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61C1F" w14:textId="77777777" w:rsidR="00264CC8" w:rsidRDefault="00264CC8" w:rsidP="00264CC8">
      <w:pPr>
        <w:pStyle w:val="PlainText"/>
        <w:ind w:left="720"/>
        <w:rPr>
          <w:rFonts w:ascii="Tahoma" w:hAnsi="Tahoma" w:cs="Tahoma"/>
          <w:sz w:val="36"/>
          <w:szCs w:val="36"/>
        </w:rPr>
      </w:pPr>
      <w:r>
        <w:rPr>
          <w:rFonts w:ascii="Tahoma" w:hAnsi="Tahoma" w:cs="Tahoma"/>
          <w:sz w:val="36"/>
          <w:szCs w:val="36"/>
        </w:rPr>
        <w:t>H</w:t>
      </w:r>
      <w:r w:rsidRPr="000405FE">
        <w:rPr>
          <w:rFonts w:ascii="Tahoma" w:hAnsi="Tahoma" w:cs="Tahoma"/>
          <w:sz w:val="36"/>
          <w:szCs w:val="36"/>
        </w:rPr>
        <w:t xml:space="preserve">AST – </w:t>
      </w:r>
      <w:r>
        <w:rPr>
          <w:rFonts w:ascii="Tahoma" w:hAnsi="Tahoma" w:cs="Tahoma"/>
          <w:sz w:val="36"/>
          <w:szCs w:val="36"/>
        </w:rPr>
        <w:t>Hurricane</w:t>
      </w:r>
      <w:r w:rsidRPr="000405FE">
        <w:rPr>
          <w:rFonts w:ascii="Tahoma" w:hAnsi="Tahoma" w:cs="Tahoma"/>
          <w:sz w:val="36"/>
          <w:szCs w:val="36"/>
        </w:rPr>
        <w:t xml:space="preserve"> Assessment Structure Tool</w:t>
      </w:r>
    </w:p>
    <w:p w14:paraId="6F31C732" w14:textId="77777777" w:rsidR="00264CC8" w:rsidRPr="000405FE" w:rsidRDefault="00264CC8" w:rsidP="00264CC8">
      <w:pPr>
        <w:pStyle w:val="PlainText"/>
        <w:ind w:left="720"/>
        <w:rPr>
          <w:rFonts w:ascii="Tahoma" w:hAnsi="Tahoma" w:cs="Tahoma"/>
          <w:sz w:val="36"/>
          <w:szCs w:val="36"/>
        </w:rPr>
      </w:pPr>
    </w:p>
    <w:p w14:paraId="63B3C5C5" w14:textId="77777777" w:rsidR="00264CC8" w:rsidRDefault="00264CC8" w:rsidP="00264CC8">
      <w:pPr>
        <w:pStyle w:val="PlainText"/>
        <w:rPr>
          <w:rFonts w:ascii="Tahoma" w:hAnsi="Tahoma" w:cs="Tahoma"/>
          <w:sz w:val="22"/>
          <w:szCs w:val="22"/>
        </w:rPr>
      </w:pPr>
      <w:r>
        <w:rPr>
          <w:rFonts w:ascii="Tahoma" w:hAnsi="Tahoma" w:cs="Tahoma"/>
          <w:sz w:val="22"/>
          <w:szCs w:val="22"/>
        </w:rPr>
        <w:t>H</w:t>
      </w:r>
      <w:r w:rsidRPr="001927AC">
        <w:rPr>
          <w:rFonts w:ascii="Tahoma" w:hAnsi="Tahoma" w:cs="Tahoma"/>
          <w:sz w:val="22"/>
          <w:szCs w:val="22"/>
        </w:rPr>
        <w:t xml:space="preserve">AST is a python-based structure level assessment tool for </w:t>
      </w:r>
      <w:r>
        <w:rPr>
          <w:rFonts w:ascii="Tahoma" w:hAnsi="Tahoma" w:cs="Tahoma"/>
          <w:sz w:val="22"/>
          <w:szCs w:val="22"/>
        </w:rPr>
        <w:t>hurricanes</w:t>
      </w:r>
      <w:r w:rsidRPr="001927AC">
        <w:rPr>
          <w:rFonts w:ascii="Tahoma" w:hAnsi="Tahoma" w:cs="Tahoma"/>
          <w:sz w:val="22"/>
          <w:szCs w:val="22"/>
        </w:rPr>
        <w:t>. It has a pre-processing tool that helps the user prep</w:t>
      </w:r>
      <w:r>
        <w:rPr>
          <w:rFonts w:ascii="Tahoma" w:hAnsi="Tahoma" w:cs="Tahoma"/>
          <w:sz w:val="22"/>
          <w:szCs w:val="22"/>
        </w:rPr>
        <w:t>are</w:t>
      </w:r>
      <w:r w:rsidRPr="001927AC">
        <w:rPr>
          <w:rFonts w:ascii="Tahoma" w:hAnsi="Tahoma" w:cs="Tahoma"/>
          <w:sz w:val="22"/>
          <w:szCs w:val="22"/>
        </w:rPr>
        <w:t xml:space="preserve"> the </w:t>
      </w:r>
      <w:r>
        <w:rPr>
          <w:rFonts w:ascii="Tahoma" w:hAnsi="Tahoma" w:cs="Tahoma"/>
          <w:sz w:val="22"/>
          <w:szCs w:val="22"/>
        </w:rPr>
        <w:t xml:space="preserve">inventory </w:t>
      </w:r>
      <w:r w:rsidRPr="001927AC">
        <w:rPr>
          <w:rFonts w:ascii="Tahoma" w:hAnsi="Tahoma" w:cs="Tahoma"/>
          <w:sz w:val="22"/>
          <w:szCs w:val="22"/>
        </w:rPr>
        <w:t>data for the analysis tool.</w:t>
      </w:r>
      <w:r>
        <w:rPr>
          <w:rFonts w:ascii="Tahoma" w:hAnsi="Tahoma" w:cs="Tahoma"/>
          <w:sz w:val="22"/>
          <w:szCs w:val="22"/>
        </w:rPr>
        <w:t xml:space="preserve">  HAST is developed in an open source framework for both the analysis and pre- processing tool.  The pre-processing tool helps the user assign terrain and wind building attributes for each </w:t>
      </w:r>
      <w:r w:rsidRPr="00AB4CBC">
        <w:rPr>
          <w:rFonts w:ascii="Tahoma" w:hAnsi="Tahoma" w:cs="Tahoma"/>
          <w:sz w:val="22"/>
          <w:szCs w:val="22"/>
        </w:rPr>
        <w:t>structure</w:t>
      </w:r>
      <w:r>
        <w:rPr>
          <w:rFonts w:ascii="Tahoma" w:hAnsi="Tahoma" w:cs="Tahoma"/>
          <w:sz w:val="22"/>
          <w:szCs w:val="22"/>
        </w:rPr>
        <w:t xml:space="preserve"> in the input dataset based</w:t>
      </w:r>
      <w:r w:rsidRPr="00AB4CBC">
        <w:rPr>
          <w:rFonts w:ascii="Tahoma" w:hAnsi="Tahoma" w:cs="Tahoma"/>
          <w:sz w:val="22"/>
          <w:szCs w:val="22"/>
        </w:rPr>
        <w:t xml:space="preserve"> on </w:t>
      </w:r>
      <w:r>
        <w:rPr>
          <w:rFonts w:ascii="Tahoma" w:hAnsi="Tahoma" w:cs="Tahoma"/>
          <w:sz w:val="22"/>
          <w:szCs w:val="22"/>
        </w:rPr>
        <w:t xml:space="preserve">census block, </w:t>
      </w:r>
      <w:r w:rsidRPr="00AB4CBC">
        <w:rPr>
          <w:rFonts w:ascii="Tahoma" w:hAnsi="Tahoma" w:cs="Tahoma"/>
          <w:sz w:val="22"/>
          <w:szCs w:val="22"/>
        </w:rPr>
        <w:t xml:space="preserve">if the user does not already have </w:t>
      </w:r>
      <w:r>
        <w:rPr>
          <w:rFonts w:ascii="Tahoma" w:hAnsi="Tahoma" w:cs="Tahoma"/>
          <w:sz w:val="22"/>
          <w:szCs w:val="22"/>
        </w:rPr>
        <w:t xml:space="preserve">them assigned.  The HAST Prototype 1.0 provides probabilistic analysis of structure level data using return period wind speeds data or provides analysis for data that has site-specific peak gusts already assigned.  </w:t>
      </w:r>
    </w:p>
    <w:p w14:paraId="02B6F31B" w14:textId="77777777" w:rsidR="00264CC8" w:rsidRDefault="00264CC8" w:rsidP="00264CC8">
      <w:pPr>
        <w:pStyle w:val="PlainText"/>
        <w:rPr>
          <w:rFonts w:ascii="Tahoma" w:hAnsi="Tahoma" w:cs="Tahoma"/>
          <w:sz w:val="22"/>
          <w:szCs w:val="22"/>
        </w:rPr>
      </w:pPr>
    </w:p>
    <w:p w14:paraId="3F9912CC" w14:textId="77777777" w:rsidR="00264CC8" w:rsidRPr="001927AC" w:rsidRDefault="00264CC8" w:rsidP="00264CC8">
      <w:pPr>
        <w:pStyle w:val="PlainText"/>
        <w:rPr>
          <w:rFonts w:ascii="Tahoma" w:hAnsi="Tahoma" w:cs="Tahoma"/>
          <w:sz w:val="22"/>
          <w:szCs w:val="22"/>
        </w:rPr>
      </w:pPr>
      <w:r w:rsidRPr="001927AC">
        <w:rPr>
          <w:rFonts w:ascii="Tahoma" w:hAnsi="Tahoma" w:cs="Tahoma"/>
          <w:b/>
          <w:sz w:val="22"/>
          <w:szCs w:val="22"/>
        </w:rPr>
        <w:t>Python Packages</w:t>
      </w:r>
      <w:r>
        <w:rPr>
          <w:rFonts w:ascii="Tahoma" w:hAnsi="Tahoma" w:cs="Tahoma"/>
          <w:b/>
          <w:sz w:val="22"/>
          <w:szCs w:val="22"/>
        </w:rPr>
        <w:t xml:space="preserve"> used</w:t>
      </w:r>
      <w:r w:rsidRPr="001927AC">
        <w:rPr>
          <w:rFonts w:ascii="Tahoma" w:hAnsi="Tahoma" w:cs="Tahoma"/>
          <w:b/>
          <w:sz w:val="22"/>
          <w:szCs w:val="22"/>
        </w:rPr>
        <w:t>:</w:t>
      </w:r>
      <w:r w:rsidRPr="001927AC">
        <w:rPr>
          <w:rFonts w:ascii="Tahoma" w:hAnsi="Tahoma" w:cs="Tahoma"/>
          <w:sz w:val="22"/>
          <w:szCs w:val="22"/>
        </w:rPr>
        <w:t xml:space="preserve"> GDAL, </w:t>
      </w:r>
      <w:proofErr w:type="spellStart"/>
      <w:r>
        <w:rPr>
          <w:rFonts w:ascii="Tahoma" w:hAnsi="Tahoma" w:cs="Tahoma"/>
          <w:sz w:val="22"/>
          <w:szCs w:val="22"/>
        </w:rPr>
        <w:t>scipy</w:t>
      </w:r>
      <w:proofErr w:type="spellEnd"/>
      <w:r>
        <w:rPr>
          <w:rFonts w:ascii="Tahoma" w:hAnsi="Tahoma" w:cs="Tahoma"/>
          <w:sz w:val="22"/>
          <w:szCs w:val="22"/>
        </w:rPr>
        <w:t xml:space="preserve">, </w:t>
      </w:r>
      <w:proofErr w:type="spellStart"/>
      <w:r>
        <w:rPr>
          <w:rFonts w:ascii="Tahoma" w:hAnsi="Tahoma" w:cs="Tahoma"/>
          <w:sz w:val="22"/>
          <w:szCs w:val="22"/>
        </w:rPr>
        <w:t>geopandas</w:t>
      </w:r>
      <w:proofErr w:type="spellEnd"/>
      <w:r>
        <w:rPr>
          <w:rFonts w:ascii="Tahoma" w:hAnsi="Tahoma" w:cs="Tahoma"/>
          <w:sz w:val="22"/>
          <w:szCs w:val="22"/>
        </w:rPr>
        <w:t xml:space="preserve">, </w:t>
      </w:r>
      <w:proofErr w:type="spellStart"/>
      <w:r w:rsidRPr="001927AC">
        <w:rPr>
          <w:rFonts w:ascii="Tahoma" w:hAnsi="Tahoma" w:cs="Tahoma"/>
          <w:sz w:val="22"/>
          <w:szCs w:val="22"/>
        </w:rPr>
        <w:t>numpy</w:t>
      </w:r>
      <w:proofErr w:type="spellEnd"/>
      <w:r w:rsidRPr="001927AC">
        <w:rPr>
          <w:rFonts w:ascii="Tahoma" w:hAnsi="Tahoma" w:cs="Tahoma"/>
          <w:sz w:val="22"/>
          <w:szCs w:val="22"/>
        </w:rPr>
        <w:t xml:space="preserve">, </w:t>
      </w:r>
      <w:proofErr w:type="spellStart"/>
      <w:r w:rsidRPr="001927AC">
        <w:rPr>
          <w:rFonts w:ascii="Tahoma" w:hAnsi="Tahoma" w:cs="Tahoma"/>
          <w:sz w:val="22"/>
          <w:szCs w:val="22"/>
        </w:rPr>
        <w:t>tkinter</w:t>
      </w:r>
      <w:proofErr w:type="spellEnd"/>
      <w:r>
        <w:rPr>
          <w:rFonts w:ascii="Tahoma" w:hAnsi="Tahoma" w:cs="Tahoma"/>
          <w:sz w:val="22"/>
          <w:szCs w:val="22"/>
        </w:rPr>
        <w:t>, pillow</w:t>
      </w:r>
    </w:p>
    <w:p w14:paraId="6E72FA98" w14:textId="77777777" w:rsidR="00264CC8" w:rsidRPr="001927AC" w:rsidRDefault="00264CC8" w:rsidP="00264CC8">
      <w:pPr>
        <w:pStyle w:val="PlainText"/>
        <w:rPr>
          <w:rFonts w:ascii="Tahoma" w:hAnsi="Tahoma" w:cs="Tahoma"/>
          <w:sz w:val="22"/>
          <w:szCs w:val="22"/>
        </w:rPr>
      </w:pPr>
    </w:p>
    <w:p w14:paraId="4C048BEF" w14:textId="77777777" w:rsidR="00264CC8" w:rsidRPr="001927AC" w:rsidRDefault="00264CC8" w:rsidP="00264CC8">
      <w:pPr>
        <w:pStyle w:val="PlainText"/>
        <w:rPr>
          <w:rFonts w:ascii="Tahoma" w:hAnsi="Tahoma" w:cs="Tahoma"/>
          <w:b/>
          <w:sz w:val="22"/>
          <w:szCs w:val="22"/>
        </w:rPr>
      </w:pPr>
      <w:r w:rsidRPr="001927AC">
        <w:rPr>
          <w:rFonts w:ascii="Tahoma" w:hAnsi="Tahoma" w:cs="Tahoma"/>
          <w:b/>
          <w:sz w:val="22"/>
          <w:szCs w:val="22"/>
        </w:rPr>
        <w:t>Folder</w:t>
      </w:r>
      <w:r>
        <w:rPr>
          <w:rFonts w:ascii="Tahoma" w:hAnsi="Tahoma" w:cs="Tahoma"/>
          <w:b/>
          <w:sz w:val="22"/>
          <w:szCs w:val="22"/>
        </w:rPr>
        <w:t>s</w:t>
      </w:r>
      <w:r w:rsidRPr="001927AC">
        <w:rPr>
          <w:rFonts w:ascii="Tahoma" w:hAnsi="Tahoma" w:cs="Tahoma"/>
          <w:b/>
          <w:sz w:val="22"/>
          <w:szCs w:val="22"/>
        </w:rPr>
        <w:t>:</w:t>
      </w:r>
      <w:r>
        <w:rPr>
          <w:rFonts w:ascii="Tahoma" w:hAnsi="Tahoma" w:cs="Tahoma"/>
          <w:b/>
          <w:sz w:val="22"/>
          <w:szCs w:val="22"/>
        </w:rPr>
        <w:t xml:space="preserve"> </w:t>
      </w:r>
      <w:proofErr w:type="gramStart"/>
      <w:r w:rsidRPr="001927AC">
        <w:rPr>
          <w:rFonts w:ascii="Tahoma" w:hAnsi="Tahoma" w:cs="Tahoma"/>
          <w:bCs/>
          <w:sz w:val="22"/>
          <w:szCs w:val="22"/>
        </w:rPr>
        <w:t xml:space="preserve"> ..</w:t>
      </w:r>
      <w:proofErr w:type="gramEnd"/>
      <w:r w:rsidRPr="001927AC">
        <w:rPr>
          <w:rFonts w:ascii="Tahoma" w:hAnsi="Tahoma" w:cs="Tahoma"/>
          <w:bCs/>
          <w:sz w:val="22"/>
          <w:szCs w:val="22"/>
        </w:rPr>
        <w:t>/</w:t>
      </w:r>
      <w:r>
        <w:rPr>
          <w:rFonts w:ascii="Tahoma" w:hAnsi="Tahoma" w:cs="Tahoma"/>
          <w:bCs/>
          <w:sz w:val="22"/>
          <w:szCs w:val="22"/>
        </w:rPr>
        <w:t>Input</w:t>
      </w:r>
      <w:r w:rsidRPr="001927AC">
        <w:rPr>
          <w:rFonts w:ascii="Tahoma" w:hAnsi="Tahoma" w:cs="Tahoma"/>
          <w:bCs/>
          <w:sz w:val="22"/>
          <w:szCs w:val="22"/>
        </w:rPr>
        <w:t>, ../</w:t>
      </w:r>
      <w:proofErr w:type="spellStart"/>
      <w:r>
        <w:rPr>
          <w:rFonts w:ascii="Tahoma" w:hAnsi="Tahoma" w:cs="Tahoma"/>
          <w:bCs/>
          <w:sz w:val="22"/>
          <w:szCs w:val="22"/>
        </w:rPr>
        <w:t>WindField</w:t>
      </w:r>
      <w:proofErr w:type="spellEnd"/>
      <w:r>
        <w:rPr>
          <w:rFonts w:ascii="Tahoma" w:hAnsi="Tahoma" w:cs="Tahoma"/>
          <w:bCs/>
          <w:sz w:val="22"/>
          <w:szCs w:val="22"/>
        </w:rPr>
        <w:t>/Probabilistic</w:t>
      </w:r>
      <w:r w:rsidRPr="001927AC">
        <w:rPr>
          <w:rFonts w:ascii="Tahoma" w:hAnsi="Tahoma" w:cs="Tahoma"/>
          <w:bCs/>
          <w:sz w:val="22"/>
          <w:szCs w:val="22"/>
        </w:rPr>
        <w:t>, ../Log</w:t>
      </w:r>
      <w:r>
        <w:rPr>
          <w:rFonts w:ascii="Tahoma" w:hAnsi="Tahoma" w:cs="Tahoma"/>
          <w:bCs/>
          <w:sz w:val="22"/>
          <w:szCs w:val="22"/>
        </w:rPr>
        <w:t>, ../Help, ../LUT</w:t>
      </w:r>
    </w:p>
    <w:p w14:paraId="65792D42" w14:textId="77777777" w:rsidR="00264CC8" w:rsidRPr="001927AC" w:rsidRDefault="00264CC8" w:rsidP="00264CC8">
      <w:pPr>
        <w:pStyle w:val="PlainText"/>
        <w:rPr>
          <w:rFonts w:ascii="Tahoma" w:hAnsi="Tahoma" w:cs="Tahoma"/>
          <w:sz w:val="22"/>
          <w:szCs w:val="22"/>
        </w:rPr>
      </w:pPr>
    </w:p>
    <w:p w14:paraId="74CA2A38" w14:textId="77777777" w:rsidR="00264CC8" w:rsidRDefault="00264CC8" w:rsidP="00264CC8">
      <w:pPr>
        <w:pStyle w:val="PlainText"/>
        <w:rPr>
          <w:rFonts w:ascii="Tahoma" w:hAnsi="Tahoma" w:cs="Tahoma"/>
          <w:bCs/>
          <w:sz w:val="22"/>
          <w:szCs w:val="22"/>
        </w:rPr>
      </w:pPr>
      <w:r>
        <w:rPr>
          <w:rFonts w:ascii="Tahoma" w:hAnsi="Tahoma" w:cs="Tahoma"/>
          <w:b/>
          <w:sz w:val="22"/>
          <w:szCs w:val="22"/>
        </w:rPr>
        <w:t xml:space="preserve">State level data </w:t>
      </w:r>
      <w:proofErr w:type="gramStart"/>
      <w:r w:rsidRPr="0081714C">
        <w:rPr>
          <w:rFonts w:ascii="Tahoma" w:hAnsi="Tahoma" w:cs="Tahoma"/>
          <w:bCs/>
          <w:sz w:val="22"/>
          <w:szCs w:val="22"/>
        </w:rPr>
        <w:t>(..</w:t>
      </w:r>
      <w:proofErr w:type="gramEnd"/>
      <w:r w:rsidRPr="0081714C">
        <w:rPr>
          <w:rFonts w:ascii="Tahoma" w:hAnsi="Tahoma" w:cs="Tahoma"/>
          <w:bCs/>
          <w:sz w:val="22"/>
          <w:szCs w:val="22"/>
        </w:rPr>
        <w:t>/</w:t>
      </w:r>
      <w:proofErr w:type="spellStart"/>
      <w:r w:rsidRPr="0081714C">
        <w:rPr>
          <w:rFonts w:ascii="Tahoma" w:hAnsi="Tahoma" w:cs="Tahoma"/>
          <w:bCs/>
          <w:sz w:val="22"/>
          <w:szCs w:val="22"/>
        </w:rPr>
        <w:t>WindField</w:t>
      </w:r>
      <w:proofErr w:type="spellEnd"/>
      <w:r w:rsidRPr="0081714C">
        <w:rPr>
          <w:rFonts w:ascii="Tahoma" w:hAnsi="Tahoma" w:cs="Tahoma"/>
          <w:bCs/>
          <w:sz w:val="22"/>
          <w:szCs w:val="22"/>
        </w:rPr>
        <w:t>/Probabilistic, ../LUT/HI)</w:t>
      </w:r>
    </w:p>
    <w:p w14:paraId="0AC2A01B" w14:textId="77777777" w:rsidR="00264CC8" w:rsidRPr="001927AC" w:rsidRDefault="00264CC8" w:rsidP="00264CC8">
      <w:pPr>
        <w:pStyle w:val="PlainText"/>
        <w:rPr>
          <w:rFonts w:ascii="Tahoma" w:hAnsi="Tahoma" w:cs="Tahoma"/>
          <w:b/>
          <w:sz w:val="22"/>
          <w:szCs w:val="22"/>
        </w:rPr>
      </w:pPr>
    </w:p>
    <w:p w14:paraId="6784E5BA" w14:textId="77777777" w:rsidR="00264CC8" w:rsidRDefault="00264CC8" w:rsidP="00264CC8">
      <w:pPr>
        <w:pStyle w:val="PlainText"/>
        <w:rPr>
          <w:rFonts w:ascii="Tahoma" w:hAnsi="Tahoma" w:cs="Tahoma"/>
          <w:sz w:val="22"/>
          <w:szCs w:val="22"/>
        </w:rPr>
      </w:pPr>
      <w:r>
        <w:rPr>
          <w:rFonts w:ascii="Tahoma" w:hAnsi="Tahoma" w:cs="Tahoma"/>
          <w:sz w:val="22"/>
          <w:szCs w:val="22"/>
        </w:rPr>
        <w:t xml:space="preserve">The state level data that is used to apply the surface roughness values is provided from Hazus at the Census Block level. The other dataset that is required for the probabilistic analysis is the return period wind speed data. The tool uses the probabilistic wind speed data for 7 return periods at the Census Tract level and surface roughness at the Census Block level for the </w:t>
      </w:r>
      <w:proofErr w:type="gramStart"/>
      <w:r>
        <w:rPr>
          <w:rFonts w:ascii="Tahoma" w:hAnsi="Tahoma" w:cs="Tahoma"/>
          <w:sz w:val="22"/>
          <w:szCs w:val="22"/>
        </w:rPr>
        <w:t>particular state</w:t>
      </w:r>
      <w:proofErr w:type="gramEnd"/>
      <w:r>
        <w:rPr>
          <w:rFonts w:ascii="Tahoma" w:hAnsi="Tahoma" w:cs="Tahoma"/>
          <w:sz w:val="22"/>
          <w:szCs w:val="22"/>
        </w:rPr>
        <w:t xml:space="preserve"> since these are the highest resolutions currently available from Hazus.  However, the user can pre-assign these if they have a higher resolution source.  The HAST prototype will include the state level data for the Hawaii state DB (HI) in the zip file of the tool. In the future these datasets will be available for all hurricane States as a download from a cloud location.</w:t>
      </w:r>
    </w:p>
    <w:p w14:paraId="706DFA11" w14:textId="77777777" w:rsidR="00264CC8" w:rsidRPr="001927AC" w:rsidRDefault="00264CC8" w:rsidP="00264CC8">
      <w:pPr>
        <w:pStyle w:val="PlainText"/>
        <w:rPr>
          <w:rFonts w:ascii="Tahoma" w:hAnsi="Tahoma" w:cs="Tahoma"/>
          <w:sz w:val="22"/>
          <w:szCs w:val="22"/>
        </w:rPr>
      </w:pPr>
    </w:p>
    <w:p w14:paraId="461F54CA" w14:textId="77777777" w:rsidR="00264CC8" w:rsidRPr="001927AC" w:rsidRDefault="00264CC8" w:rsidP="00264CC8">
      <w:pPr>
        <w:pStyle w:val="PlainText"/>
        <w:rPr>
          <w:rFonts w:ascii="Tahoma" w:hAnsi="Tahoma" w:cs="Tahoma"/>
          <w:b/>
          <w:sz w:val="22"/>
          <w:szCs w:val="22"/>
        </w:rPr>
      </w:pPr>
      <w:r>
        <w:rPr>
          <w:rFonts w:ascii="Tahoma" w:hAnsi="Tahoma" w:cs="Tahoma"/>
          <w:b/>
          <w:sz w:val="22"/>
          <w:szCs w:val="22"/>
        </w:rPr>
        <w:t>Input data (Structure Level data)</w:t>
      </w:r>
      <w:r w:rsidRPr="001927AC">
        <w:rPr>
          <w:rFonts w:ascii="Tahoma" w:hAnsi="Tahoma" w:cs="Tahoma"/>
          <w:b/>
          <w:sz w:val="22"/>
          <w:szCs w:val="22"/>
        </w:rPr>
        <w:t>:</w:t>
      </w:r>
    </w:p>
    <w:p w14:paraId="3B04918A" w14:textId="77777777" w:rsidR="00264CC8" w:rsidRPr="004A6ECA" w:rsidRDefault="00264CC8" w:rsidP="00264CC8">
      <w:pPr>
        <w:pStyle w:val="PlainText"/>
        <w:rPr>
          <w:rFonts w:ascii="Tahoma" w:hAnsi="Tahoma" w:cs="Tahoma"/>
          <w:bCs/>
          <w:sz w:val="22"/>
          <w:szCs w:val="22"/>
        </w:rPr>
      </w:pPr>
      <w:r>
        <w:rPr>
          <w:rFonts w:ascii="Tahoma" w:hAnsi="Tahoma" w:cs="Tahoma"/>
          <w:bCs/>
          <w:sz w:val="22"/>
          <w:szCs w:val="22"/>
        </w:rPr>
        <w:t>The</w:t>
      </w:r>
      <w:proofErr w:type="gramStart"/>
      <w:r>
        <w:rPr>
          <w:rFonts w:ascii="Tahoma" w:hAnsi="Tahoma" w:cs="Tahoma"/>
          <w:bCs/>
          <w:sz w:val="22"/>
          <w:szCs w:val="22"/>
        </w:rPr>
        <w:t xml:space="preserve"> ..</w:t>
      </w:r>
      <w:proofErr w:type="gramEnd"/>
      <w:r>
        <w:rPr>
          <w:rFonts w:ascii="Tahoma" w:hAnsi="Tahoma" w:cs="Tahoma"/>
          <w:bCs/>
          <w:sz w:val="22"/>
          <w:szCs w:val="22"/>
        </w:rPr>
        <w:t>/Input folder contains</w:t>
      </w:r>
      <w:r w:rsidRPr="004A6ECA">
        <w:rPr>
          <w:rFonts w:ascii="Tahoma" w:hAnsi="Tahoma" w:cs="Tahoma"/>
          <w:bCs/>
          <w:sz w:val="22"/>
          <w:szCs w:val="22"/>
        </w:rPr>
        <w:t xml:space="preserve"> sample </w:t>
      </w:r>
      <w:r>
        <w:rPr>
          <w:rFonts w:ascii="Tahoma" w:hAnsi="Tahoma" w:cs="Tahoma"/>
          <w:bCs/>
          <w:sz w:val="22"/>
          <w:szCs w:val="22"/>
        </w:rPr>
        <w:t>i</w:t>
      </w:r>
      <w:r w:rsidRPr="004A6ECA">
        <w:rPr>
          <w:rFonts w:ascii="Tahoma" w:hAnsi="Tahoma" w:cs="Tahoma"/>
          <w:bCs/>
          <w:sz w:val="22"/>
          <w:szCs w:val="22"/>
        </w:rPr>
        <w:t>nput files</w:t>
      </w:r>
      <w:r>
        <w:rPr>
          <w:rFonts w:ascii="Tahoma" w:hAnsi="Tahoma" w:cs="Tahoma"/>
          <w:bCs/>
          <w:sz w:val="22"/>
          <w:szCs w:val="22"/>
        </w:rPr>
        <w:t xml:space="preserve"> including specific hurricane building types for all Hawaii Essential Facilities (EF) for the prototype in .CSV format</w:t>
      </w:r>
      <w:r w:rsidRPr="004A6ECA">
        <w:rPr>
          <w:rFonts w:ascii="Tahoma" w:hAnsi="Tahoma" w:cs="Tahoma"/>
          <w:bCs/>
          <w:sz w:val="22"/>
          <w:szCs w:val="22"/>
        </w:rPr>
        <w:t>:</w:t>
      </w:r>
    </w:p>
    <w:p w14:paraId="395031E7" w14:textId="77777777" w:rsidR="00264CC8" w:rsidRPr="001927AC" w:rsidRDefault="00264CC8" w:rsidP="00264CC8">
      <w:pPr>
        <w:pStyle w:val="PlainText"/>
        <w:rPr>
          <w:rFonts w:ascii="Tahoma" w:hAnsi="Tahoma" w:cs="Tahoma"/>
          <w:b/>
          <w:sz w:val="22"/>
          <w:szCs w:val="22"/>
        </w:rPr>
      </w:pPr>
    </w:p>
    <w:p w14:paraId="54972B6E" w14:textId="77777777" w:rsidR="00264CC8" w:rsidRPr="001927AC" w:rsidRDefault="00264CC8" w:rsidP="00264CC8">
      <w:pPr>
        <w:pStyle w:val="PlainText"/>
        <w:rPr>
          <w:rFonts w:ascii="Tahoma" w:hAnsi="Tahoma" w:cs="Tahoma"/>
          <w:bCs/>
          <w:sz w:val="22"/>
          <w:szCs w:val="22"/>
        </w:rPr>
      </w:pPr>
      <w:r w:rsidRPr="001927AC">
        <w:rPr>
          <w:rFonts w:ascii="Tahoma" w:hAnsi="Tahoma" w:cs="Tahoma"/>
          <w:bCs/>
          <w:sz w:val="22"/>
          <w:szCs w:val="22"/>
        </w:rPr>
        <w:t>Each row must have columns corresponding to the fields below:</w:t>
      </w:r>
    </w:p>
    <w:tbl>
      <w:tblPr>
        <w:tblStyle w:val="TableGrid"/>
        <w:tblW w:w="0" w:type="auto"/>
        <w:tblLook w:val="04A0" w:firstRow="1" w:lastRow="0" w:firstColumn="1" w:lastColumn="0" w:noHBand="0" w:noVBand="1"/>
      </w:tblPr>
      <w:tblGrid>
        <w:gridCol w:w="4613"/>
        <w:gridCol w:w="4614"/>
      </w:tblGrid>
      <w:tr w:rsidR="00264CC8" w:rsidRPr="001927AC" w14:paraId="13FD3EDB" w14:textId="77777777" w:rsidTr="0029047C">
        <w:tc>
          <w:tcPr>
            <w:tcW w:w="4613" w:type="dxa"/>
            <w:shd w:val="clear" w:color="auto" w:fill="FFFF00"/>
          </w:tcPr>
          <w:p w14:paraId="466A03DC" w14:textId="77777777" w:rsidR="00264CC8" w:rsidRPr="001927AC" w:rsidRDefault="00264CC8" w:rsidP="0029047C">
            <w:pPr>
              <w:pStyle w:val="PlainText"/>
              <w:rPr>
                <w:rFonts w:ascii="Tahoma" w:hAnsi="Tahoma" w:cs="Tahoma"/>
                <w:b/>
                <w:sz w:val="18"/>
                <w:szCs w:val="18"/>
              </w:rPr>
            </w:pPr>
            <w:r w:rsidRPr="001927AC">
              <w:rPr>
                <w:rFonts w:ascii="Tahoma" w:hAnsi="Tahoma" w:cs="Tahoma"/>
                <w:b/>
                <w:sz w:val="18"/>
                <w:szCs w:val="18"/>
              </w:rPr>
              <w:t>Input</w:t>
            </w:r>
          </w:p>
        </w:tc>
        <w:tc>
          <w:tcPr>
            <w:tcW w:w="4614" w:type="dxa"/>
            <w:shd w:val="clear" w:color="auto" w:fill="FFFF00"/>
          </w:tcPr>
          <w:p w14:paraId="6C22F426" w14:textId="77777777" w:rsidR="00264CC8" w:rsidRPr="001927AC" w:rsidRDefault="00264CC8" w:rsidP="0029047C">
            <w:pPr>
              <w:pStyle w:val="PlainText"/>
              <w:rPr>
                <w:rFonts w:ascii="Tahoma" w:hAnsi="Tahoma" w:cs="Tahoma"/>
                <w:b/>
                <w:sz w:val="18"/>
                <w:szCs w:val="18"/>
              </w:rPr>
            </w:pPr>
            <w:r w:rsidRPr="001927AC">
              <w:rPr>
                <w:rFonts w:ascii="Tahoma" w:hAnsi="Tahoma" w:cs="Tahoma"/>
                <w:b/>
                <w:sz w:val="18"/>
                <w:szCs w:val="18"/>
              </w:rPr>
              <w:t>Required?</w:t>
            </w:r>
          </w:p>
        </w:tc>
      </w:tr>
      <w:tr w:rsidR="00264CC8" w:rsidRPr="001927AC" w14:paraId="577CBF75" w14:textId="77777777" w:rsidTr="0029047C">
        <w:tc>
          <w:tcPr>
            <w:tcW w:w="4613" w:type="dxa"/>
          </w:tcPr>
          <w:p w14:paraId="75612482"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OBJECTID, EFID</w:t>
            </w:r>
          </w:p>
          <w:p w14:paraId="2AC27DF9" w14:textId="77777777" w:rsidR="00264CC8" w:rsidRPr="001927AC" w:rsidRDefault="00264CC8" w:rsidP="0029047C">
            <w:pPr>
              <w:pStyle w:val="PlainText"/>
              <w:rPr>
                <w:rFonts w:ascii="Tahoma" w:hAnsi="Tahoma" w:cs="Tahoma"/>
                <w:bCs/>
                <w:sz w:val="18"/>
                <w:szCs w:val="18"/>
              </w:rPr>
            </w:pPr>
          </w:p>
        </w:tc>
        <w:tc>
          <w:tcPr>
            <w:tcW w:w="4614" w:type="dxa"/>
          </w:tcPr>
          <w:p w14:paraId="02677EEB" w14:textId="77777777" w:rsidR="00264CC8" w:rsidRPr="001927AC" w:rsidRDefault="00264CC8" w:rsidP="0029047C">
            <w:pPr>
              <w:pStyle w:val="PlainText"/>
              <w:rPr>
                <w:rFonts w:ascii="Tahoma" w:hAnsi="Tahoma" w:cs="Tahoma"/>
                <w:bCs/>
                <w:sz w:val="18"/>
                <w:szCs w:val="18"/>
              </w:rPr>
            </w:pPr>
            <w:r w:rsidRPr="001927AC">
              <w:rPr>
                <w:rFonts w:ascii="Tahoma" w:hAnsi="Tahoma" w:cs="Tahoma"/>
                <w:bCs/>
                <w:sz w:val="18"/>
                <w:szCs w:val="18"/>
              </w:rPr>
              <w:t>Yes</w:t>
            </w:r>
          </w:p>
        </w:tc>
      </w:tr>
      <w:tr w:rsidR="00264CC8" w:rsidRPr="001927AC" w14:paraId="62DD083E" w14:textId="77777777" w:rsidTr="0029047C">
        <w:tc>
          <w:tcPr>
            <w:tcW w:w="4613" w:type="dxa"/>
          </w:tcPr>
          <w:p w14:paraId="67C9CD49" w14:textId="77777777" w:rsidR="00264CC8" w:rsidRDefault="00264CC8" w:rsidP="0029047C">
            <w:pPr>
              <w:pStyle w:val="PlainText"/>
              <w:rPr>
                <w:rFonts w:ascii="Tahoma" w:hAnsi="Tahoma" w:cs="Tahoma"/>
                <w:bCs/>
                <w:sz w:val="18"/>
                <w:szCs w:val="18"/>
              </w:rPr>
            </w:pPr>
            <w:r>
              <w:rPr>
                <w:rFonts w:ascii="Tahoma" w:hAnsi="Tahoma" w:cs="Tahoma"/>
                <w:bCs/>
                <w:sz w:val="18"/>
                <w:szCs w:val="18"/>
              </w:rPr>
              <w:t>Longitude:</w:t>
            </w:r>
          </w:p>
          <w:p w14:paraId="43D55BEF" w14:textId="77777777" w:rsidR="00264CC8" w:rsidRDefault="00264CC8" w:rsidP="0029047C">
            <w:pPr>
              <w:pStyle w:val="PlainText"/>
              <w:rPr>
                <w:rFonts w:ascii="Tahoma" w:hAnsi="Tahoma" w:cs="Tahoma"/>
                <w:bCs/>
                <w:sz w:val="18"/>
                <w:szCs w:val="18"/>
              </w:rPr>
            </w:pPr>
            <w:r>
              <w:rPr>
                <w:rFonts w:ascii="Tahoma" w:hAnsi="Tahoma" w:cs="Tahoma"/>
                <w:bCs/>
                <w:sz w:val="18"/>
                <w:szCs w:val="18"/>
              </w:rPr>
              <w:t>The longitude of the structure in decimal degrees. Used to assign the terrain information</w:t>
            </w:r>
          </w:p>
        </w:tc>
        <w:tc>
          <w:tcPr>
            <w:tcW w:w="4614" w:type="dxa"/>
          </w:tcPr>
          <w:p w14:paraId="6B34C7AC"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Yes</w:t>
            </w:r>
          </w:p>
        </w:tc>
      </w:tr>
      <w:tr w:rsidR="00264CC8" w:rsidRPr="001927AC" w14:paraId="170FDF19" w14:textId="77777777" w:rsidTr="0029047C">
        <w:tc>
          <w:tcPr>
            <w:tcW w:w="4613" w:type="dxa"/>
          </w:tcPr>
          <w:p w14:paraId="54922EFA" w14:textId="77777777" w:rsidR="00264CC8" w:rsidRDefault="00264CC8" w:rsidP="0029047C">
            <w:pPr>
              <w:pStyle w:val="PlainText"/>
              <w:rPr>
                <w:rFonts w:ascii="Tahoma" w:hAnsi="Tahoma" w:cs="Tahoma"/>
                <w:bCs/>
                <w:sz w:val="18"/>
                <w:szCs w:val="18"/>
              </w:rPr>
            </w:pPr>
            <w:r>
              <w:rPr>
                <w:rFonts w:ascii="Tahoma" w:hAnsi="Tahoma" w:cs="Tahoma"/>
                <w:bCs/>
                <w:sz w:val="18"/>
                <w:szCs w:val="18"/>
              </w:rPr>
              <w:t>Latitude:</w:t>
            </w:r>
          </w:p>
          <w:p w14:paraId="072121B6" w14:textId="77777777" w:rsidR="00264CC8" w:rsidRDefault="00264CC8" w:rsidP="0029047C">
            <w:pPr>
              <w:pStyle w:val="PlainText"/>
              <w:rPr>
                <w:rFonts w:ascii="Tahoma" w:hAnsi="Tahoma" w:cs="Tahoma"/>
                <w:bCs/>
                <w:sz w:val="18"/>
                <w:szCs w:val="18"/>
              </w:rPr>
            </w:pPr>
            <w:r>
              <w:rPr>
                <w:rFonts w:ascii="Tahoma" w:hAnsi="Tahoma" w:cs="Tahoma"/>
                <w:bCs/>
                <w:sz w:val="18"/>
                <w:szCs w:val="18"/>
              </w:rPr>
              <w:t>The latitude of the structure in decimal degrees. Used to assign the terrain information</w:t>
            </w:r>
          </w:p>
        </w:tc>
        <w:tc>
          <w:tcPr>
            <w:tcW w:w="4614" w:type="dxa"/>
          </w:tcPr>
          <w:p w14:paraId="1D170462"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Yes</w:t>
            </w:r>
          </w:p>
        </w:tc>
      </w:tr>
      <w:tr w:rsidR="00264CC8" w:rsidRPr="001927AC" w14:paraId="5F4EB982" w14:textId="77777777" w:rsidTr="0029047C">
        <w:tc>
          <w:tcPr>
            <w:tcW w:w="4613" w:type="dxa"/>
          </w:tcPr>
          <w:p w14:paraId="56EE7E19" w14:textId="77777777" w:rsidR="00264CC8" w:rsidRDefault="00264CC8" w:rsidP="0029047C">
            <w:pPr>
              <w:pStyle w:val="PlainText"/>
              <w:rPr>
                <w:rFonts w:ascii="Tahoma" w:hAnsi="Tahoma" w:cs="Tahoma"/>
                <w:bCs/>
                <w:sz w:val="18"/>
                <w:szCs w:val="18"/>
              </w:rPr>
            </w:pPr>
            <w:r>
              <w:rPr>
                <w:rFonts w:ascii="Tahoma" w:hAnsi="Tahoma" w:cs="Tahoma"/>
                <w:bCs/>
                <w:sz w:val="18"/>
                <w:szCs w:val="18"/>
              </w:rPr>
              <w:t>Occupancy:</w:t>
            </w:r>
          </w:p>
          <w:p w14:paraId="166871E1" w14:textId="77777777" w:rsidR="00264CC8" w:rsidRPr="00BD0641" w:rsidRDefault="00264CC8" w:rsidP="0029047C">
            <w:pPr>
              <w:pStyle w:val="PlainText"/>
              <w:rPr>
                <w:rFonts w:ascii="Tahoma" w:hAnsi="Tahoma" w:cs="Tahoma"/>
                <w:bCs/>
                <w:sz w:val="18"/>
                <w:szCs w:val="18"/>
              </w:rPr>
            </w:pPr>
            <w:r w:rsidRPr="00BD0641">
              <w:rPr>
                <w:rFonts w:ascii="Tahoma" w:hAnsi="Tahoma" w:cs="Tahoma"/>
                <w:bCs/>
                <w:sz w:val="18"/>
                <w:szCs w:val="18"/>
              </w:rPr>
              <w:t>One of 33 Hazus-defined types, e.g., {RES1, RES2,</w:t>
            </w:r>
          </w:p>
          <w:p w14:paraId="3FE594B0" w14:textId="77777777" w:rsidR="00264CC8" w:rsidRDefault="00264CC8" w:rsidP="0029047C">
            <w:pPr>
              <w:pStyle w:val="PlainText"/>
              <w:rPr>
                <w:rFonts w:ascii="Tahoma" w:hAnsi="Tahoma" w:cs="Tahoma"/>
                <w:bCs/>
                <w:sz w:val="18"/>
                <w:szCs w:val="18"/>
              </w:rPr>
            </w:pPr>
            <w:r w:rsidRPr="00BD0641">
              <w:rPr>
                <w:rFonts w:ascii="Tahoma" w:hAnsi="Tahoma" w:cs="Tahoma"/>
                <w:bCs/>
                <w:sz w:val="18"/>
                <w:szCs w:val="18"/>
              </w:rPr>
              <w:t xml:space="preserve">COM3, IND4, AGR1, GOV2, REL1}. </w:t>
            </w:r>
          </w:p>
        </w:tc>
        <w:tc>
          <w:tcPr>
            <w:tcW w:w="4614" w:type="dxa"/>
          </w:tcPr>
          <w:p w14:paraId="6585F682"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Yes</w:t>
            </w:r>
          </w:p>
        </w:tc>
      </w:tr>
      <w:tr w:rsidR="00264CC8" w:rsidRPr="001927AC" w14:paraId="5648B04F" w14:textId="77777777" w:rsidTr="0029047C">
        <w:tc>
          <w:tcPr>
            <w:tcW w:w="4613" w:type="dxa"/>
          </w:tcPr>
          <w:p w14:paraId="6A2F99B9"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Building Value</w:t>
            </w:r>
            <w:r w:rsidRPr="001927AC">
              <w:rPr>
                <w:rFonts w:ascii="Tahoma" w:hAnsi="Tahoma" w:cs="Tahoma"/>
                <w:bCs/>
                <w:sz w:val="18"/>
                <w:szCs w:val="18"/>
              </w:rPr>
              <w:t>:</w:t>
            </w:r>
          </w:p>
          <w:p w14:paraId="3F2944D2" w14:textId="77777777" w:rsidR="00264CC8" w:rsidRPr="001927AC" w:rsidRDefault="00264CC8" w:rsidP="0029047C">
            <w:pPr>
              <w:pStyle w:val="PlainText"/>
              <w:rPr>
                <w:rFonts w:ascii="Tahoma" w:hAnsi="Tahoma" w:cs="Tahoma"/>
                <w:bCs/>
                <w:sz w:val="18"/>
                <w:szCs w:val="18"/>
              </w:rPr>
            </w:pPr>
            <w:r w:rsidRPr="001927AC">
              <w:rPr>
                <w:rFonts w:ascii="Tahoma" w:hAnsi="Tahoma" w:cs="Tahoma"/>
                <w:bCs/>
                <w:sz w:val="18"/>
                <w:szCs w:val="18"/>
              </w:rPr>
              <w:t>Replacement Cost of Structure, in U</w:t>
            </w:r>
            <w:r>
              <w:rPr>
                <w:rFonts w:ascii="Tahoma" w:hAnsi="Tahoma" w:cs="Tahoma"/>
                <w:bCs/>
                <w:sz w:val="18"/>
                <w:szCs w:val="18"/>
              </w:rPr>
              <w:t>.</w:t>
            </w:r>
            <w:r w:rsidRPr="001927AC">
              <w:rPr>
                <w:rFonts w:ascii="Tahoma" w:hAnsi="Tahoma" w:cs="Tahoma"/>
                <w:bCs/>
                <w:sz w:val="18"/>
                <w:szCs w:val="18"/>
              </w:rPr>
              <w:t>S</w:t>
            </w:r>
            <w:r>
              <w:rPr>
                <w:rFonts w:ascii="Tahoma" w:hAnsi="Tahoma" w:cs="Tahoma"/>
                <w:bCs/>
                <w:sz w:val="18"/>
                <w:szCs w:val="18"/>
              </w:rPr>
              <w:t>.</w:t>
            </w:r>
            <w:r w:rsidRPr="001927AC">
              <w:rPr>
                <w:rFonts w:ascii="Tahoma" w:hAnsi="Tahoma" w:cs="Tahoma"/>
                <w:bCs/>
                <w:sz w:val="18"/>
                <w:szCs w:val="18"/>
              </w:rPr>
              <w:t xml:space="preserve"> dollars. </w:t>
            </w:r>
            <w:r>
              <w:rPr>
                <w:rFonts w:ascii="Tahoma" w:hAnsi="Tahoma" w:cs="Tahoma"/>
                <w:bCs/>
                <w:sz w:val="18"/>
                <w:szCs w:val="18"/>
              </w:rPr>
              <w:t>Used to calculate building losses. Must not be null and should be greater than zero.</w:t>
            </w:r>
          </w:p>
        </w:tc>
        <w:tc>
          <w:tcPr>
            <w:tcW w:w="4614" w:type="dxa"/>
          </w:tcPr>
          <w:p w14:paraId="2D41F45F" w14:textId="77777777" w:rsidR="00264CC8" w:rsidRPr="001927AC" w:rsidRDefault="00264CC8" w:rsidP="0029047C">
            <w:pPr>
              <w:pStyle w:val="PlainText"/>
              <w:rPr>
                <w:rFonts w:ascii="Tahoma" w:hAnsi="Tahoma" w:cs="Tahoma"/>
                <w:bCs/>
                <w:sz w:val="18"/>
                <w:szCs w:val="18"/>
              </w:rPr>
            </w:pPr>
            <w:r w:rsidRPr="001927AC">
              <w:rPr>
                <w:rFonts w:ascii="Tahoma" w:hAnsi="Tahoma" w:cs="Tahoma"/>
                <w:bCs/>
                <w:sz w:val="18"/>
                <w:szCs w:val="18"/>
              </w:rPr>
              <w:t>Yes</w:t>
            </w:r>
          </w:p>
        </w:tc>
      </w:tr>
      <w:tr w:rsidR="00264CC8" w:rsidRPr="001927AC" w14:paraId="44BDECBB" w14:textId="77777777" w:rsidTr="0029047C">
        <w:tc>
          <w:tcPr>
            <w:tcW w:w="4613" w:type="dxa"/>
          </w:tcPr>
          <w:p w14:paraId="3DA0B1B3"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 xml:space="preserve">Building </w:t>
            </w:r>
            <w:r w:rsidRPr="001927AC">
              <w:rPr>
                <w:rFonts w:ascii="Tahoma" w:hAnsi="Tahoma" w:cs="Tahoma"/>
                <w:bCs/>
                <w:sz w:val="18"/>
                <w:szCs w:val="18"/>
              </w:rPr>
              <w:t>Area:</w:t>
            </w:r>
          </w:p>
          <w:p w14:paraId="58CDE230" w14:textId="77777777" w:rsidR="00264CC8" w:rsidRPr="001927AC" w:rsidRDefault="00264CC8" w:rsidP="0029047C">
            <w:pPr>
              <w:pStyle w:val="PlainText"/>
              <w:rPr>
                <w:rFonts w:ascii="Tahoma" w:hAnsi="Tahoma" w:cs="Tahoma"/>
                <w:bCs/>
                <w:sz w:val="18"/>
                <w:szCs w:val="18"/>
              </w:rPr>
            </w:pPr>
            <w:r w:rsidRPr="001927AC">
              <w:rPr>
                <w:rFonts w:ascii="Tahoma" w:hAnsi="Tahoma" w:cs="Tahoma"/>
                <w:bCs/>
                <w:sz w:val="18"/>
                <w:szCs w:val="18"/>
              </w:rPr>
              <w:lastRenderedPageBreak/>
              <w:t xml:space="preserve">Total Area for the structure, in square feet. </w:t>
            </w:r>
            <w:r>
              <w:rPr>
                <w:rFonts w:ascii="Tahoma" w:hAnsi="Tahoma" w:cs="Tahoma"/>
                <w:bCs/>
                <w:sz w:val="18"/>
                <w:szCs w:val="18"/>
              </w:rPr>
              <w:t>Used for debris estimates. Must not be null and should be greater than zero.</w:t>
            </w:r>
          </w:p>
        </w:tc>
        <w:tc>
          <w:tcPr>
            <w:tcW w:w="4614" w:type="dxa"/>
          </w:tcPr>
          <w:p w14:paraId="6D6B342F" w14:textId="77777777" w:rsidR="00264CC8" w:rsidRPr="001927AC" w:rsidRDefault="00264CC8" w:rsidP="0029047C">
            <w:pPr>
              <w:pStyle w:val="PlainText"/>
              <w:rPr>
                <w:rFonts w:ascii="Tahoma" w:hAnsi="Tahoma" w:cs="Tahoma"/>
                <w:bCs/>
                <w:sz w:val="18"/>
                <w:szCs w:val="18"/>
              </w:rPr>
            </w:pPr>
            <w:r w:rsidRPr="001927AC">
              <w:rPr>
                <w:rFonts w:ascii="Tahoma" w:hAnsi="Tahoma" w:cs="Tahoma"/>
                <w:bCs/>
                <w:sz w:val="18"/>
                <w:szCs w:val="18"/>
              </w:rPr>
              <w:lastRenderedPageBreak/>
              <w:t>Yes</w:t>
            </w:r>
          </w:p>
        </w:tc>
      </w:tr>
      <w:tr w:rsidR="00264CC8" w:rsidRPr="001927AC" w14:paraId="00F9EE53" w14:textId="77777777" w:rsidTr="0029047C">
        <w:tc>
          <w:tcPr>
            <w:tcW w:w="4613" w:type="dxa"/>
          </w:tcPr>
          <w:p w14:paraId="452F8CF0" w14:textId="77777777" w:rsidR="00264CC8" w:rsidRPr="001927AC" w:rsidRDefault="00264CC8" w:rsidP="0029047C">
            <w:pPr>
              <w:pStyle w:val="PlainText"/>
              <w:rPr>
                <w:rFonts w:ascii="Tahoma" w:hAnsi="Tahoma" w:cs="Tahoma"/>
                <w:bCs/>
                <w:sz w:val="18"/>
                <w:szCs w:val="18"/>
              </w:rPr>
            </w:pPr>
            <w:r w:rsidRPr="001927AC">
              <w:rPr>
                <w:rFonts w:ascii="Tahoma" w:hAnsi="Tahoma" w:cs="Tahoma"/>
                <w:bCs/>
                <w:sz w:val="18"/>
                <w:szCs w:val="18"/>
              </w:rPr>
              <w:t>Content Cost:</w:t>
            </w:r>
          </w:p>
          <w:p w14:paraId="4C3EA635" w14:textId="77777777" w:rsidR="00264CC8" w:rsidRPr="001927AC" w:rsidRDefault="00264CC8" w:rsidP="0029047C">
            <w:pPr>
              <w:pStyle w:val="PlainText"/>
              <w:rPr>
                <w:rFonts w:ascii="Tahoma" w:hAnsi="Tahoma" w:cs="Tahoma"/>
                <w:bCs/>
                <w:sz w:val="18"/>
                <w:szCs w:val="18"/>
              </w:rPr>
            </w:pPr>
            <w:r w:rsidRPr="001927AC">
              <w:rPr>
                <w:rFonts w:ascii="Tahoma" w:hAnsi="Tahoma" w:cs="Tahoma"/>
                <w:bCs/>
                <w:sz w:val="18"/>
                <w:szCs w:val="18"/>
              </w:rPr>
              <w:t xml:space="preserve">Replacement </w:t>
            </w:r>
            <w:r>
              <w:rPr>
                <w:rFonts w:ascii="Tahoma" w:hAnsi="Tahoma" w:cs="Tahoma"/>
                <w:bCs/>
                <w:sz w:val="18"/>
                <w:szCs w:val="18"/>
              </w:rPr>
              <w:t>value of contents of a structure</w:t>
            </w:r>
            <w:r w:rsidRPr="001927AC">
              <w:rPr>
                <w:rFonts w:ascii="Tahoma" w:hAnsi="Tahoma" w:cs="Tahoma"/>
                <w:bCs/>
                <w:sz w:val="18"/>
                <w:szCs w:val="18"/>
              </w:rPr>
              <w:t>, in U</w:t>
            </w:r>
            <w:r>
              <w:rPr>
                <w:rFonts w:ascii="Tahoma" w:hAnsi="Tahoma" w:cs="Tahoma"/>
                <w:bCs/>
                <w:sz w:val="18"/>
                <w:szCs w:val="18"/>
              </w:rPr>
              <w:t>.</w:t>
            </w:r>
            <w:r w:rsidRPr="001927AC">
              <w:rPr>
                <w:rFonts w:ascii="Tahoma" w:hAnsi="Tahoma" w:cs="Tahoma"/>
                <w:bCs/>
                <w:sz w:val="18"/>
                <w:szCs w:val="18"/>
              </w:rPr>
              <w:t>S</w:t>
            </w:r>
            <w:r>
              <w:rPr>
                <w:rFonts w:ascii="Tahoma" w:hAnsi="Tahoma" w:cs="Tahoma"/>
                <w:bCs/>
                <w:sz w:val="18"/>
                <w:szCs w:val="18"/>
              </w:rPr>
              <w:t>.</w:t>
            </w:r>
            <w:r w:rsidRPr="001927AC">
              <w:rPr>
                <w:rFonts w:ascii="Tahoma" w:hAnsi="Tahoma" w:cs="Tahoma"/>
                <w:bCs/>
                <w:sz w:val="18"/>
                <w:szCs w:val="18"/>
              </w:rPr>
              <w:t xml:space="preserve"> dollars. </w:t>
            </w:r>
            <w:r>
              <w:rPr>
                <w:rFonts w:ascii="Tahoma" w:hAnsi="Tahoma" w:cs="Tahoma"/>
                <w:bCs/>
                <w:sz w:val="18"/>
                <w:szCs w:val="18"/>
              </w:rPr>
              <w:t>Used to calculate content losses. Must not be null and should be greater than zero.</w:t>
            </w:r>
          </w:p>
        </w:tc>
        <w:tc>
          <w:tcPr>
            <w:tcW w:w="4614" w:type="dxa"/>
          </w:tcPr>
          <w:p w14:paraId="1A7B22FC"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Yes</w:t>
            </w:r>
          </w:p>
        </w:tc>
      </w:tr>
      <w:tr w:rsidR="00264CC8" w:rsidRPr="001927AC" w14:paraId="44838C06" w14:textId="77777777" w:rsidTr="0029047C">
        <w:tc>
          <w:tcPr>
            <w:tcW w:w="4613" w:type="dxa"/>
          </w:tcPr>
          <w:p w14:paraId="0F38924A" w14:textId="77777777" w:rsidR="00264CC8" w:rsidRDefault="00264CC8" w:rsidP="0029047C">
            <w:pPr>
              <w:pStyle w:val="PlainText"/>
              <w:rPr>
                <w:rFonts w:ascii="Tahoma" w:hAnsi="Tahoma" w:cs="Tahoma"/>
                <w:bCs/>
                <w:sz w:val="18"/>
                <w:szCs w:val="18"/>
              </w:rPr>
            </w:pPr>
            <w:r>
              <w:rPr>
                <w:rFonts w:ascii="Tahoma" w:hAnsi="Tahoma" w:cs="Tahoma"/>
                <w:bCs/>
                <w:sz w:val="18"/>
                <w:szCs w:val="18"/>
              </w:rPr>
              <w:t>Hurricane Specific Building Type:</w:t>
            </w:r>
          </w:p>
          <w:p w14:paraId="0850D3D7"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 xml:space="preserve">One of the 39 HU specific building types in Hazus (please see </w:t>
            </w:r>
            <w:r w:rsidRPr="00EB74AC">
              <w:rPr>
                <w:rFonts w:ascii="Tahoma" w:hAnsi="Tahoma" w:cs="Tahoma"/>
                <w:bCs/>
                <w:sz w:val="18"/>
                <w:szCs w:val="18"/>
              </w:rPr>
              <w:t>../LUT/HU_DefaultWbID.csv</w:t>
            </w:r>
            <w:r>
              <w:rPr>
                <w:rFonts w:ascii="Tahoma" w:hAnsi="Tahoma" w:cs="Tahoma"/>
                <w:bCs/>
                <w:sz w:val="18"/>
                <w:szCs w:val="18"/>
              </w:rPr>
              <w:t xml:space="preserve"> below under Sample Data)</w:t>
            </w:r>
          </w:p>
        </w:tc>
        <w:tc>
          <w:tcPr>
            <w:tcW w:w="4614" w:type="dxa"/>
          </w:tcPr>
          <w:p w14:paraId="1FDB8B81"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Yes</w:t>
            </w:r>
          </w:p>
        </w:tc>
      </w:tr>
      <w:tr w:rsidR="00264CC8" w:rsidRPr="001927AC" w14:paraId="0EF1973C" w14:textId="77777777" w:rsidTr="0029047C">
        <w:tc>
          <w:tcPr>
            <w:tcW w:w="4613" w:type="dxa"/>
          </w:tcPr>
          <w:p w14:paraId="059F8E33" w14:textId="77777777" w:rsidR="00264CC8" w:rsidRDefault="00264CC8" w:rsidP="0029047C">
            <w:pPr>
              <w:pStyle w:val="PlainText"/>
              <w:rPr>
                <w:rFonts w:ascii="Tahoma" w:hAnsi="Tahoma" w:cs="Tahoma"/>
                <w:bCs/>
                <w:sz w:val="18"/>
                <w:szCs w:val="18"/>
              </w:rPr>
            </w:pPr>
            <w:r>
              <w:rPr>
                <w:rFonts w:ascii="Tahoma" w:hAnsi="Tahoma" w:cs="Tahoma"/>
                <w:bCs/>
                <w:sz w:val="18"/>
                <w:szCs w:val="18"/>
              </w:rPr>
              <w:t>Census Block ID:</w:t>
            </w:r>
          </w:p>
          <w:p w14:paraId="551EE563"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 xml:space="preserve">The census block number for the structure. If the user does not provide it the tool will use the </w:t>
            </w:r>
            <w:proofErr w:type="spellStart"/>
            <w:r>
              <w:rPr>
                <w:rFonts w:ascii="Tahoma" w:hAnsi="Tahoma" w:cs="Tahoma"/>
                <w:bCs/>
                <w:sz w:val="18"/>
                <w:szCs w:val="18"/>
              </w:rPr>
              <w:t>GeoJSON</w:t>
            </w:r>
            <w:proofErr w:type="spellEnd"/>
            <w:r>
              <w:rPr>
                <w:rFonts w:ascii="Tahoma" w:hAnsi="Tahoma" w:cs="Tahoma"/>
                <w:bCs/>
                <w:sz w:val="18"/>
                <w:szCs w:val="18"/>
              </w:rPr>
              <w:t xml:space="preserve"> Census Block data for the respective state as reference to assign the terrain and wind building characteristics</w:t>
            </w:r>
          </w:p>
        </w:tc>
        <w:tc>
          <w:tcPr>
            <w:tcW w:w="4614" w:type="dxa"/>
          </w:tcPr>
          <w:p w14:paraId="1D52DCE9" w14:textId="77777777" w:rsidR="00264CC8" w:rsidRPr="001927AC" w:rsidRDefault="00264CC8" w:rsidP="0029047C">
            <w:pPr>
              <w:pStyle w:val="PlainText"/>
              <w:rPr>
                <w:rFonts w:ascii="Tahoma" w:hAnsi="Tahoma" w:cs="Tahoma"/>
                <w:bCs/>
                <w:sz w:val="18"/>
                <w:szCs w:val="18"/>
              </w:rPr>
            </w:pPr>
            <w:r w:rsidRPr="001927AC">
              <w:rPr>
                <w:rFonts w:ascii="Tahoma" w:hAnsi="Tahoma" w:cs="Tahoma"/>
                <w:bCs/>
                <w:sz w:val="18"/>
                <w:szCs w:val="18"/>
              </w:rPr>
              <w:t>No</w:t>
            </w:r>
          </w:p>
        </w:tc>
      </w:tr>
      <w:tr w:rsidR="00264CC8" w:rsidRPr="001927AC" w14:paraId="456BC4A8" w14:textId="77777777" w:rsidTr="0029047C">
        <w:tc>
          <w:tcPr>
            <w:tcW w:w="4613" w:type="dxa"/>
          </w:tcPr>
          <w:p w14:paraId="6543A24D" w14:textId="77777777" w:rsidR="00264CC8" w:rsidRDefault="00264CC8" w:rsidP="0029047C">
            <w:pPr>
              <w:pStyle w:val="PlainText"/>
              <w:rPr>
                <w:rFonts w:ascii="Tahoma" w:hAnsi="Tahoma" w:cs="Tahoma"/>
                <w:bCs/>
                <w:sz w:val="18"/>
                <w:szCs w:val="18"/>
              </w:rPr>
            </w:pPr>
            <w:r>
              <w:rPr>
                <w:rFonts w:ascii="Tahoma" w:hAnsi="Tahoma" w:cs="Tahoma"/>
                <w:bCs/>
                <w:sz w:val="18"/>
                <w:szCs w:val="18"/>
              </w:rPr>
              <w:t>Terrain ID:</w:t>
            </w:r>
          </w:p>
          <w:p w14:paraId="6EB64514"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 xml:space="preserve">The terrain id is assigned at the Census Block level using the Census Block level surface roughness data of respective state. The </w:t>
            </w:r>
            <w:r w:rsidRPr="00E26F00">
              <w:rPr>
                <w:rFonts w:ascii="Tahoma" w:hAnsi="Tahoma" w:cs="Tahoma"/>
                <w:bCs/>
                <w:sz w:val="18"/>
                <w:szCs w:val="18"/>
              </w:rPr>
              <w:t>HU_TerrainId_Dist.csv</w:t>
            </w:r>
            <w:r>
              <w:rPr>
                <w:rFonts w:ascii="Tahoma" w:hAnsi="Tahoma" w:cs="Tahoma"/>
                <w:bCs/>
                <w:sz w:val="18"/>
                <w:szCs w:val="18"/>
              </w:rPr>
              <w:t xml:space="preserve"> look up table is used to fetch the IDs if not provided by the user.</w:t>
            </w:r>
          </w:p>
        </w:tc>
        <w:tc>
          <w:tcPr>
            <w:tcW w:w="4614" w:type="dxa"/>
          </w:tcPr>
          <w:p w14:paraId="6184F9B0" w14:textId="77777777" w:rsidR="00264CC8" w:rsidRPr="001927AC" w:rsidRDefault="00264CC8" w:rsidP="0029047C">
            <w:pPr>
              <w:pStyle w:val="PlainText"/>
              <w:rPr>
                <w:rFonts w:ascii="Tahoma" w:hAnsi="Tahoma" w:cs="Tahoma"/>
                <w:bCs/>
                <w:sz w:val="18"/>
                <w:szCs w:val="18"/>
              </w:rPr>
            </w:pPr>
            <w:r w:rsidRPr="001927AC">
              <w:rPr>
                <w:rFonts w:ascii="Tahoma" w:hAnsi="Tahoma" w:cs="Tahoma"/>
                <w:bCs/>
                <w:sz w:val="18"/>
                <w:szCs w:val="18"/>
              </w:rPr>
              <w:t>No</w:t>
            </w:r>
          </w:p>
        </w:tc>
      </w:tr>
      <w:tr w:rsidR="00264CC8" w:rsidRPr="001927AC" w14:paraId="1465B7EA" w14:textId="77777777" w:rsidTr="0029047C">
        <w:tc>
          <w:tcPr>
            <w:tcW w:w="4613" w:type="dxa"/>
          </w:tcPr>
          <w:p w14:paraId="52643433" w14:textId="77777777" w:rsidR="00264CC8" w:rsidRDefault="00264CC8" w:rsidP="0029047C">
            <w:pPr>
              <w:pStyle w:val="PlainText"/>
              <w:rPr>
                <w:rFonts w:ascii="Tahoma" w:hAnsi="Tahoma" w:cs="Tahoma"/>
                <w:bCs/>
                <w:sz w:val="18"/>
                <w:szCs w:val="18"/>
              </w:rPr>
            </w:pPr>
            <w:r>
              <w:rPr>
                <w:rFonts w:ascii="Tahoma" w:hAnsi="Tahoma" w:cs="Tahoma"/>
                <w:bCs/>
                <w:sz w:val="18"/>
                <w:szCs w:val="18"/>
              </w:rPr>
              <w:t>Wind Building ID (</w:t>
            </w:r>
            <w:proofErr w:type="spellStart"/>
            <w:r>
              <w:rPr>
                <w:rFonts w:ascii="Tahoma" w:hAnsi="Tahoma" w:cs="Tahoma"/>
                <w:bCs/>
                <w:sz w:val="18"/>
                <w:szCs w:val="18"/>
              </w:rPr>
              <w:t>wbID</w:t>
            </w:r>
            <w:proofErr w:type="spellEnd"/>
            <w:r>
              <w:rPr>
                <w:rFonts w:ascii="Tahoma" w:hAnsi="Tahoma" w:cs="Tahoma"/>
                <w:bCs/>
                <w:sz w:val="18"/>
                <w:szCs w:val="18"/>
              </w:rPr>
              <w:t>):</w:t>
            </w:r>
          </w:p>
          <w:p w14:paraId="69337A31" w14:textId="77777777" w:rsidR="00264CC8" w:rsidRPr="001927AC" w:rsidRDefault="00264CC8" w:rsidP="0029047C">
            <w:pPr>
              <w:pStyle w:val="PlainText"/>
              <w:rPr>
                <w:rFonts w:ascii="Tahoma" w:hAnsi="Tahoma" w:cs="Tahoma"/>
                <w:bCs/>
                <w:sz w:val="18"/>
                <w:szCs w:val="18"/>
              </w:rPr>
            </w:pPr>
            <w:r>
              <w:rPr>
                <w:rFonts w:ascii="Tahoma" w:hAnsi="Tahoma" w:cs="Tahoma"/>
                <w:bCs/>
                <w:sz w:val="18"/>
                <w:szCs w:val="18"/>
              </w:rPr>
              <w:t xml:space="preserve">The wind building ID is assigned using the HU_DefaultWBID.csv. This look up table stores the wind build IDs for each HU specific building types. The prototype does not provide the full set of </w:t>
            </w:r>
            <w:proofErr w:type="spellStart"/>
            <w:r>
              <w:rPr>
                <w:rFonts w:ascii="Tahoma" w:hAnsi="Tahoma" w:cs="Tahoma"/>
                <w:bCs/>
                <w:sz w:val="18"/>
                <w:szCs w:val="18"/>
              </w:rPr>
              <w:t>wbIDs</w:t>
            </w:r>
            <w:proofErr w:type="spellEnd"/>
            <w:r>
              <w:rPr>
                <w:rFonts w:ascii="Tahoma" w:hAnsi="Tahoma" w:cs="Tahoma"/>
                <w:bCs/>
                <w:sz w:val="18"/>
                <w:szCs w:val="18"/>
              </w:rPr>
              <w:t xml:space="preserve"> for wind building characteristics in this version, however, it will use specific </w:t>
            </w:r>
            <w:proofErr w:type="spellStart"/>
            <w:r>
              <w:rPr>
                <w:rFonts w:ascii="Tahoma" w:hAnsi="Tahoma" w:cs="Tahoma"/>
                <w:bCs/>
                <w:sz w:val="18"/>
                <w:szCs w:val="18"/>
              </w:rPr>
              <w:t>wbIDs</w:t>
            </w:r>
            <w:proofErr w:type="spellEnd"/>
            <w:r>
              <w:rPr>
                <w:rFonts w:ascii="Tahoma" w:hAnsi="Tahoma" w:cs="Tahoma"/>
                <w:bCs/>
                <w:sz w:val="18"/>
                <w:szCs w:val="18"/>
              </w:rPr>
              <w:t xml:space="preserve"> if provided by the user.</w:t>
            </w:r>
          </w:p>
        </w:tc>
        <w:tc>
          <w:tcPr>
            <w:tcW w:w="4614" w:type="dxa"/>
          </w:tcPr>
          <w:p w14:paraId="76E398B1" w14:textId="77777777" w:rsidR="00264CC8" w:rsidRPr="001927AC" w:rsidRDefault="00264CC8" w:rsidP="0029047C">
            <w:pPr>
              <w:pStyle w:val="PlainText"/>
              <w:rPr>
                <w:rFonts w:ascii="Tahoma" w:hAnsi="Tahoma" w:cs="Tahoma"/>
                <w:bCs/>
                <w:sz w:val="18"/>
                <w:szCs w:val="18"/>
              </w:rPr>
            </w:pPr>
            <w:r w:rsidRPr="001927AC">
              <w:rPr>
                <w:rFonts w:ascii="Tahoma" w:hAnsi="Tahoma" w:cs="Tahoma"/>
                <w:bCs/>
                <w:sz w:val="18"/>
                <w:szCs w:val="18"/>
              </w:rPr>
              <w:t>No</w:t>
            </w:r>
          </w:p>
        </w:tc>
      </w:tr>
    </w:tbl>
    <w:p w14:paraId="1D4D37FE" w14:textId="77777777" w:rsidR="00264CC8" w:rsidRPr="000405FE" w:rsidRDefault="00264CC8" w:rsidP="00264CC8">
      <w:pPr>
        <w:pStyle w:val="PlainText"/>
        <w:rPr>
          <w:rFonts w:ascii="Tahoma" w:hAnsi="Tahoma" w:cs="Tahoma"/>
          <w:b/>
        </w:rPr>
      </w:pPr>
    </w:p>
    <w:p w14:paraId="3669D6A7" w14:textId="77777777" w:rsidR="00264CC8" w:rsidRPr="00DE73FB" w:rsidRDefault="00264CC8" w:rsidP="00264CC8">
      <w:pPr>
        <w:pStyle w:val="PlainText"/>
        <w:rPr>
          <w:rFonts w:ascii="Tahoma" w:eastAsia="Times New Roman" w:hAnsi="Tahoma" w:cs="Tahoma"/>
          <w:b/>
          <w:color w:val="222222"/>
        </w:rPr>
      </w:pPr>
      <w:r w:rsidRPr="00DE73FB">
        <w:rPr>
          <w:rFonts w:ascii="Tahoma" w:eastAsia="Times New Roman" w:hAnsi="Tahoma" w:cs="Tahoma"/>
          <w:b/>
          <w:color w:val="222222"/>
        </w:rPr>
        <w:t>Sample data</w:t>
      </w:r>
      <w:r>
        <w:rPr>
          <w:rFonts w:ascii="Tahoma" w:eastAsia="Times New Roman" w:hAnsi="Tahoma" w:cs="Tahoma"/>
          <w:b/>
          <w:color w:val="222222"/>
        </w:rPr>
        <w:t>:</w:t>
      </w:r>
    </w:p>
    <w:p w14:paraId="155C942B" w14:textId="77777777" w:rsidR="00264CC8" w:rsidRPr="000405FE" w:rsidRDefault="00264CC8" w:rsidP="00264CC8">
      <w:pPr>
        <w:pStyle w:val="PlainText"/>
        <w:rPr>
          <w:rFonts w:ascii="Tahoma" w:hAnsi="Tahoma" w:cs="Tahoma"/>
          <w:b/>
        </w:rPr>
      </w:pPr>
      <w:proofErr w:type="spellStart"/>
      <w:r w:rsidRPr="00F13333">
        <w:rPr>
          <w:rFonts w:ascii="Tahoma" w:eastAsia="Times New Roman" w:hAnsi="Tahoma" w:cs="Tahoma"/>
          <w:color w:val="222222"/>
        </w:rPr>
        <w:t>hzCensusblock_TIGER.geojson</w:t>
      </w:r>
      <w:proofErr w:type="spellEnd"/>
      <w:r w:rsidRPr="000405FE">
        <w:rPr>
          <w:rFonts w:ascii="Tahoma" w:eastAsia="Times New Roman" w:hAnsi="Tahoma" w:cs="Tahoma"/>
          <w:color w:val="222222"/>
        </w:rPr>
        <w:t xml:space="preserve">:  </w:t>
      </w:r>
      <w:r>
        <w:rPr>
          <w:rFonts w:ascii="Tahoma" w:eastAsia="Times New Roman" w:hAnsi="Tahoma" w:cs="Tahoma"/>
          <w:color w:val="222222"/>
        </w:rPr>
        <w:t xml:space="preserve">The census block information for Hawaii in </w:t>
      </w:r>
      <w:proofErr w:type="spellStart"/>
      <w:r>
        <w:rPr>
          <w:rFonts w:ascii="Tahoma" w:eastAsia="Times New Roman" w:hAnsi="Tahoma" w:cs="Tahoma"/>
          <w:color w:val="222222"/>
        </w:rPr>
        <w:t>GeoJSON</w:t>
      </w:r>
      <w:proofErr w:type="spellEnd"/>
      <w:r>
        <w:rPr>
          <w:rFonts w:ascii="Tahoma" w:eastAsia="Times New Roman" w:hAnsi="Tahoma" w:cs="Tahoma"/>
          <w:color w:val="222222"/>
        </w:rPr>
        <w:t xml:space="preserve"> format.</w:t>
      </w:r>
    </w:p>
    <w:p w14:paraId="1BAD04BF" w14:textId="77777777" w:rsidR="00264CC8" w:rsidRDefault="00264CC8" w:rsidP="00264CC8">
      <w:pPr>
        <w:shd w:val="clear" w:color="auto" w:fill="FFFFFF"/>
        <w:spacing w:after="0" w:line="240" w:lineRule="auto"/>
        <w:rPr>
          <w:rFonts w:ascii="Tahoma" w:eastAsia="Times New Roman" w:hAnsi="Tahoma" w:cs="Tahoma"/>
          <w:color w:val="222222"/>
          <w:sz w:val="21"/>
          <w:szCs w:val="21"/>
        </w:rPr>
      </w:pPr>
      <w:r w:rsidRPr="00CE7FFC">
        <w:rPr>
          <w:rFonts w:ascii="Tahoma" w:eastAsia="Times New Roman" w:hAnsi="Tahoma" w:cs="Tahoma"/>
          <w:color w:val="222222"/>
          <w:sz w:val="21"/>
          <w:szCs w:val="21"/>
        </w:rPr>
        <w:t>HI_HuCB_SurfaceRoughness.csv</w:t>
      </w:r>
      <w:r w:rsidRPr="000405FE">
        <w:rPr>
          <w:rFonts w:ascii="Tahoma" w:eastAsia="Times New Roman" w:hAnsi="Tahoma" w:cs="Tahoma"/>
          <w:color w:val="222222"/>
          <w:sz w:val="21"/>
          <w:szCs w:val="21"/>
        </w:rPr>
        <w:t xml:space="preserve">:  </w:t>
      </w:r>
      <w:r>
        <w:rPr>
          <w:rFonts w:ascii="Tahoma" w:eastAsia="Times New Roman" w:hAnsi="Tahoma" w:cs="Tahoma"/>
          <w:color w:val="222222"/>
          <w:sz w:val="21"/>
          <w:szCs w:val="21"/>
        </w:rPr>
        <w:t>The surface roughness values at block level for Hawaii in csv format.</w:t>
      </w:r>
    </w:p>
    <w:p w14:paraId="579BE608" w14:textId="77777777" w:rsidR="00264CC8" w:rsidRDefault="00264CC8" w:rsidP="00264CC8">
      <w:pPr>
        <w:shd w:val="clear" w:color="auto" w:fill="FFFFFF"/>
        <w:spacing w:after="0" w:line="240" w:lineRule="auto"/>
        <w:rPr>
          <w:rFonts w:ascii="Tahoma" w:eastAsia="Times New Roman" w:hAnsi="Tahoma" w:cs="Tahoma"/>
          <w:color w:val="222222"/>
          <w:sz w:val="21"/>
          <w:szCs w:val="21"/>
        </w:rPr>
      </w:pPr>
      <w:proofErr w:type="gramStart"/>
      <w:r>
        <w:rPr>
          <w:rFonts w:ascii="Tahoma" w:eastAsia="Times New Roman" w:hAnsi="Tahoma" w:cs="Tahoma"/>
          <w:color w:val="222222"/>
          <w:sz w:val="21"/>
          <w:szCs w:val="21"/>
        </w:rPr>
        <w:t>..</w:t>
      </w:r>
      <w:proofErr w:type="gramEnd"/>
      <w:r>
        <w:rPr>
          <w:rFonts w:ascii="Tahoma" w:eastAsia="Times New Roman" w:hAnsi="Tahoma" w:cs="Tahoma"/>
          <w:color w:val="222222"/>
          <w:sz w:val="21"/>
          <w:szCs w:val="21"/>
        </w:rPr>
        <w:t>/</w:t>
      </w:r>
      <w:proofErr w:type="spellStart"/>
      <w:r>
        <w:rPr>
          <w:rFonts w:ascii="Tahoma" w:eastAsia="Times New Roman" w:hAnsi="Tahoma" w:cs="Tahoma"/>
          <w:color w:val="222222"/>
          <w:sz w:val="21"/>
          <w:szCs w:val="21"/>
        </w:rPr>
        <w:t>Windfield</w:t>
      </w:r>
      <w:proofErr w:type="spellEnd"/>
      <w:r>
        <w:rPr>
          <w:rFonts w:ascii="Tahoma" w:eastAsia="Times New Roman" w:hAnsi="Tahoma" w:cs="Tahoma"/>
          <w:color w:val="222222"/>
          <w:sz w:val="21"/>
          <w:szCs w:val="21"/>
        </w:rPr>
        <w:t>/Probabilistic/</w:t>
      </w:r>
      <w:r w:rsidRPr="00CE7FFC">
        <w:t xml:space="preserve"> </w:t>
      </w:r>
      <w:r w:rsidRPr="00CE7FFC">
        <w:rPr>
          <w:rFonts w:ascii="Tahoma" w:eastAsia="Times New Roman" w:hAnsi="Tahoma" w:cs="Tahoma"/>
          <w:color w:val="222222"/>
          <w:sz w:val="21"/>
          <w:szCs w:val="21"/>
        </w:rPr>
        <w:t>HI_PWS_Tract_8RP.csv</w:t>
      </w:r>
      <w:r>
        <w:rPr>
          <w:rFonts w:ascii="Tahoma" w:eastAsia="Times New Roman" w:hAnsi="Tahoma" w:cs="Tahoma"/>
          <w:color w:val="222222"/>
          <w:sz w:val="21"/>
          <w:szCs w:val="21"/>
        </w:rPr>
        <w:t>: The wind field data for Hawaii for 7 return periods in csv format.</w:t>
      </w:r>
    </w:p>
    <w:p w14:paraId="12D4A829" w14:textId="77777777" w:rsidR="00264CC8" w:rsidRDefault="00264CC8" w:rsidP="00264CC8">
      <w:pPr>
        <w:shd w:val="clear" w:color="auto" w:fill="FFFFFF"/>
        <w:spacing w:after="0" w:line="240" w:lineRule="auto"/>
        <w:rPr>
          <w:rFonts w:ascii="Tahoma" w:eastAsia="Times New Roman" w:hAnsi="Tahoma" w:cs="Tahoma"/>
          <w:color w:val="222222"/>
          <w:sz w:val="21"/>
          <w:szCs w:val="21"/>
        </w:rPr>
      </w:pPr>
    </w:p>
    <w:p w14:paraId="0343EBEA" w14:textId="77777777" w:rsidR="00264CC8" w:rsidRDefault="00264CC8" w:rsidP="00264CC8">
      <w:pPr>
        <w:shd w:val="clear" w:color="auto" w:fill="FFFFFF"/>
        <w:spacing w:after="0" w:line="240" w:lineRule="auto"/>
        <w:rPr>
          <w:rFonts w:ascii="Tahoma" w:eastAsia="Times New Roman" w:hAnsi="Tahoma" w:cs="Tahoma"/>
          <w:color w:val="222222"/>
          <w:sz w:val="21"/>
          <w:szCs w:val="21"/>
        </w:rPr>
      </w:pPr>
      <w:r>
        <w:rPr>
          <w:rFonts w:ascii="Tahoma" w:eastAsia="Times New Roman" w:hAnsi="Tahoma" w:cs="Tahoma"/>
          <w:color w:val="222222"/>
          <w:sz w:val="21"/>
          <w:szCs w:val="21"/>
        </w:rPr>
        <w:t>Sample HI dataset - ../Input/</w:t>
      </w:r>
      <w:r w:rsidRPr="0029298A">
        <w:rPr>
          <w:rFonts w:ascii="Tahoma" w:eastAsia="Times New Roman" w:hAnsi="Tahoma" w:cs="Tahoma"/>
          <w:color w:val="222222"/>
          <w:sz w:val="21"/>
          <w:szCs w:val="21"/>
        </w:rPr>
        <w:t>HI_EF_Input.csv</w:t>
      </w:r>
    </w:p>
    <w:p w14:paraId="5FBE1A44" w14:textId="77777777" w:rsidR="00264CC8" w:rsidRDefault="00264CC8" w:rsidP="00264CC8">
      <w:pPr>
        <w:shd w:val="clear" w:color="auto" w:fill="FFFFFF"/>
        <w:spacing w:after="0" w:line="240" w:lineRule="auto"/>
        <w:rPr>
          <w:rFonts w:ascii="Tahoma" w:eastAsia="Times New Roman" w:hAnsi="Tahoma" w:cs="Tahoma"/>
          <w:color w:val="222222"/>
          <w:sz w:val="21"/>
          <w:szCs w:val="21"/>
        </w:rPr>
      </w:pPr>
    </w:p>
    <w:p w14:paraId="1B028DA1" w14:textId="77777777" w:rsidR="00264CC8" w:rsidRDefault="00264CC8" w:rsidP="00264CC8">
      <w:pPr>
        <w:shd w:val="clear" w:color="auto" w:fill="FFFFFF"/>
        <w:spacing w:after="0" w:line="240" w:lineRule="auto"/>
        <w:rPr>
          <w:rFonts w:ascii="Tahoma" w:eastAsia="Times New Roman" w:hAnsi="Tahoma" w:cs="Tahoma"/>
          <w:color w:val="222222"/>
          <w:sz w:val="21"/>
          <w:szCs w:val="21"/>
        </w:rPr>
      </w:pPr>
      <w:r>
        <w:rPr>
          <w:rFonts w:ascii="Tahoma" w:eastAsia="Times New Roman" w:hAnsi="Tahoma" w:cs="Tahoma"/>
          <w:color w:val="222222"/>
          <w:sz w:val="21"/>
          <w:szCs w:val="21"/>
        </w:rPr>
        <w:t xml:space="preserve">../LUT/HU_DefaultWbID.csv: Contains the default </w:t>
      </w:r>
      <w:proofErr w:type="spellStart"/>
      <w:r>
        <w:rPr>
          <w:rFonts w:ascii="Tahoma" w:eastAsia="Times New Roman" w:hAnsi="Tahoma" w:cs="Tahoma"/>
          <w:color w:val="222222"/>
          <w:sz w:val="21"/>
          <w:szCs w:val="21"/>
        </w:rPr>
        <w:t>wbIDs</w:t>
      </w:r>
      <w:proofErr w:type="spellEnd"/>
      <w:r>
        <w:rPr>
          <w:rFonts w:ascii="Tahoma" w:eastAsia="Times New Roman" w:hAnsi="Tahoma" w:cs="Tahoma"/>
          <w:color w:val="222222"/>
          <w:sz w:val="21"/>
          <w:szCs w:val="21"/>
        </w:rPr>
        <w:t xml:space="preserve"> that are assigned based on the hurricane specific building types.  Note there are many </w:t>
      </w:r>
      <w:proofErr w:type="spellStart"/>
      <w:r>
        <w:rPr>
          <w:rFonts w:ascii="Tahoma" w:eastAsia="Times New Roman" w:hAnsi="Tahoma" w:cs="Tahoma"/>
          <w:color w:val="222222"/>
          <w:sz w:val="21"/>
          <w:szCs w:val="21"/>
        </w:rPr>
        <w:t>wbIDs</w:t>
      </w:r>
      <w:proofErr w:type="spellEnd"/>
      <w:r>
        <w:rPr>
          <w:rFonts w:ascii="Tahoma" w:eastAsia="Times New Roman" w:hAnsi="Tahoma" w:cs="Tahoma"/>
          <w:color w:val="222222"/>
          <w:sz w:val="21"/>
          <w:szCs w:val="21"/>
        </w:rPr>
        <w:t xml:space="preserve"> for each hurricane specific building type based on wind building characteristics (</w:t>
      </w:r>
      <w:proofErr w:type="spellStart"/>
      <w:r>
        <w:rPr>
          <w:rFonts w:ascii="Tahoma" w:eastAsia="Times New Roman" w:hAnsi="Tahoma" w:cs="Tahoma"/>
          <w:color w:val="222222"/>
          <w:sz w:val="21"/>
          <w:szCs w:val="21"/>
        </w:rPr>
        <w:t>eg.</w:t>
      </w:r>
      <w:proofErr w:type="spellEnd"/>
      <w:r>
        <w:rPr>
          <w:rFonts w:ascii="Tahoma" w:eastAsia="Times New Roman" w:hAnsi="Tahoma" w:cs="Tahoma"/>
          <w:color w:val="222222"/>
          <w:sz w:val="21"/>
          <w:szCs w:val="21"/>
        </w:rPr>
        <w:t xml:space="preserve"> shutters, strapping, etc.).</w:t>
      </w:r>
    </w:p>
    <w:p w14:paraId="4C002BAF" w14:textId="77777777" w:rsidR="00264CC8" w:rsidRDefault="00264CC8" w:rsidP="00264CC8">
      <w:pPr>
        <w:shd w:val="clear" w:color="auto" w:fill="FFFFFF"/>
        <w:spacing w:after="0" w:line="240" w:lineRule="auto"/>
        <w:rPr>
          <w:rFonts w:ascii="Tahoma" w:eastAsia="Times New Roman" w:hAnsi="Tahoma" w:cs="Tahoma"/>
          <w:color w:val="222222"/>
          <w:sz w:val="21"/>
          <w:szCs w:val="21"/>
        </w:rPr>
      </w:pPr>
    </w:p>
    <w:tbl>
      <w:tblPr>
        <w:tblW w:w="2119" w:type="dxa"/>
        <w:tblLook w:val="04A0" w:firstRow="1" w:lastRow="0" w:firstColumn="1" w:lastColumn="0" w:noHBand="0" w:noVBand="1"/>
      </w:tblPr>
      <w:tblGrid>
        <w:gridCol w:w="960"/>
        <w:gridCol w:w="1159"/>
      </w:tblGrid>
      <w:tr w:rsidR="00264CC8" w:rsidRPr="00EB74AC" w14:paraId="681BE78E" w14:textId="77777777" w:rsidTr="0029047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8BC61" w14:textId="77777777" w:rsidR="00264CC8" w:rsidRPr="001C2031" w:rsidRDefault="00264CC8" w:rsidP="0029047C">
            <w:pPr>
              <w:spacing w:after="0" w:line="240" w:lineRule="auto"/>
              <w:rPr>
                <w:rFonts w:ascii="Tahoma" w:eastAsia="Times New Roman" w:hAnsi="Tahoma" w:cs="Tahoma"/>
                <w:b/>
                <w:bCs/>
                <w:color w:val="000000"/>
                <w:sz w:val="16"/>
                <w:szCs w:val="16"/>
              </w:rPr>
            </w:pPr>
            <w:proofErr w:type="spellStart"/>
            <w:r w:rsidRPr="001C2031">
              <w:rPr>
                <w:rFonts w:ascii="Tahoma" w:eastAsia="Times New Roman" w:hAnsi="Tahoma" w:cs="Tahoma"/>
                <w:b/>
                <w:bCs/>
                <w:color w:val="000000"/>
                <w:sz w:val="16"/>
                <w:szCs w:val="16"/>
              </w:rPr>
              <w:t>wbID</w:t>
            </w:r>
            <w:proofErr w:type="spellEnd"/>
          </w:p>
        </w:tc>
        <w:tc>
          <w:tcPr>
            <w:tcW w:w="1159" w:type="dxa"/>
            <w:tcBorders>
              <w:top w:val="single" w:sz="4" w:space="0" w:color="auto"/>
              <w:left w:val="nil"/>
              <w:bottom w:val="single" w:sz="4" w:space="0" w:color="auto"/>
              <w:right w:val="single" w:sz="4" w:space="0" w:color="auto"/>
            </w:tcBorders>
            <w:shd w:val="clear" w:color="auto" w:fill="auto"/>
            <w:noWrap/>
            <w:vAlign w:val="bottom"/>
            <w:hideMark/>
          </w:tcPr>
          <w:p w14:paraId="277FACFB" w14:textId="77777777" w:rsidR="00264CC8" w:rsidRPr="001C2031" w:rsidRDefault="00264CC8" w:rsidP="0029047C">
            <w:pPr>
              <w:spacing w:after="0" w:line="240" w:lineRule="auto"/>
              <w:rPr>
                <w:rFonts w:ascii="Tahoma" w:eastAsia="Times New Roman" w:hAnsi="Tahoma" w:cs="Tahoma"/>
                <w:b/>
                <w:bCs/>
                <w:color w:val="000000"/>
                <w:sz w:val="16"/>
                <w:szCs w:val="16"/>
              </w:rPr>
            </w:pPr>
            <w:proofErr w:type="spellStart"/>
            <w:r w:rsidRPr="001C2031">
              <w:rPr>
                <w:rFonts w:ascii="Tahoma" w:eastAsia="Times New Roman" w:hAnsi="Tahoma" w:cs="Tahoma"/>
                <w:b/>
                <w:bCs/>
                <w:color w:val="000000"/>
                <w:sz w:val="16"/>
                <w:szCs w:val="16"/>
              </w:rPr>
              <w:t>sbtName</w:t>
            </w:r>
            <w:proofErr w:type="spellEnd"/>
          </w:p>
        </w:tc>
      </w:tr>
      <w:tr w:rsidR="00264CC8" w:rsidRPr="00EB74AC" w14:paraId="51EBBBB1"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8F32A4" w14:textId="77777777" w:rsidR="00264CC8" w:rsidRPr="001C2031" w:rsidRDefault="00264CC8" w:rsidP="0029047C">
            <w:pPr>
              <w:spacing w:after="0" w:line="240" w:lineRule="auto"/>
              <w:jc w:val="right"/>
              <w:rPr>
                <w:rFonts w:ascii="Tahoma" w:eastAsia="Times New Roman" w:hAnsi="Tahoma" w:cs="Tahoma"/>
                <w:color w:val="000000"/>
                <w:sz w:val="16"/>
                <w:szCs w:val="16"/>
              </w:rPr>
            </w:pPr>
            <w:r w:rsidRPr="001C2031">
              <w:rPr>
                <w:rFonts w:ascii="Tahoma" w:eastAsia="Times New Roman" w:hAnsi="Tahoma" w:cs="Tahoma"/>
                <w:color w:val="000000"/>
                <w:sz w:val="16"/>
                <w:szCs w:val="16"/>
              </w:rPr>
              <w:t>1</w:t>
            </w:r>
          </w:p>
        </w:tc>
        <w:tc>
          <w:tcPr>
            <w:tcW w:w="1159" w:type="dxa"/>
            <w:tcBorders>
              <w:top w:val="nil"/>
              <w:left w:val="nil"/>
              <w:bottom w:val="single" w:sz="4" w:space="0" w:color="auto"/>
              <w:right w:val="single" w:sz="4" w:space="0" w:color="auto"/>
            </w:tcBorders>
            <w:shd w:val="clear" w:color="auto" w:fill="auto"/>
            <w:noWrap/>
            <w:vAlign w:val="bottom"/>
            <w:hideMark/>
          </w:tcPr>
          <w:p w14:paraId="3D968150" w14:textId="77777777" w:rsidR="00264CC8" w:rsidRPr="00EB74AC" w:rsidRDefault="00264CC8" w:rsidP="0029047C">
            <w:pPr>
              <w:spacing w:after="0" w:line="240" w:lineRule="auto"/>
              <w:rPr>
                <w:rFonts w:ascii="Tahoma" w:eastAsia="Times New Roman" w:hAnsi="Tahoma" w:cs="Tahoma"/>
                <w:color w:val="000000"/>
                <w:sz w:val="16"/>
                <w:szCs w:val="16"/>
              </w:rPr>
            </w:pPr>
            <w:r w:rsidRPr="001C2031">
              <w:rPr>
                <w:rFonts w:ascii="Tahoma" w:eastAsia="Times New Roman" w:hAnsi="Tahoma" w:cs="Tahoma"/>
                <w:color w:val="000000"/>
                <w:sz w:val="16"/>
                <w:szCs w:val="16"/>
              </w:rPr>
              <w:t>WSF1</w:t>
            </w:r>
          </w:p>
        </w:tc>
      </w:tr>
      <w:tr w:rsidR="00264CC8" w:rsidRPr="00EB74AC" w14:paraId="06B9CC34"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8C6923"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161</w:t>
            </w:r>
          </w:p>
        </w:tc>
        <w:tc>
          <w:tcPr>
            <w:tcW w:w="1159" w:type="dxa"/>
            <w:tcBorders>
              <w:top w:val="nil"/>
              <w:left w:val="nil"/>
              <w:bottom w:val="single" w:sz="4" w:space="0" w:color="auto"/>
              <w:right w:val="single" w:sz="4" w:space="0" w:color="auto"/>
            </w:tcBorders>
            <w:shd w:val="clear" w:color="auto" w:fill="auto"/>
            <w:noWrap/>
            <w:vAlign w:val="bottom"/>
            <w:hideMark/>
          </w:tcPr>
          <w:p w14:paraId="34AA5CE0"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WSF2</w:t>
            </w:r>
          </w:p>
        </w:tc>
      </w:tr>
      <w:tr w:rsidR="00264CC8" w:rsidRPr="00EB74AC" w14:paraId="397459DE"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DB9DAA"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321</w:t>
            </w:r>
          </w:p>
        </w:tc>
        <w:tc>
          <w:tcPr>
            <w:tcW w:w="1159" w:type="dxa"/>
            <w:tcBorders>
              <w:top w:val="nil"/>
              <w:left w:val="nil"/>
              <w:bottom w:val="single" w:sz="4" w:space="0" w:color="auto"/>
              <w:right w:val="single" w:sz="4" w:space="0" w:color="auto"/>
            </w:tcBorders>
            <w:shd w:val="clear" w:color="auto" w:fill="auto"/>
            <w:noWrap/>
            <w:vAlign w:val="bottom"/>
            <w:hideMark/>
          </w:tcPr>
          <w:p w14:paraId="243C5422"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WMUH1</w:t>
            </w:r>
          </w:p>
        </w:tc>
      </w:tr>
      <w:tr w:rsidR="00264CC8" w:rsidRPr="00EB74AC" w14:paraId="497E65E9"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A8785C"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345</w:t>
            </w:r>
          </w:p>
        </w:tc>
        <w:tc>
          <w:tcPr>
            <w:tcW w:w="1159" w:type="dxa"/>
            <w:tcBorders>
              <w:top w:val="nil"/>
              <w:left w:val="nil"/>
              <w:bottom w:val="single" w:sz="4" w:space="0" w:color="auto"/>
              <w:right w:val="single" w:sz="4" w:space="0" w:color="auto"/>
            </w:tcBorders>
            <w:shd w:val="clear" w:color="auto" w:fill="auto"/>
            <w:noWrap/>
            <w:vAlign w:val="bottom"/>
            <w:hideMark/>
          </w:tcPr>
          <w:p w14:paraId="3D1E2BAD"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WMUH2</w:t>
            </w:r>
          </w:p>
        </w:tc>
      </w:tr>
      <w:tr w:rsidR="00264CC8" w:rsidRPr="00EB74AC" w14:paraId="1F0BA8A6"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188239"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369</w:t>
            </w:r>
          </w:p>
        </w:tc>
        <w:tc>
          <w:tcPr>
            <w:tcW w:w="1159" w:type="dxa"/>
            <w:tcBorders>
              <w:top w:val="nil"/>
              <w:left w:val="nil"/>
              <w:bottom w:val="single" w:sz="4" w:space="0" w:color="auto"/>
              <w:right w:val="single" w:sz="4" w:space="0" w:color="auto"/>
            </w:tcBorders>
            <w:shd w:val="clear" w:color="auto" w:fill="auto"/>
            <w:noWrap/>
            <w:vAlign w:val="bottom"/>
            <w:hideMark/>
          </w:tcPr>
          <w:p w14:paraId="744891BB"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WMUH3</w:t>
            </w:r>
          </w:p>
        </w:tc>
      </w:tr>
      <w:tr w:rsidR="00264CC8" w:rsidRPr="00EB74AC" w14:paraId="7FBEA0C9"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51A992"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393</w:t>
            </w:r>
          </w:p>
        </w:tc>
        <w:tc>
          <w:tcPr>
            <w:tcW w:w="1159" w:type="dxa"/>
            <w:tcBorders>
              <w:top w:val="nil"/>
              <w:left w:val="nil"/>
              <w:bottom w:val="single" w:sz="4" w:space="0" w:color="auto"/>
              <w:right w:val="single" w:sz="4" w:space="0" w:color="auto"/>
            </w:tcBorders>
            <w:shd w:val="clear" w:color="auto" w:fill="auto"/>
            <w:noWrap/>
            <w:vAlign w:val="bottom"/>
            <w:hideMark/>
          </w:tcPr>
          <w:p w14:paraId="60E30188"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MSF1</w:t>
            </w:r>
          </w:p>
        </w:tc>
      </w:tr>
      <w:tr w:rsidR="00264CC8" w:rsidRPr="00EB74AC" w14:paraId="23C023F3"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2B2BD1"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713</w:t>
            </w:r>
          </w:p>
        </w:tc>
        <w:tc>
          <w:tcPr>
            <w:tcW w:w="1159" w:type="dxa"/>
            <w:tcBorders>
              <w:top w:val="nil"/>
              <w:left w:val="nil"/>
              <w:bottom w:val="single" w:sz="4" w:space="0" w:color="auto"/>
              <w:right w:val="single" w:sz="4" w:space="0" w:color="auto"/>
            </w:tcBorders>
            <w:shd w:val="clear" w:color="auto" w:fill="auto"/>
            <w:noWrap/>
            <w:vAlign w:val="bottom"/>
            <w:hideMark/>
          </w:tcPr>
          <w:p w14:paraId="463CC0E0"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MSF2</w:t>
            </w:r>
          </w:p>
        </w:tc>
      </w:tr>
      <w:tr w:rsidR="00264CC8" w:rsidRPr="00EB74AC" w14:paraId="1D1BA802"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2FDB33"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1033</w:t>
            </w:r>
          </w:p>
        </w:tc>
        <w:tc>
          <w:tcPr>
            <w:tcW w:w="1159" w:type="dxa"/>
            <w:tcBorders>
              <w:top w:val="nil"/>
              <w:left w:val="nil"/>
              <w:bottom w:val="single" w:sz="4" w:space="0" w:color="auto"/>
              <w:right w:val="single" w:sz="4" w:space="0" w:color="auto"/>
            </w:tcBorders>
            <w:shd w:val="clear" w:color="auto" w:fill="auto"/>
            <w:noWrap/>
            <w:vAlign w:val="bottom"/>
            <w:hideMark/>
          </w:tcPr>
          <w:p w14:paraId="4FF8F6AA"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MMUH1</w:t>
            </w:r>
          </w:p>
        </w:tc>
      </w:tr>
      <w:tr w:rsidR="00264CC8" w:rsidRPr="00EB74AC" w14:paraId="716A21A2"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091CCF"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1081</w:t>
            </w:r>
          </w:p>
        </w:tc>
        <w:tc>
          <w:tcPr>
            <w:tcW w:w="1159" w:type="dxa"/>
            <w:tcBorders>
              <w:top w:val="nil"/>
              <w:left w:val="nil"/>
              <w:bottom w:val="single" w:sz="4" w:space="0" w:color="auto"/>
              <w:right w:val="single" w:sz="4" w:space="0" w:color="auto"/>
            </w:tcBorders>
            <w:shd w:val="clear" w:color="auto" w:fill="auto"/>
            <w:noWrap/>
            <w:vAlign w:val="bottom"/>
            <w:hideMark/>
          </w:tcPr>
          <w:p w14:paraId="7DA300FF"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MMUH2</w:t>
            </w:r>
          </w:p>
        </w:tc>
      </w:tr>
      <w:tr w:rsidR="00264CC8" w:rsidRPr="00EB74AC" w14:paraId="29F37C4A"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992C61"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lastRenderedPageBreak/>
              <w:t>1129</w:t>
            </w:r>
          </w:p>
        </w:tc>
        <w:tc>
          <w:tcPr>
            <w:tcW w:w="1159" w:type="dxa"/>
            <w:tcBorders>
              <w:top w:val="nil"/>
              <w:left w:val="nil"/>
              <w:bottom w:val="single" w:sz="4" w:space="0" w:color="auto"/>
              <w:right w:val="single" w:sz="4" w:space="0" w:color="auto"/>
            </w:tcBorders>
            <w:shd w:val="clear" w:color="auto" w:fill="auto"/>
            <w:noWrap/>
            <w:vAlign w:val="bottom"/>
            <w:hideMark/>
          </w:tcPr>
          <w:p w14:paraId="024847B4"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MMUH3</w:t>
            </w:r>
          </w:p>
        </w:tc>
      </w:tr>
      <w:tr w:rsidR="00264CC8" w:rsidRPr="00EB74AC" w14:paraId="5796F745"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F3E9B0"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1177</w:t>
            </w:r>
          </w:p>
        </w:tc>
        <w:tc>
          <w:tcPr>
            <w:tcW w:w="1159" w:type="dxa"/>
            <w:tcBorders>
              <w:top w:val="nil"/>
              <w:left w:val="nil"/>
              <w:bottom w:val="single" w:sz="4" w:space="0" w:color="auto"/>
              <w:right w:val="single" w:sz="4" w:space="0" w:color="auto"/>
            </w:tcBorders>
            <w:shd w:val="clear" w:color="auto" w:fill="auto"/>
            <w:noWrap/>
            <w:vAlign w:val="bottom"/>
            <w:hideMark/>
          </w:tcPr>
          <w:p w14:paraId="34590EBB"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MLRM1</w:t>
            </w:r>
          </w:p>
        </w:tc>
      </w:tr>
      <w:tr w:rsidR="00264CC8" w:rsidRPr="00EB74AC" w14:paraId="184AFC87"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98FC04"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1273</w:t>
            </w:r>
          </w:p>
        </w:tc>
        <w:tc>
          <w:tcPr>
            <w:tcW w:w="1159" w:type="dxa"/>
            <w:tcBorders>
              <w:top w:val="nil"/>
              <w:left w:val="nil"/>
              <w:bottom w:val="single" w:sz="4" w:space="0" w:color="auto"/>
              <w:right w:val="single" w:sz="4" w:space="0" w:color="auto"/>
            </w:tcBorders>
            <w:shd w:val="clear" w:color="auto" w:fill="auto"/>
            <w:noWrap/>
            <w:vAlign w:val="bottom"/>
            <w:hideMark/>
          </w:tcPr>
          <w:p w14:paraId="6908F925"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MLRM2</w:t>
            </w:r>
          </w:p>
        </w:tc>
      </w:tr>
      <w:tr w:rsidR="00264CC8" w:rsidRPr="00EB74AC" w14:paraId="76BEEBAB"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72BB"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1433</w:t>
            </w:r>
          </w:p>
        </w:tc>
        <w:tc>
          <w:tcPr>
            <w:tcW w:w="1159" w:type="dxa"/>
            <w:tcBorders>
              <w:top w:val="nil"/>
              <w:left w:val="nil"/>
              <w:bottom w:val="single" w:sz="4" w:space="0" w:color="auto"/>
              <w:right w:val="single" w:sz="4" w:space="0" w:color="auto"/>
            </w:tcBorders>
            <w:shd w:val="clear" w:color="auto" w:fill="auto"/>
            <w:noWrap/>
            <w:vAlign w:val="bottom"/>
            <w:hideMark/>
          </w:tcPr>
          <w:p w14:paraId="4B2C1F70"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MLRI</w:t>
            </w:r>
          </w:p>
        </w:tc>
      </w:tr>
      <w:tr w:rsidR="00264CC8" w:rsidRPr="00EB74AC" w14:paraId="5BEFDFDD"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63F31D"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1437</w:t>
            </w:r>
          </w:p>
        </w:tc>
        <w:tc>
          <w:tcPr>
            <w:tcW w:w="1159" w:type="dxa"/>
            <w:tcBorders>
              <w:top w:val="nil"/>
              <w:left w:val="nil"/>
              <w:bottom w:val="single" w:sz="4" w:space="0" w:color="auto"/>
              <w:right w:val="single" w:sz="4" w:space="0" w:color="auto"/>
            </w:tcBorders>
            <w:shd w:val="clear" w:color="auto" w:fill="auto"/>
            <w:noWrap/>
            <w:vAlign w:val="bottom"/>
            <w:hideMark/>
          </w:tcPr>
          <w:p w14:paraId="367259E8"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MERBL</w:t>
            </w:r>
          </w:p>
        </w:tc>
      </w:tr>
      <w:tr w:rsidR="00264CC8" w:rsidRPr="00EB74AC" w14:paraId="1EBDAF19"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6BFF2C"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1461</w:t>
            </w:r>
          </w:p>
        </w:tc>
        <w:tc>
          <w:tcPr>
            <w:tcW w:w="1159" w:type="dxa"/>
            <w:tcBorders>
              <w:top w:val="nil"/>
              <w:left w:val="nil"/>
              <w:bottom w:val="single" w:sz="4" w:space="0" w:color="auto"/>
              <w:right w:val="single" w:sz="4" w:space="0" w:color="auto"/>
            </w:tcBorders>
            <w:shd w:val="clear" w:color="auto" w:fill="auto"/>
            <w:noWrap/>
            <w:vAlign w:val="bottom"/>
            <w:hideMark/>
          </w:tcPr>
          <w:p w14:paraId="7629054F"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MERBM</w:t>
            </w:r>
          </w:p>
        </w:tc>
      </w:tr>
      <w:tr w:rsidR="00264CC8" w:rsidRPr="00EB74AC" w14:paraId="7D57789D"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30E3F"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1485</w:t>
            </w:r>
          </w:p>
        </w:tc>
        <w:tc>
          <w:tcPr>
            <w:tcW w:w="1159" w:type="dxa"/>
            <w:tcBorders>
              <w:top w:val="nil"/>
              <w:left w:val="nil"/>
              <w:bottom w:val="single" w:sz="4" w:space="0" w:color="auto"/>
              <w:right w:val="single" w:sz="4" w:space="0" w:color="auto"/>
            </w:tcBorders>
            <w:shd w:val="clear" w:color="auto" w:fill="auto"/>
            <w:noWrap/>
            <w:vAlign w:val="bottom"/>
            <w:hideMark/>
          </w:tcPr>
          <w:p w14:paraId="2076819F"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MERBH</w:t>
            </w:r>
          </w:p>
        </w:tc>
      </w:tr>
      <w:tr w:rsidR="00264CC8" w:rsidRPr="00EB74AC" w14:paraId="0A93CFB0"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BB26A8"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1509</w:t>
            </w:r>
          </w:p>
        </w:tc>
        <w:tc>
          <w:tcPr>
            <w:tcW w:w="1159" w:type="dxa"/>
            <w:tcBorders>
              <w:top w:val="nil"/>
              <w:left w:val="nil"/>
              <w:bottom w:val="single" w:sz="4" w:space="0" w:color="auto"/>
              <w:right w:val="single" w:sz="4" w:space="0" w:color="auto"/>
            </w:tcBorders>
            <w:shd w:val="clear" w:color="auto" w:fill="auto"/>
            <w:noWrap/>
            <w:vAlign w:val="bottom"/>
            <w:hideMark/>
          </w:tcPr>
          <w:p w14:paraId="69C6CC2D"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MECBL</w:t>
            </w:r>
          </w:p>
        </w:tc>
      </w:tr>
      <w:tr w:rsidR="00264CC8" w:rsidRPr="00EB74AC" w14:paraId="6DCC3AF3"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9357A5"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1533</w:t>
            </w:r>
          </w:p>
        </w:tc>
        <w:tc>
          <w:tcPr>
            <w:tcW w:w="1159" w:type="dxa"/>
            <w:tcBorders>
              <w:top w:val="nil"/>
              <w:left w:val="nil"/>
              <w:bottom w:val="single" w:sz="4" w:space="0" w:color="auto"/>
              <w:right w:val="single" w:sz="4" w:space="0" w:color="auto"/>
            </w:tcBorders>
            <w:shd w:val="clear" w:color="auto" w:fill="auto"/>
            <w:noWrap/>
            <w:vAlign w:val="bottom"/>
            <w:hideMark/>
          </w:tcPr>
          <w:p w14:paraId="26964470"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MECBM</w:t>
            </w:r>
          </w:p>
        </w:tc>
      </w:tr>
      <w:tr w:rsidR="00264CC8" w:rsidRPr="00EB74AC" w14:paraId="065BD95D"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FE7A4E"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1557</w:t>
            </w:r>
          </w:p>
        </w:tc>
        <w:tc>
          <w:tcPr>
            <w:tcW w:w="1159" w:type="dxa"/>
            <w:tcBorders>
              <w:top w:val="nil"/>
              <w:left w:val="nil"/>
              <w:bottom w:val="single" w:sz="4" w:space="0" w:color="auto"/>
              <w:right w:val="single" w:sz="4" w:space="0" w:color="auto"/>
            </w:tcBorders>
            <w:shd w:val="clear" w:color="auto" w:fill="auto"/>
            <w:noWrap/>
            <w:vAlign w:val="bottom"/>
            <w:hideMark/>
          </w:tcPr>
          <w:p w14:paraId="13A6F042"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MECBH</w:t>
            </w:r>
          </w:p>
        </w:tc>
      </w:tr>
      <w:tr w:rsidR="00264CC8" w:rsidRPr="00EB74AC" w14:paraId="12A5A154"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AE7FE8"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1581</w:t>
            </w:r>
          </w:p>
        </w:tc>
        <w:tc>
          <w:tcPr>
            <w:tcW w:w="1159" w:type="dxa"/>
            <w:tcBorders>
              <w:top w:val="nil"/>
              <w:left w:val="nil"/>
              <w:bottom w:val="single" w:sz="4" w:space="0" w:color="auto"/>
              <w:right w:val="single" w:sz="4" w:space="0" w:color="auto"/>
            </w:tcBorders>
            <w:shd w:val="clear" w:color="auto" w:fill="auto"/>
            <w:noWrap/>
            <w:vAlign w:val="bottom"/>
            <w:hideMark/>
          </w:tcPr>
          <w:p w14:paraId="1D6DA6D3"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CERBL</w:t>
            </w:r>
          </w:p>
        </w:tc>
      </w:tr>
      <w:tr w:rsidR="00264CC8" w:rsidRPr="00EB74AC" w14:paraId="547B2790"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AE196"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1605</w:t>
            </w:r>
          </w:p>
        </w:tc>
        <w:tc>
          <w:tcPr>
            <w:tcW w:w="1159" w:type="dxa"/>
            <w:tcBorders>
              <w:top w:val="nil"/>
              <w:left w:val="nil"/>
              <w:bottom w:val="single" w:sz="4" w:space="0" w:color="auto"/>
              <w:right w:val="single" w:sz="4" w:space="0" w:color="auto"/>
            </w:tcBorders>
            <w:shd w:val="clear" w:color="auto" w:fill="auto"/>
            <w:noWrap/>
            <w:vAlign w:val="bottom"/>
            <w:hideMark/>
          </w:tcPr>
          <w:p w14:paraId="431D4209"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CERBM</w:t>
            </w:r>
          </w:p>
        </w:tc>
      </w:tr>
      <w:tr w:rsidR="00264CC8" w:rsidRPr="00EB74AC" w14:paraId="41D7CE24"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9A66B"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1629</w:t>
            </w:r>
          </w:p>
        </w:tc>
        <w:tc>
          <w:tcPr>
            <w:tcW w:w="1159" w:type="dxa"/>
            <w:tcBorders>
              <w:top w:val="nil"/>
              <w:left w:val="nil"/>
              <w:bottom w:val="single" w:sz="4" w:space="0" w:color="auto"/>
              <w:right w:val="single" w:sz="4" w:space="0" w:color="auto"/>
            </w:tcBorders>
            <w:shd w:val="clear" w:color="auto" w:fill="auto"/>
            <w:noWrap/>
            <w:vAlign w:val="bottom"/>
            <w:hideMark/>
          </w:tcPr>
          <w:p w14:paraId="6E6207F2"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CERBH</w:t>
            </w:r>
          </w:p>
        </w:tc>
      </w:tr>
      <w:tr w:rsidR="00264CC8" w:rsidRPr="00EB74AC" w14:paraId="089A7856"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0C2568"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1653</w:t>
            </w:r>
          </w:p>
        </w:tc>
        <w:tc>
          <w:tcPr>
            <w:tcW w:w="1159" w:type="dxa"/>
            <w:tcBorders>
              <w:top w:val="nil"/>
              <w:left w:val="nil"/>
              <w:bottom w:val="single" w:sz="4" w:space="0" w:color="auto"/>
              <w:right w:val="single" w:sz="4" w:space="0" w:color="auto"/>
            </w:tcBorders>
            <w:shd w:val="clear" w:color="auto" w:fill="auto"/>
            <w:noWrap/>
            <w:vAlign w:val="bottom"/>
            <w:hideMark/>
          </w:tcPr>
          <w:p w14:paraId="6003B097"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CECBL</w:t>
            </w:r>
          </w:p>
        </w:tc>
      </w:tr>
      <w:tr w:rsidR="00264CC8" w:rsidRPr="00EB74AC" w14:paraId="458365FB"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0728CD"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1677</w:t>
            </w:r>
          </w:p>
        </w:tc>
        <w:tc>
          <w:tcPr>
            <w:tcW w:w="1159" w:type="dxa"/>
            <w:tcBorders>
              <w:top w:val="nil"/>
              <w:left w:val="nil"/>
              <w:bottom w:val="single" w:sz="4" w:space="0" w:color="auto"/>
              <w:right w:val="single" w:sz="4" w:space="0" w:color="auto"/>
            </w:tcBorders>
            <w:shd w:val="clear" w:color="auto" w:fill="auto"/>
            <w:noWrap/>
            <w:vAlign w:val="bottom"/>
            <w:hideMark/>
          </w:tcPr>
          <w:p w14:paraId="12B504BC"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CECBM</w:t>
            </w:r>
          </w:p>
        </w:tc>
      </w:tr>
      <w:tr w:rsidR="00264CC8" w:rsidRPr="00EB74AC" w14:paraId="40D2AFBD"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EC252D"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1701</w:t>
            </w:r>
          </w:p>
        </w:tc>
        <w:tc>
          <w:tcPr>
            <w:tcW w:w="1159" w:type="dxa"/>
            <w:tcBorders>
              <w:top w:val="nil"/>
              <w:left w:val="nil"/>
              <w:bottom w:val="single" w:sz="4" w:space="0" w:color="auto"/>
              <w:right w:val="single" w:sz="4" w:space="0" w:color="auto"/>
            </w:tcBorders>
            <w:shd w:val="clear" w:color="auto" w:fill="auto"/>
            <w:noWrap/>
            <w:vAlign w:val="bottom"/>
            <w:hideMark/>
          </w:tcPr>
          <w:p w14:paraId="6A5B04C3"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CECBH</w:t>
            </w:r>
          </w:p>
        </w:tc>
      </w:tr>
      <w:tr w:rsidR="00264CC8" w:rsidRPr="00EB74AC" w14:paraId="4C477C30"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CCC02"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1725</w:t>
            </w:r>
          </w:p>
        </w:tc>
        <w:tc>
          <w:tcPr>
            <w:tcW w:w="1159" w:type="dxa"/>
            <w:tcBorders>
              <w:top w:val="nil"/>
              <w:left w:val="nil"/>
              <w:bottom w:val="single" w:sz="4" w:space="0" w:color="auto"/>
              <w:right w:val="single" w:sz="4" w:space="0" w:color="auto"/>
            </w:tcBorders>
            <w:shd w:val="clear" w:color="auto" w:fill="auto"/>
            <w:noWrap/>
            <w:vAlign w:val="bottom"/>
            <w:hideMark/>
          </w:tcPr>
          <w:p w14:paraId="191B6D94"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SPMBS</w:t>
            </w:r>
          </w:p>
        </w:tc>
      </w:tr>
      <w:tr w:rsidR="00264CC8" w:rsidRPr="00EB74AC" w14:paraId="29ED3429"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742AD5"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1727</w:t>
            </w:r>
          </w:p>
        </w:tc>
        <w:tc>
          <w:tcPr>
            <w:tcW w:w="1159" w:type="dxa"/>
            <w:tcBorders>
              <w:top w:val="nil"/>
              <w:left w:val="nil"/>
              <w:bottom w:val="single" w:sz="4" w:space="0" w:color="auto"/>
              <w:right w:val="single" w:sz="4" w:space="0" w:color="auto"/>
            </w:tcBorders>
            <w:shd w:val="clear" w:color="auto" w:fill="auto"/>
            <w:noWrap/>
            <w:vAlign w:val="bottom"/>
            <w:hideMark/>
          </w:tcPr>
          <w:p w14:paraId="1C9C0EB7"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SPMBM</w:t>
            </w:r>
          </w:p>
        </w:tc>
      </w:tr>
      <w:tr w:rsidR="00264CC8" w:rsidRPr="00EB74AC" w14:paraId="1FBE2C85"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F6CCC8"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1729</w:t>
            </w:r>
          </w:p>
        </w:tc>
        <w:tc>
          <w:tcPr>
            <w:tcW w:w="1159" w:type="dxa"/>
            <w:tcBorders>
              <w:top w:val="nil"/>
              <w:left w:val="nil"/>
              <w:bottom w:val="single" w:sz="4" w:space="0" w:color="auto"/>
              <w:right w:val="single" w:sz="4" w:space="0" w:color="auto"/>
            </w:tcBorders>
            <w:shd w:val="clear" w:color="auto" w:fill="auto"/>
            <w:noWrap/>
            <w:vAlign w:val="bottom"/>
            <w:hideMark/>
          </w:tcPr>
          <w:p w14:paraId="161ADDDD"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SPMBL</w:t>
            </w:r>
          </w:p>
        </w:tc>
      </w:tr>
      <w:tr w:rsidR="00264CC8" w:rsidRPr="00EB74AC" w14:paraId="3A2B5977"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BEBDDC"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1731</w:t>
            </w:r>
          </w:p>
        </w:tc>
        <w:tc>
          <w:tcPr>
            <w:tcW w:w="1159" w:type="dxa"/>
            <w:tcBorders>
              <w:top w:val="nil"/>
              <w:left w:val="nil"/>
              <w:bottom w:val="single" w:sz="4" w:space="0" w:color="auto"/>
              <w:right w:val="single" w:sz="4" w:space="0" w:color="auto"/>
            </w:tcBorders>
            <w:shd w:val="clear" w:color="auto" w:fill="auto"/>
            <w:noWrap/>
            <w:vAlign w:val="bottom"/>
            <w:hideMark/>
          </w:tcPr>
          <w:p w14:paraId="79868F10"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SERBL</w:t>
            </w:r>
          </w:p>
        </w:tc>
      </w:tr>
      <w:tr w:rsidR="00264CC8" w:rsidRPr="00EB74AC" w14:paraId="66ED63C9"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3FF6D"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1755</w:t>
            </w:r>
          </w:p>
        </w:tc>
        <w:tc>
          <w:tcPr>
            <w:tcW w:w="1159" w:type="dxa"/>
            <w:tcBorders>
              <w:top w:val="nil"/>
              <w:left w:val="nil"/>
              <w:bottom w:val="single" w:sz="4" w:space="0" w:color="auto"/>
              <w:right w:val="single" w:sz="4" w:space="0" w:color="auto"/>
            </w:tcBorders>
            <w:shd w:val="clear" w:color="auto" w:fill="auto"/>
            <w:noWrap/>
            <w:vAlign w:val="bottom"/>
            <w:hideMark/>
          </w:tcPr>
          <w:p w14:paraId="163AC03B"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SERBM</w:t>
            </w:r>
          </w:p>
        </w:tc>
      </w:tr>
      <w:tr w:rsidR="00264CC8" w:rsidRPr="00EB74AC" w14:paraId="2C58BD79"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19F361"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1779</w:t>
            </w:r>
          </w:p>
        </w:tc>
        <w:tc>
          <w:tcPr>
            <w:tcW w:w="1159" w:type="dxa"/>
            <w:tcBorders>
              <w:top w:val="nil"/>
              <w:left w:val="nil"/>
              <w:bottom w:val="single" w:sz="4" w:space="0" w:color="auto"/>
              <w:right w:val="single" w:sz="4" w:space="0" w:color="auto"/>
            </w:tcBorders>
            <w:shd w:val="clear" w:color="auto" w:fill="auto"/>
            <w:noWrap/>
            <w:vAlign w:val="bottom"/>
            <w:hideMark/>
          </w:tcPr>
          <w:p w14:paraId="4A9AB684"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SERBH</w:t>
            </w:r>
          </w:p>
        </w:tc>
      </w:tr>
      <w:tr w:rsidR="00264CC8" w:rsidRPr="00EB74AC" w14:paraId="3BD2DC48"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69846D"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1803</w:t>
            </w:r>
          </w:p>
        </w:tc>
        <w:tc>
          <w:tcPr>
            <w:tcW w:w="1159" w:type="dxa"/>
            <w:tcBorders>
              <w:top w:val="nil"/>
              <w:left w:val="nil"/>
              <w:bottom w:val="single" w:sz="4" w:space="0" w:color="auto"/>
              <w:right w:val="single" w:sz="4" w:space="0" w:color="auto"/>
            </w:tcBorders>
            <w:shd w:val="clear" w:color="auto" w:fill="auto"/>
            <w:noWrap/>
            <w:vAlign w:val="bottom"/>
            <w:hideMark/>
          </w:tcPr>
          <w:p w14:paraId="620A2FA6"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SECBL</w:t>
            </w:r>
          </w:p>
        </w:tc>
      </w:tr>
      <w:tr w:rsidR="00264CC8" w:rsidRPr="00EB74AC" w14:paraId="1D466E49"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597BFE"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1827</w:t>
            </w:r>
          </w:p>
        </w:tc>
        <w:tc>
          <w:tcPr>
            <w:tcW w:w="1159" w:type="dxa"/>
            <w:tcBorders>
              <w:top w:val="nil"/>
              <w:left w:val="nil"/>
              <w:bottom w:val="single" w:sz="4" w:space="0" w:color="auto"/>
              <w:right w:val="single" w:sz="4" w:space="0" w:color="auto"/>
            </w:tcBorders>
            <w:shd w:val="clear" w:color="auto" w:fill="auto"/>
            <w:noWrap/>
            <w:vAlign w:val="bottom"/>
            <w:hideMark/>
          </w:tcPr>
          <w:p w14:paraId="3AF67DD7"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SECBM</w:t>
            </w:r>
          </w:p>
        </w:tc>
      </w:tr>
      <w:tr w:rsidR="00264CC8" w:rsidRPr="00EB74AC" w14:paraId="78AFC00E"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019D71"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1851</w:t>
            </w:r>
          </w:p>
        </w:tc>
        <w:tc>
          <w:tcPr>
            <w:tcW w:w="1159" w:type="dxa"/>
            <w:tcBorders>
              <w:top w:val="nil"/>
              <w:left w:val="nil"/>
              <w:bottom w:val="single" w:sz="4" w:space="0" w:color="auto"/>
              <w:right w:val="single" w:sz="4" w:space="0" w:color="auto"/>
            </w:tcBorders>
            <w:shd w:val="clear" w:color="auto" w:fill="auto"/>
            <w:noWrap/>
            <w:vAlign w:val="bottom"/>
            <w:hideMark/>
          </w:tcPr>
          <w:p w14:paraId="0301D75D"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SECBH</w:t>
            </w:r>
          </w:p>
        </w:tc>
      </w:tr>
      <w:tr w:rsidR="00264CC8" w:rsidRPr="00EB74AC" w14:paraId="461627F1"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67DEEA"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1875</w:t>
            </w:r>
          </w:p>
        </w:tc>
        <w:tc>
          <w:tcPr>
            <w:tcW w:w="1159" w:type="dxa"/>
            <w:tcBorders>
              <w:top w:val="nil"/>
              <w:left w:val="nil"/>
              <w:bottom w:val="single" w:sz="4" w:space="0" w:color="auto"/>
              <w:right w:val="single" w:sz="4" w:space="0" w:color="auto"/>
            </w:tcBorders>
            <w:shd w:val="clear" w:color="auto" w:fill="auto"/>
            <w:noWrap/>
            <w:vAlign w:val="bottom"/>
            <w:hideMark/>
          </w:tcPr>
          <w:p w14:paraId="70DF6AEE"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MHPHUD</w:t>
            </w:r>
          </w:p>
        </w:tc>
      </w:tr>
      <w:tr w:rsidR="00264CC8" w:rsidRPr="00EB74AC" w14:paraId="7FD72E25"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072F93"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1877</w:t>
            </w:r>
          </w:p>
        </w:tc>
        <w:tc>
          <w:tcPr>
            <w:tcW w:w="1159" w:type="dxa"/>
            <w:tcBorders>
              <w:top w:val="nil"/>
              <w:left w:val="nil"/>
              <w:bottom w:val="single" w:sz="4" w:space="0" w:color="auto"/>
              <w:right w:val="single" w:sz="4" w:space="0" w:color="auto"/>
            </w:tcBorders>
            <w:shd w:val="clear" w:color="auto" w:fill="auto"/>
            <w:noWrap/>
            <w:vAlign w:val="bottom"/>
            <w:hideMark/>
          </w:tcPr>
          <w:p w14:paraId="3DB9113D"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MH76HUD</w:t>
            </w:r>
          </w:p>
        </w:tc>
      </w:tr>
      <w:tr w:rsidR="00264CC8" w:rsidRPr="00EB74AC" w14:paraId="6A7E3B30"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22B3D"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1879</w:t>
            </w:r>
          </w:p>
        </w:tc>
        <w:tc>
          <w:tcPr>
            <w:tcW w:w="1159" w:type="dxa"/>
            <w:tcBorders>
              <w:top w:val="nil"/>
              <w:left w:val="nil"/>
              <w:bottom w:val="single" w:sz="4" w:space="0" w:color="auto"/>
              <w:right w:val="single" w:sz="4" w:space="0" w:color="auto"/>
            </w:tcBorders>
            <w:shd w:val="clear" w:color="auto" w:fill="auto"/>
            <w:noWrap/>
            <w:vAlign w:val="bottom"/>
            <w:hideMark/>
          </w:tcPr>
          <w:p w14:paraId="3D11AF48"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MH94HUDI</w:t>
            </w:r>
          </w:p>
        </w:tc>
      </w:tr>
      <w:tr w:rsidR="00264CC8" w:rsidRPr="00EB74AC" w14:paraId="067A11F0"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B19F12"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1881</w:t>
            </w:r>
          </w:p>
        </w:tc>
        <w:tc>
          <w:tcPr>
            <w:tcW w:w="1159" w:type="dxa"/>
            <w:tcBorders>
              <w:top w:val="nil"/>
              <w:left w:val="nil"/>
              <w:bottom w:val="single" w:sz="4" w:space="0" w:color="auto"/>
              <w:right w:val="single" w:sz="4" w:space="0" w:color="auto"/>
            </w:tcBorders>
            <w:shd w:val="clear" w:color="auto" w:fill="auto"/>
            <w:noWrap/>
            <w:vAlign w:val="bottom"/>
            <w:hideMark/>
          </w:tcPr>
          <w:p w14:paraId="443027F7"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MH94HUDII</w:t>
            </w:r>
          </w:p>
        </w:tc>
      </w:tr>
      <w:tr w:rsidR="00264CC8" w:rsidRPr="00EB74AC" w14:paraId="51DA9FCC" w14:textId="77777777" w:rsidTr="0029047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EEA8C" w14:textId="77777777" w:rsidR="00264CC8" w:rsidRPr="00EB74AC" w:rsidRDefault="00264CC8" w:rsidP="0029047C">
            <w:pPr>
              <w:spacing w:after="0" w:line="240" w:lineRule="auto"/>
              <w:jc w:val="right"/>
              <w:rPr>
                <w:rFonts w:ascii="Tahoma" w:eastAsia="Times New Roman" w:hAnsi="Tahoma" w:cs="Tahoma"/>
                <w:color w:val="000000"/>
                <w:sz w:val="16"/>
                <w:szCs w:val="16"/>
              </w:rPr>
            </w:pPr>
            <w:r w:rsidRPr="00EB74AC">
              <w:rPr>
                <w:rFonts w:ascii="Tahoma" w:eastAsia="Times New Roman" w:hAnsi="Tahoma" w:cs="Tahoma"/>
                <w:color w:val="000000"/>
                <w:sz w:val="16"/>
                <w:szCs w:val="16"/>
              </w:rPr>
              <w:t>1883</w:t>
            </w:r>
          </w:p>
        </w:tc>
        <w:tc>
          <w:tcPr>
            <w:tcW w:w="1159" w:type="dxa"/>
            <w:tcBorders>
              <w:top w:val="nil"/>
              <w:left w:val="nil"/>
              <w:bottom w:val="single" w:sz="4" w:space="0" w:color="auto"/>
              <w:right w:val="single" w:sz="4" w:space="0" w:color="auto"/>
            </w:tcBorders>
            <w:shd w:val="clear" w:color="auto" w:fill="auto"/>
            <w:noWrap/>
            <w:vAlign w:val="bottom"/>
            <w:hideMark/>
          </w:tcPr>
          <w:p w14:paraId="1B48C5D8" w14:textId="77777777" w:rsidR="00264CC8" w:rsidRPr="00EB74AC" w:rsidRDefault="00264CC8" w:rsidP="0029047C">
            <w:pPr>
              <w:spacing w:after="0" w:line="240" w:lineRule="auto"/>
              <w:rPr>
                <w:rFonts w:ascii="Tahoma" w:eastAsia="Times New Roman" w:hAnsi="Tahoma" w:cs="Tahoma"/>
                <w:color w:val="000000"/>
                <w:sz w:val="16"/>
                <w:szCs w:val="16"/>
              </w:rPr>
            </w:pPr>
            <w:r w:rsidRPr="00EB74AC">
              <w:rPr>
                <w:rFonts w:ascii="Tahoma" w:eastAsia="Times New Roman" w:hAnsi="Tahoma" w:cs="Tahoma"/>
                <w:color w:val="000000"/>
                <w:sz w:val="16"/>
                <w:szCs w:val="16"/>
              </w:rPr>
              <w:t>MH94HUDIII</w:t>
            </w:r>
          </w:p>
        </w:tc>
      </w:tr>
    </w:tbl>
    <w:p w14:paraId="4B313504" w14:textId="77777777" w:rsidR="00264CC8" w:rsidRPr="000405FE" w:rsidRDefault="00264CC8" w:rsidP="00264CC8">
      <w:pPr>
        <w:shd w:val="clear" w:color="auto" w:fill="FFFFFF"/>
        <w:spacing w:after="0" w:line="240" w:lineRule="auto"/>
        <w:rPr>
          <w:rFonts w:ascii="Tahoma" w:eastAsia="Times New Roman" w:hAnsi="Tahoma" w:cs="Tahoma"/>
          <w:color w:val="222222"/>
          <w:sz w:val="21"/>
          <w:szCs w:val="21"/>
        </w:rPr>
      </w:pPr>
    </w:p>
    <w:p w14:paraId="39CBC779" w14:textId="77777777" w:rsidR="00264CC8" w:rsidRPr="000405FE" w:rsidRDefault="00264CC8" w:rsidP="00264CC8">
      <w:pPr>
        <w:pStyle w:val="PlainText"/>
        <w:rPr>
          <w:rFonts w:ascii="Tahoma" w:hAnsi="Tahoma" w:cs="Tahoma"/>
        </w:rPr>
      </w:pPr>
    </w:p>
    <w:p w14:paraId="59B051CF" w14:textId="77777777" w:rsidR="00264CC8" w:rsidRPr="00E94F54" w:rsidRDefault="00264CC8" w:rsidP="00264CC8">
      <w:pPr>
        <w:pStyle w:val="PlainText"/>
        <w:rPr>
          <w:rFonts w:ascii="Tahoma" w:hAnsi="Tahoma" w:cs="Tahoma"/>
          <w:b/>
        </w:rPr>
      </w:pPr>
      <w:r w:rsidRPr="00E94F54">
        <w:rPr>
          <w:rFonts w:ascii="Tahoma" w:hAnsi="Tahoma" w:cs="Tahoma"/>
          <w:b/>
        </w:rPr>
        <w:t>Lookup Tables</w:t>
      </w:r>
    </w:p>
    <w:p w14:paraId="5C3F5EC5" w14:textId="77777777" w:rsidR="00264CC8" w:rsidRPr="000405FE" w:rsidRDefault="00264CC8" w:rsidP="00264CC8">
      <w:pPr>
        <w:pStyle w:val="PlainText"/>
        <w:rPr>
          <w:rFonts w:ascii="Tahoma" w:hAnsi="Tahoma" w:cs="Tahoma"/>
        </w:rPr>
      </w:pPr>
      <w:r w:rsidRPr="000405FE">
        <w:rPr>
          <w:rFonts w:ascii="Tahoma" w:hAnsi="Tahoma" w:cs="Tahoma"/>
        </w:rPr>
        <w:t xml:space="preserve">The </w:t>
      </w:r>
      <w:r>
        <w:rPr>
          <w:rFonts w:ascii="Tahoma" w:hAnsi="Tahoma" w:cs="Tahoma"/>
        </w:rPr>
        <w:t>tool uses lookup tables in</w:t>
      </w:r>
      <w:r w:rsidRPr="000405FE">
        <w:rPr>
          <w:rFonts w:ascii="Tahoma" w:hAnsi="Tahoma" w:cs="Tahoma"/>
        </w:rPr>
        <w:t xml:space="preserve"> .csv</w:t>
      </w:r>
      <w:r>
        <w:rPr>
          <w:rFonts w:ascii="Tahoma" w:hAnsi="Tahoma" w:cs="Tahoma"/>
        </w:rPr>
        <w:t xml:space="preserve"> and </w:t>
      </w:r>
      <w:proofErr w:type="spellStart"/>
      <w:r>
        <w:rPr>
          <w:rFonts w:ascii="Tahoma" w:hAnsi="Tahoma" w:cs="Tahoma"/>
        </w:rPr>
        <w:t>GeoJSON</w:t>
      </w:r>
      <w:proofErr w:type="spellEnd"/>
      <w:r w:rsidRPr="000405FE">
        <w:rPr>
          <w:rFonts w:ascii="Tahoma" w:hAnsi="Tahoma" w:cs="Tahoma"/>
        </w:rPr>
        <w:t xml:space="preserve"> format in the</w:t>
      </w:r>
      <w:proofErr w:type="gramStart"/>
      <w:r w:rsidRPr="000405FE">
        <w:rPr>
          <w:rFonts w:ascii="Tahoma" w:hAnsi="Tahoma" w:cs="Tahoma"/>
        </w:rPr>
        <w:t xml:space="preserve"> </w:t>
      </w:r>
      <w:r>
        <w:rPr>
          <w:rFonts w:ascii="Tahoma" w:hAnsi="Tahoma" w:cs="Tahoma"/>
        </w:rPr>
        <w:t>..</w:t>
      </w:r>
      <w:proofErr w:type="gramEnd"/>
      <w:r>
        <w:rPr>
          <w:rFonts w:ascii="Tahoma" w:hAnsi="Tahoma" w:cs="Tahoma"/>
        </w:rPr>
        <w:t xml:space="preserve">/LUT, ../LUT/&lt;state name&gt;, </w:t>
      </w:r>
      <w:r>
        <w:rPr>
          <w:rFonts w:ascii="Tahoma" w:eastAsia="Times New Roman" w:hAnsi="Tahoma" w:cs="Tahoma"/>
          <w:color w:val="222222"/>
        </w:rPr>
        <w:t>../</w:t>
      </w:r>
      <w:proofErr w:type="spellStart"/>
      <w:r>
        <w:rPr>
          <w:rFonts w:ascii="Tahoma" w:eastAsia="Times New Roman" w:hAnsi="Tahoma" w:cs="Tahoma"/>
          <w:color w:val="222222"/>
        </w:rPr>
        <w:t>Windfield</w:t>
      </w:r>
      <w:proofErr w:type="spellEnd"/>
      <w:r>
        <w:rPr>
          <w:rFonts w:ascii="Tahoma" w:eastAsia="Times New Roman" w:hAnsi="Tahoma" w:cs="Tahoma"/>
          <w:color w:val="222222"/>
        </w:rPr>
        <w:t>/Probabilistic/</w:t>
      </w:r>
      <w:r w:rsidRPr="000405FE">
        <w:rPr>
          <w:rFonts w:ascii="Tahoma" w:hAnsi="Tahoma" w:cs="Tahoma"/>
        </w:rPr>
        <w:t xml:space="preserve"> folder</w:t>
      </w:r>
      <w:r>
        <w:rPr>
          <w:rFonts w:ascii="Tahoma" w:hAnsi="Tahoma" w:cs="Tahoma"/>
        </w:rPr>
        <w:t>s</w:t>
      </w:r>
      <w:r w:rsidRPr="000405FE">
        <w:rPr>
          <w:rFonts w:ascii="Tahoma" w:hAnsi="Tahoma" w:cs="Tahoma"/>
        </w:rPr>
        <w:t xml:space="preserve"> </w:t>
      </w:r>
      <w:r>
        <w:rPr>
          <w:rFonts w:ascii="Tahoma" w:hAnsi="Tahoma" w:cs="Tahoma"/>
        </w:rPr>
        <w:t xml:space="preserve"> respectively.</w:t>
      </w:r>
    </w:p>
    <w:p w14:paraId="06238CFA" w14:textId="77777777" w:rsidR="00264CC8" w:rsidRDefault="00264CC8" w:rsidP="00264CC8">
      <w:pPr>
        <w:pStyle w:val="PlainText"/>
        <w:rPr>
          <w:rFonts w:ascii="Tahoma" w:hAnsi="Tahoma" w:cs="Tahoma"/>
        </w:rPr>
      </w:pPr>
    </w:p>
    <w:p w14:paraId="1CE40B65" w14:textId="77777777" w:rsidR="00264CC8" w:rsidRPr="000405FE" w:rsidRDefault="00264CC8" w:rsidP="00264CC8">
      <w:pPr>
        <w:pStyle w:val="PlainText"/>
        <w:numPr>
          <w:ilvl w:val="0"/>
          <w:numId w:val="2"/>
        </w:numPr>
        <w:rPr>
          <w:rFonts w:ascii="Tahoma" w:hAnsi="Tahoma" w:cs="Tahoma"/>
          <w:b/>
        </w:rPr>
      </w:pPr>
      <w:r>
        <w:rPr>
          <w:rFonts w:ascii="Tahoma" w:hAnsi="Tahoma" w:cs="Tahoma"/>
          <w:b/>
        </w:rPr>
        <w:t>UI Details</w:t>
      </w:r>
      <w:r w:rsidRPr="000405FE">
        <w:rPr>
          <w:rFonts w:ascii="Tahoma" w:hAnsi="Tahoma" w:cs="Tahoma"/>
          <w:b/>
        </w:rPr>
        <w:t>:</w:t>
      </w:r>
    </w:p>
    <w:p w14:paraId="7395DA7C" w14:textId="77777777" w:rsidR="00264CC8" w:rsidRPr="000405FE" w:rsidRDefault="00264CC8" w:rsidP="00264CC8">
      <w:pPr>
        <w:pStyle w:val="PlainText"/>
        <w:rPr>
          <w:rFonts w:ascii="Tahoma" w:hAnsi="Tahoma" w:cs="Tahoma"/>
        </w:rPr>
      </w:pPr>
    </w:p>
    <w:p w14:paraId="56EBBB1C" w14:textId="77777777" w:rsidR="00264CC8" w:rsidRPr="000405FE" w:rsidRDefault="00264CC8" w:rsidP="00264CC8">
      <w:pPr>
        <w:pStyle w:val="PlainText"/>
        <w:ind w:left="360"/>
        <w:rPr>
          <w:rFonts w:ascii="Tahoma" w:hAnsi="Tahoma" w:cs="Tahoma"/>
        </w:rPr>
      </w:pPr>
      <w:r>
        <w:rPr>
          <w:rFonts w:ascii="Tahoma" w:hAnsi="Tahoma" w:cs="Tahoma"/>
        </w:rPr>
        <w:t xml:space="preserve">The GUI of HAST starts with a main screen that presents the options to choose between pre-processing or analyzing HU losses for the structure level dataset. </w:t>
      </w:r>
      <w:r w:rsidRPr="000405FE">
        <w:rPr>
          <w:rFonts w:ascii="Tahoma" w:hAnsi="Tahoma" w:cs="Tahoma"/>
        </w:rPr>
        <w:t xml:space="preserve">The </w:t>
      </w:r>
      <w:r>
        <w:rPr>
          <w:rFonts w:ascii="Tahoma" w:hAnsi="Tahoma" w:cs="Tahoma"/>
        </w:rPr>
        <w:t>pre-processing functionality</w:t>
      </w:r>
      <w:r w:rsidRPr="000405FE">
        <w:rPr>
          <w:rFonts w:ascii="Tahoma" w:hAnsi="Tahoma" w:cs="Tahoma"/>
        </w:rPr>
        <w:t xml:space="preserve"> allows</w:t>
      </w:r>
      <w:r>
        <w:rPr>
          <w:rFonts w:ascii="Tahoma" w:hAnsi="Tahoma" w:cs="Tahoma"/>
        </w:rPr>
        <w:t xml:space="preserve"> the user</w:t>
      </w:r>
      <w:r w:rsidRPr="000405FE">
        <w:rPr>
          <w:rFonts w:ascii="Tahoma" w:hAnsi="Tahoma" w:cs="Tahoma"/>
        </w:rPr>
        <w:t xml:space="preserve"> </w:t>
      </w:r>
      <w:r>
        <w:rPr>
          <w:rFonts w:ascii="Tahoma" w:hAnsi="Tahoma" w:cs="Tahoma"/>
        </w:rPr>
        <w:t>to assign hurricane attributes needed for analyzing losses. The UI allows the use of custom field names in the input data for any of the required fields and this can be matched either by typing the name in the box provided next to the field or by editing the respective tag in the setttings.xml file under ../</w:t>
      </w:r>
      <w:r w:rsidRPr="008F7FE4">
        <w:rPr>
          <w:rFonts w:ascii="Tahoma" w:hAnsi="Tahoma" w:cs="Tahoma"/>
        </w:rPr>
        <w:t>HAST</w:t>
      </w:r>
      <w:r>
        <w:rPr>
          <w:rFonts w:ascii="Tahoma" w:hAnsi="Tahoma" w:cs="Tahoma"/>
        </w:rPr>
        <w:t>/</w:t>
      </w:r>
      <w:r w:rsidRPr="008F7FE4">
        <w:rPr>
          <w:rFonts w:ascii="Tahoma" w:hAnsi="Tahoma" w:cs="Tahoma"/>
        </w:rPr>
        <w:t>Python</w:t>
      </w:r>
      <w:r>
        <w:rPr>
          <w:rFonts w:ascii="Tahoma" w:hAnsi="Tahoma" w:cs="Tahoma"/>
        </w:rPr>
        <w:t xml:space="preserve"> folder so that the change is </w:t>
      </w:r>
      <w:r>
        <w:rPr>
          <w:rFonts w:ascii="Tahoma" w:hAnsi="Tahoma" w:cs="Tahoma"/>
        </w:rPr>
        <w:lastRenderedPageBreak/>
        <w:t>maintained for the future runs</w:t>
      </w:r>
      <w:r w:rsidRPr="000405FE">
        <w:rPr>
          <w:rFonts w:ascii="Tahoma" w:hAnsi="Tahoma" w:cs="Tahoma"/>
        </w:rPr>
        <w:t xml:space="preserve">. If valid input </w:t>
      </w:r>
      <w:r>
        <w:rPr>
          <w:rFonts w:ascii="Tahoma" w:hAnsi="Tahoma" w:cs="Tahoma"/>
        </w:rPr>
        <w:t>dataset</w:t>
      </w:r>
      <w:r w:rsidRPr="000405FE">
        <w:rPr>
          <w:rFonts w:ascii="Tahoma" w:hAnsi="Tahoma" w:cs="Tahoma"/>
        </w:rPr>
        <w:t xml:space="preserve"> (in a .csv format) is not selected, the fields will be color coded as </w:t>
      </w:r>
      <w:r w:rsidRPr="008F7FE4">
        <w:rPr>
          <w:rFonts w:ascii="Tahoma" w:hAnsi="Tahoma" w:cs="Tahoma"/>
          <w:b/>
          <w:bCs/>
          <w:color w:val="FF0000"/>
          <w:highlight w:val="lightGray"/>
        </w:rPr>
        <w:t>RED</w:t>
      </w:r>
      <w:r w:rsidRPr="000405FE">
        <w:rPr>
          <w:rFonts w:ascii="Tahoma" w:hAnsi="Tahoma" w:cs="Tahoma"/>
        </w:rPr>
        <w:t>.</w:t>
      </w:r>
    </w:p>
    <w:p w14:paraId="2C7608F3" w14:textId="77777777" w:rsidR="00264CC8" w:rsidRPr="000405FE" w:rsidRDefault="00264CC8" w:rsidP="00264CC8">
      <w:pPr>
        <w:pStyle w:val="PlainText"/>
        <w:rPr>
          <w:rFonts w:ascii="Tahoma" w:hAnsi="Tahoma" w:cs="Tahoma"/>
        </w:rPr>
      </w:pPr>
    </w:p>
    <w:p w14:paraId="47421BB5" w14:textId="77777777" w:rsidR="00264CC8" w:rsidRPr="000405FE" w:rsidRDefault="00264CC8" w:rsidP="00264CC8">
      <w:pPr>
        <w:pStyle w:val="PlainText"/>
        <w:ind w:left="360"/>
        <w:rPr>
          <w:rFonts w:ascii="Tahoma" w:hAnsi="Tahoma" w:cs="Tahoma"/>
        </w:rPr>
      </w:pPr>
      <w:r w:rsidRPr="000405FE">
        <w:rPr>
          <w:rFonts w:ascii="Tahoma" w:hAnsi="Tahoma" w:cs="Tahoma"/>
        </w:rPr>
        <w:t xml:space="preserve">If an input </w:t>
      </w:r>
      <w:r>
        <w:rPr>
          <w:rFonts w:ascii="Tahoma" w:hAnsi="Tahoma" w:cs="Tahoma"/>
        </w:rPr>
        <w:t>dataset</w:t>
      </w:r>
      <w:r w:rsidRPr="000405FE">
        <w:rPr>
          <w:rFonts w:ascii="Tahoma" w:hAnsi="Tahoma" w:cs="Tahoma"/>
        </w:rPr>
        <w:t xml:space="preserve"> is selected the program will search through the input field names and cross-check them against what is currently in the corresponding text entry box. It also checks against the default name of the field, according to its field name on the left of the entry box.</w:t>
      </w:r>
    </w:p>
    <w:p w14:paraId="4E2DC8E4" w14:textId="77777777" w:rsidR="00264CC8" w:rsidRPr="00E94F54" w:rsidRDefault="00264CC8" w:rsidP="00264CC8">
      <w:pPr>
        <w:pStyle w:val="PlainText"/>
        <w:ind w:left="360"/>
        <w:rPr>
          <w:rFonts w:ascii="Tahoma" w:hAnsi="Tahoma" w:cs="Tahoma"/>
          <w:i/>
        </w:rPr>
      </w:pPr>
      <w:r w:rsidRPr="000405FE">
        <w:rPr>
          <w:rFonts w:ascii="Tahoma" w:hAnsi="Tahoma" w:cs="Tahoma"/>
        </w:rPr>
        <w:t xml:space="preserve">If the field is colored </w:t>
      </w:r>
      <w:r w:rsidRPr="00336A8D">
        <w:rPr>
          <w:rFonts w:ascii="Tahoma" w:hAnsi="Tahoma" w:cs="Tahoma"/>
          <w:b/>
          <w:bCs/>
          <w:color w:val="FFFF00"/>
          <w:highlight w:val="lightGray"/>
        </w:rPr>
        <w:t>YELLOW</w:t>
      </w:r>
      <w:r w:rsidRPr="008F7FE4">
        <w:rPr>
          <w:rFonts w:ascii="Tahoma" w:hAnsi="Tahoma" w:cs="Tahoma"/>
          <w:highlight w:val="darkBlue"/>
        </w:rPr>
        <w:t>,</w:t>
      </w:r>
      <w:r w:rsidRPr="000405FE">
        <w:rPr>
          <w:rFonts w:ascii="Tahoma" w:hAnsi="Tahoma" w:cs="Tahoma"/>
        </w:rPr>
        <w:t xml:space="preserve"> that field is has not been successfully mapped, but is NOT critical</w:t>
      </w:r>
      <w:r>
        <w:rPr>
          <w:rFonts w:ascii="Tahoma" w:hAnsi="Tahoma" w:cs="Tahoma"/>
        </w:rPr>
        <w:t xml:space="preserve"> as the program will develop and assign defaults</w:t>
      </w:r>
      <w:r w:rsidRPr="000405FE">
        <w:rPr>
          <w:rFonts w:ascii="Tahoma" w:hAnsi="Tahoma" w:cs="Tahoma"/>
        </w:rPr>
        <w:t xml:space="preserve">. </w:t>
      </w:r>
      <w:r w:rsidRPr="00336A8D">
        <w:rPr>
          <w:rFonts w:ascii="Tahoma" w:hAnsi="Tahoma" w:cs="Tahoma"/>
          <w:iCs/>
          <w:color w:val="E36C0A" w:themeColor="accent6" w:themeShade="BF"/>
        </w:rPr>
        <w:t>NOTE: We encourage the user to customize field-names to be recognized by default by changing the SETTINGS.XML file in the</w:t>
      </w:r>
      <w:proofErr w:type="gramStart"/>
      <w:r w:rsidRPr="00336A8D">
        <w:rPr>
          <w:rFonts w:ascii="Tahoma" w:hAnsi="Tahoma" w:cs="Tahoma"/>
          <w:iCs/>
          <w:color w:val="E36C0A" w:themeColor="accent6" w:themeShade="BF"/>
        </w:rPr>
        <w:t xml:space="preserve"> ..</w:t>
      </w:r>
      <w:proofErr w:type="gramEnd"/>
      <w:r w:rsidRPr="00336A8D">
        <w:rPr>
          <w:rFonts w:ascii="Tahoma" w:hAnsi="Tahoma" w:cs="Tahoma"/>
          <w:iCs/>
          <w:color w:val="E36C0A" w:themeColor="accent6" w:themeShade="BF"/>
        </w:rPr>
        <w:t>/HAST/Python.</w:t>
      </w:r>
    </w:p>
    <w:p w14:paraId="4D80C05F" w14:textId="77777777" w:rsidR="00264CC8" w:rsidRPr="000405FE" w:rsidRDefault="00264CC8" w:rsidP="00264CC8">
      <w:pPr>
        <w:pStyle w:val="PlainText"/>
        <w:ind w:left="360"/>
        <w:rPr>
          <w:rFonts w:ascii="Tahoma" w:hAnsi="Tahoma" w:cs="Tahoma"/>
        </w:rPr>
      </w:pPr>
    </w:p>
    <w:p w14:paraId="5F60EBC7" w14:textId="77777777" w:rsidR="00264CC8" w:rsidRPr="000405FE" w:rsidRDefault="00264CC8" w:rsidP="00264CC8">
      <w:pPr>
        <w:pStyle w:val="PlainText"/>
        <w:ind w:left="360"/>
        <w:rPr>
          <w:rFonts w:ascii="Tahoma" w:hAnsi="Tahoma" w:cs="Tahoma"/>
        </w:rPr>
      </w:pPr>
      <w:r w:rsidRPr="000405FE">
        <w:rPr>
          <w:rFonts w:ascii="Tahoma" w:hAnsi="Tahoma" w:cs="Tahoma"/>
        </w:rPr>
        <w:t xml:space="preserve">If the field is colored </w:t>
      </w:r>
      <w:r w:rsidRPr="00336A8D">
        <w:rPr>
          <w:rFonts w:ascii="Tahoma" w:hAnsi="Tahoma" w:cs="Tahoma"/>
          <w:b/>
          <w:bCs/>
          <w:color w:val="00B050"/>
          <w:highlight w:val="lightGray"/>
        </w:rPr>
        <w:t>GREEN</w:t>
      </w:r>
      <w:r w:rsidRPr="000405FE">
        <w:rPr>
          <w:rFonts w:ascii="Tahoma" w:hAnsi="Tahoma" w:cs="Tahoma"/>
        </w:rPr>
        <w:t>, the field has been mapped successfully.</w:t>
      </w:r>
    </w:p>
    <w:p w14:paraId="24422762" w14:textId="77777777" w:rsidR="00264CC8" w:rsidRPr="000405FE" w:rsidRDefault="00264CC8" w:rsidP="00264CC8">
      <w:pPr>
        <w:pStyle w:val="PlainText"/>
        <w:rPr>
          <w:rFonts w:ascii="Tahoma" w:hAnsi="Tahoma" w:cs="Tahoma"/>
        </w:rPr>
      </w:pPr>
    </w:p>
    <w:p w14:paraId="18ED9845" w14:textId="77777777" w:rsidR="00264CC8" w:rsidRPr="000405FE" w:rsidRDefault="00264CC8" w:rsidP="00264CC8">
      <w:pPr>
        <w:pStyle w:val="PlainText"/>
        <w:numPr>
          <w:ilvl w:val="0"/>
          <w:numId w:val="2"/>
        </w:numPr>
        <w:rPr>
          <w:rFonts w:ascii="Tahoma" w:hAnsi="Tahoma" w:cs="Tahoma"/>
          <w:b/>
        </w:rPr>
      </w:pPr>
      <w:r w:rsidRPr="000405FE">
        <w:rPr>
          <w:rFonts w:ascii="Tahoma" w:hAnsi="Tahoma" w:cs="Tahoma"/>
          <w:b/>
        </w:rPr>
        <w:t>Input:</w:t>
      </w:r>
    </w:p>
    <w:p w14:paraId="6DF75559" w14:textId="77777777" w:rsidR="00264CC8" w:rsidRPr="000405FE" w:rsidRDefault="00264CC8" w:rsidP="00264CC8">
      <w:pPr>
        <w:pStyle w:val="PlainText"/>
        <w:rPr>
          <w:rFonts w:ascii="Tahoma" w:hAnsi="Tahoma" w:cs="Tahoma"/>
        </w:rPr>
      </w:pPr>
    </w:p>
    <w:p w14:paraId="44921FB5" w14:textId="77777777" w:rsidR="00264CC8" w:rsidRPr="000405FE" w:rsidRDefault="00264CC8" w:rsidP="00264CC8">
      <w:pPr>
        <w:pStyle w:val="PlainText"/>
        <w:ind w:left="360"/>
        <w:rPr>
          <w:rFonts w:ascii="Tahoma" w:hAnsi="Tahoma" w:cs="Tahoma"/>
        </w:rPr>
      </w:pPr>
      <w:r>
        <w:rPr>
          <w:rFonts w:ascii="Tahoma" w:hAnsi="Tahoma" w:cs="Tahoma"/>
        </w:rPr>
        <w:t xml:space="preserve">A structure level </w:t>
      </w:r>
      <w:r w:rsidRPr="000405FE">
        <w:rPr>
          <w:rFonts w:ascii="Tahoma" w:hAnsi="Tahoma" w:cs="Tahoma"/>
        </w:rPr>
        <w:t>file</w:t>
      </w:r>
      <w:r>
        <w:rPr>
          <w:rFonts w:ascii="Tahoma" w:hAnsi="Tahoma" w:cs="Tahoma"/>
        </w:rPr>
        <w:t xml:space="preserve"> in .csv format</w:t>
      </w:r>
      <w:r w:rsidRPr="000405FE">
        <w:rPr>
          <w:rFonts w:ascii="Tahoma" w:hAnsi="Tahoma" w:cs="Tahoma"/>
        </w:rPr>
        <w:t xml:space="preserve"> with fields corresponding to program requirements</w:t>
      </w:r>
      <w:r>
        <w:rPr>
          <w:rFonts w:ascii="Tahoma" w:hAnsi="Tahoma" w:cs="Tahoma"/>
        </w:rPr>
        <w:t xml:space="preserve"> is a valid input for the tool</w:t>
      </w:r>
      <w:r w:rsidRPr="000405FE">
        <w:rPr>
          <w:rFonts w:ascii="Tahoma" w:hAnsi="Tahoma" w:cs="Tahoma"/>
        </w:rPr>
        <w:t>.</w:t>
      </w:r>
    </w:p>
    <w:p w14:paraId="34D73DA5" w14:textId="77777777" w:rsidR="00264CC8" w:rsidRPr="00E94F54" w:rsidRDefault="00264CC8" w:rsidP="00264CC8">
      <w:pPr>
        <w:pStyle w:val="PlainText"/>
        <w:ind w:left="360"/>
        <w:rPr>
          <w:rFonts w:ascii="Tahoma" w:hAnsi="Tahoma" w:cs="Tahoma"/>
          <w:i/>
        </w:rPr>
      </w:pPr>
      <w:r w:rsidRPr="000405FE">
        <w:rPr>
          <w:rFonts w:ascii="Tahoma" w:hAnsi="Tahoma" w:cs="Tahoma"/>
        </w:rPr>
        <w:t xml:space="preserve">You will be asked to browse for this file. The included </w:t>
      </w:r>
      <w:r w:rsidRPr="004F7EFC">
        <w:rPr>
          <w:rFonts w:ascii="Tahoma" w:hAnsi="Tahoma" w:cs="Tahoma"/>
          <w:b/>
          <w:bCs/>
        </w:rPr>
        <w:t>Input</w:t>
      </w:r>
      <w:r w:rsidRPr="000405FE">
        <w:rPr>
          <w:rFonts w:ascii="Tahoma" w:hAnsi="Tahoma" w:cs="Tahoma"/>
        </w:rPr>
        <w:t xml:space="preserve"> folder has some ready-to-go samples with pre-mapped fields.</w:t>
      </w:r>
    </w:p>
    <w:p w14:paraId="4064A315" w14:textId="77777777" w:rsidR="00264CC8" w:rsidRPr="000405FE" w:rsidRDefault="00264CC8" w:rsidP="00264CC8">
      <w:pPr>
        <w:pStyle w:val="PlainText"/>
        <w:rPr>
          <w:rFonts w:ascii="Tahoma" w:hAnsi="Tahoma" w:cs="Tahoma"/>
        </w:rPr>
      </w:pPr>
    </w:p>
    <w:p w14:paraId="6FD122AF" w14:textId="77777777" w:rsidR="00264CC8" w:rsidRPr="000405FE" w:rsidRDefault="00264CC8" w:rsidP="00264CC8">
      <w:pPr>
        <w:pStyle w:val="PlainText"/>
        <w:numPr>
          <w:ilvl w:val="0"/>
          <w:numId w:val="2"/>
        </w:numPr>
        <w:rPr>
          <w:rFonts w:ascii="Tahoma" w:hAnsi="Tahoma" w:cs="Tahoma"/>
          <w:b/>
        </w:rPr>
      </w:pPr>
      <w:r w:rsidRPr="000405FE">
        <w:rPr>
          <w:rFonts w:ascii="Tahoma" w:hAnsi="Tahoma" w:cs="Tahoma"/>
          <w:b/>
        </w:rPr>
        <w:t>Output:</w:t>
      </w:r>
    </w:p>
    <w:p w14:paraId="452C8D68" w14:textId="77777777" w:rsidR="00264CC8" w:rsidRPr="000405FE" w:rsidRDefault="00264CC8" w:rsidP="00264CC8">
      <w:pPr>
        <w:pStyle w:val="PlainText"/>
        <w:rPr>
          <w:rFonts w:ascii="Tahoma" w:hAnsi="Tahoma" w:cs="Tahoma"/>
        </w:rPr>
      </w:pPr>
    </w:p>
    <w:p w14:paraId="5939B61B" w14:textId="77777777" w:rsidR="00264CC8" w:rsidRDefault="00264CC8" w:rsidP="00264CC8">
      <w:pPr>
        <w:pStyle w:val="PlainText"/>
        <w:ind w:left="360"/>
        <w:rPr>
          <w:rFonts w:ascii="Tahoma" w:hAnsi="Tahoma" w:cs="Tahoma"/>
        </w:rPr>
      </w:pPr>
      <w:r>
        <w:rPr>
          <w:rFonts w:ascii="Tahoma" w:hAnsi="Tahoma" w:cs="Tahoma"/>
        </w:rPr>
        <w:t>Once the tool runs successfully (pre-process and analysis), the output will be generated</w:t>
      </w:r>
      <w:r w:rsidRPr="000405FE">
        <w:rPr>
          <w:rFonts w:ascii="Tahoma" w:hAnsi="Tahoma" w:cs="Tahoma"/>
        </w:rPr>
        <w:t xml:space="preserve"> in</w:t>
      </w:r>
      <w:r>
        <w:rPr>
          <w:rFonts w:ascii="Tahoma" w:hAnsi="Tahoma" w:cs="Tahoma"/>
        </w:rPr>
        <w:t xml:space="preserve"> </w:t>
      </w:r>
      <w:r w:rsidRPr="000405FE">
        <w:rPr>
          <w:rFonts w:ascii="Tahoma" w:hAnsi="Tahoma" w:cs="Tahoma"/>
        </w:rPr>
        <w:t xml:space="preserve">.csv file-format </w:t>
      </w:r>
      <w:r>
        <w:rPr>
          <w:rFonts w:ascii="Tahoma" w:hAnsi="Tahoma" w:cs="Tahoma"/>
        </w:rPr>
        <w:t>under the</w:t>
      </w:r>
      <w:proofErr w:type="gramStart"/>
      <w:r w:rsidRPr="000405FE">
        <w:rPr>
          <w:rFonts w:ascii="Tahoma" w:hAnsi="Tahoma" w:cs="Tahoma"/>
        </w:rPr>
        <w:t xml:space="preserve"> </w:t>
      </w:r>
      <w:r>
        <w:rPr>
          <w:rFonts w:ascii="Tahoma" w:hAnsi="Tahoma" w:cs="Tahoma"/>
        </w:rPr>
        <w:t>..</w:t>
      </w:r>
      <w:proofErr w:type="gramEnd"/>
      <w:r>
        <w:rPr>
          <w:rFonts w:ascii="Tahoma" w:hAnsi="Tahoma" w:cs="Tahoma"/>
        </w:rPr>
        <w:t>/HAST/Output directory</w:t>
      </w:r>
      <w:r w:rsidRPr="000405FE">
        <w:rPr>
          <w:rFonts w:ascii="Tahoma" w:hAnsi="Tahoma" w:cs="Tahoma"/>
        </w:rPr>
        <w:t xml:space="preserve">. </w:t>
      </w:r>
      <w:r>
        <w:rPr>
          <w:rFonts w:ascii="Tahoma" w:hAnsi="Tahoma" w:cs="Tahoma"/>
        </w:rPr>
        <w:t xml:space="preserve">For the probabilistic scenario, separate csv files will be created for each of the 7-return periods. </w:t>
      </w:r>
      <w:r w:rsidRPr="000405FE">
        <w:rPr>
          <w:rFonts w:ascii="Tahoma" w:hAnsi="Tahoma" w:cs="Tahoma"/>
        </w:rPr>
        <w:t xml:space="preserve">The name </w:t>
      </w:r>
      <w:r>
        <w:rPr>
          <w:rFonts w:ascii="Tahoma" w:hAnsi="Tahoma" w:cs="Tahoma"/>
        </w:rPr>
        <w:t>of the result file(s) is the</w:t>
      </w:r>
      <w:r w:rsidRPr="000405FE">
        <w:rPr>
          <w:rFonts w:ascii="Tahoma" w:hAnsi="Tahoma" w:cs="Tahoma"/>
        </w:rPr>
        <w:t xml:space="preserve"> </w:t>
      </w:r>
      <w:r>
        <w:rPr>
          <w:rFonts w:ascii="Tahoma" w:hAnsi="Tahoma" w:cs="Tahoma"/>
        </w:rPr>
        <w:t>input file</w:t>
      </w:r>
      <w:r w:rsidRPr="000405FE">
        <w:rPr>
          <w:rFonts w:ascii="Tahoma" w:hAnsi="Tahoma" w:cs="Tahoma"/>
        </w:rPr>
        <w:t xml:space="preserve"> name </w:t>
      </w:r>
      <w:r>
        <w:rPr>
          <w:rFonts w:ascii="Tahoma" w:hAnsi="Tahoma" w:cs="Tahoma"/>
        </w:rPr>
        <w:t>appended with the</w:t>
      </w:r>
      <w:r w:rsidRPr="000405FE">
        <w:rPr>
          <w:rFonts w:ascii="Tahoma" w:hAnsi="Tahoma" w:cs="Tahoma"/>
        </w:rPr>
        <w:t xml:space="preserve"> </w:t>
      </w:r>
      <w:r>
        <w:rPr>
          <w:rFonts w:ascii="Tahoma" w:hAnsi="Tahoma" w:cs="Tahoma"/>
        </w:rPr>
        <w:t>_RP&lt;</w:t>
      </w:r>
      <w:proofErr w:type="spellStart"/>
      <w:r>
        <w:rPr>
          <w:rFonts w:ascii="Tahoma" w:hAnsi="Tahoma" w:cs="Tahoma"/>
        </w:rPr>
        <w:t>RPnumber</w:t>
      </w:r>
      <w:proofErr w:type="spellEnd"/>
      <w:r>
        <w:rPr>
          <w:rFonts w:ascii="Tahoma" w:hAnsi="Tahoma" w:cs="Tahoma"/>
        </w:rPr>
        <w:t>&gt;Results to the end</w:t>
      </w:r>
      <w:r w:rsidRPr="000405FE">
        <w:rPr>
          <w:rFonts w:ascii="Tahoma" w:hAnsi="Tahoma" w:cs="Tahoma"/>
        </w:rPr>
        <w:t>.</w:t>
      </w:r>
      <w:r>
        <w:rPr>
          <w:rFonts w:ascii="Tahoma" w:hAnsi="Tahoma" w:cs="Tahoma"/>
        </w:rPr>
        <w:t xml:space="preserve"> If a file with the same name exists in the Output folder it will be overwritten.</w:t>
      </w:r>
    </w:p>
    <w:p w14:paraId="160C1628" w14:textId="77777777" w:rsidR="00264CC8" w:rsidRPr="000405FE" w:rsidRDefault="00264CC8" w:rsidP="00264CC8">
      <w:pPr>
        <w:pStyle w:val="PlainText"/>
        <w:ind w:left="360"/>
        <w:rPr>
          <w:rFonts w:ascii="Tahoma" w:hAnsi="Tahoma" w:cs="Tahoma"/>
        </w:rPr>
      </w:pPr>
      <w:r>
        <w:rPr>
          <w:rFonts w:ascii="Tahoma" w:hAnsi="Tahoma" w:cs="Tahoma"/>
        </w:rPr>
        <w:t>For the user-defined analysis one file is generated. The result file is named same as the pre-processed input file with “_results” appended.</w:t>
      </w:r>
    </w:p>
    <w:p w14:paraId="68BAC908" w14:textId="77777777" w:rsidR="00264CC8" w:rsidRPr="000405FE" w:rsidRDefault="00264CC8" w:rsidP="00264CC8">
      <w:pPr>
        <w:pStyle w:val="PlainText"/>
        <w:rPr>
          <w:rFonts w:ascii="Tahoma" w:hAnsi="Tahoma" w:cs="Tahoma"/>
        </w:rPr>
      </w:pPr>
    </w:p>
    <w:p w14:paraId="60BF2334" w14:textId="77777777" w:rsidR="00264CC8" w:rsidRPr="000405FE" w:rsidRDefault="00264CC8" w:rsidP="00264CC8">
      <w:pPr>
        <w:pStyle w:val="PlainText"/>
        <w:numPr>
          <w:ilvl w:val="0"/>
          <w:numId w:val="2"/>
        </w:numPr>
        <w:rPr>
          <w:rFonts w:ascii="Tahoma" w:hAnsi="Tahoma" w:cs="Tahoma"/>
          <w:b/>
        </w:rPr>
      </w:pPr>
      <w:r>
        <w:rPr>
          <w:rFonts w:ascii="Tahoma" w:hAnsi="Tahoma" w:cs="Tahoma"/>
          <w:b/>
        </w:rPr>
        <w:t>Using the tool</w:t>
      </w:r>
      <w:r w:rsidRPr="000405FE">
        <w:rPr>
          <w:rFonts w:ascii="Tahoma" w:hAnsi="Tahoma" w:cs="Tahoma"/>
          <w:b/>
        </w:rPr>
        <w:t>:</w:t>
      </w:r>
    </w:p>
    <w:p w14:paraId="1FB65FEE" w14:textId="77777777" w:rsidR="00264CC8" w:rsidRPr="000405FE" w:rsidRDefault="00264CC8" w:rsidP="00264CC8">
      <w:pPr>
        <w:pStyle w:val="PlainText"/>
        <w:rPr>
          <w:rFonts w:ascii="Tahoma" w:hAnsi="Tahoma" w:cs="Tahoma"/>
        </w:rPr>
      </w:pPr>
    </w:p>
    <w:p w14:paraId="328ADF5D" w14:textId="77777777" w:rsidR="00264CC8" w:rsidRPr="000405FE" w:rsidRDefault="00264CC8" w:rsidP="00264CC8">
      <w:pPr>
        <w:pStyle w:val="PlainText"/>
        <w:numPr>
          <w:ilvl w:val="0"/>
          <w:numId w:val="9"/>
        </w:numPr>
        <w:rPr>
          <w:rFonts w:ascii="Tahoma" w:hAnsi="Tahoma" w:cs="Tahoma"/>
        </w:rPr>
      </w:pPr>
      <w:r>
        <w:rPr>
          <w:rFonts w:ascii="Tahoma" w:hAnsi="Tahoma" w:cs="Tahoma"/>
        </w:rPr>
        <w:t xml:space="preserve">Download the HAST.zip from the link: </w:t>
      </w:r>
      <w:r w:rsidRPr="00954A67">
        <w:rPr>
          <w:rFonts w:ascii="Tahoma" w:hAnsi="Tahoma" w:cs="Tahoma"/>
          <w:color w:val="FF0000"/>
        </w:rPr>
        <w:t>*******</w:t>
      </w:r>
    </w:p>
    <w:p w14:paraId="14A7CB94" w14:textId="77777777" w:rsidR="00264CC8" w:rsidRPr="000405FE" w:rsidRDefault="00264CC8" w:rsidP="00264CC8">
      <w:pPr>
        <w:pStyle w:val="PlainText"/>
        <w:numPr>
          <w:ilvl w:val="0"/>
          <w:numId w:val="9"/>
        </w:numPr>
        <w:rPr>
          <w:rFonts w:ascii="Tahoma" w:hAnsi="Tahoma" w:cs="Tahoma"/>
        </w:rPr>
      </w:pPr>
      <w:r>
        <w:rPr>
          <w:rFonts w:ascii="Tahoma" w:hAnsi="Tahoma" w:cs="Tahoma"/>
        </w:rPr>
        <w:t>Unzip and open the HAST folder</w:t>
      </w:r>
      <w:r w:rsidRPr="000405FE">
        <w:rPr>
          <w:rFonts w:ascii="Tahoma" w:hAnsi="Tahoma" w:cs="Tahoma"/>
        </w:rPr>
        <w:t>.</w:t>
      </w:r>
    </w:p>
    <w:p w14:paraId="0439A99D" w14:textId="77777777" w:rsidR="00264CC8" w:rsidRDefault="00264CC8" w:rsidP="00264CC8">
      <w:pPr>
        <w:pStyle w:val="PlainText"/>
        <w:numPr>
          <w:ilvl w:val="0"/>
          <w:numId w:val="9"/>
        </w:numPr>
        <w:rPr>
          <w:rFonts w:ascii="Tahoma" w:hAnsi="Tahoma" w:cs="Tahoma"/>
        </w:rPr>
      </w:pPr>
      <w:r>
        <w:rPr>
          <w:rFonts w:ascii="Tahoma" w:hAnsi="Tahoma" w:cs="Tahoma"/>
        </w:rPr>
        <w:t>Double click the HAST.bat and you will see the main screen with the options to pre-process your input data or analyze.</w:t>
      </w:r>
    </w:p>
    <w:p w14:paraId="332C8C08" w14:textId="77777777" w:rsidR="00264CC8" w:rsidRDefault="00264CC8" w:rsidP="00264CC8">
      <w:pPr>
        <w:pStyle w:val="PlainText"/>
        <w:ind w:left="720"/>
        <w:rPr>
          <w:rFonts w:ascii="Tahoma" w:hAnsi="Tahoma" w:cs="Tahoma"/>
        </w:rPr>
      </w:pPr>
    </w:p>
    <w:p w14:paraId="4F04D7E3" w14:textId="77777777" w:rsidR="00264CC8" w:rsidRDefault="00264CC8" w:rsidP="00264CC8">
      <w:pPr>
        <w:pStyle w:val="PlainText"/>
        <w:ind w:left="720"/>
        <w:rPr>
          <w:rFonts w:ascii="Tahoma" w:hAnsi="Tahoma" w:cs="Tahoma"/>
        </w:rPr>
      </w:pPr>
      <w:r>
        <w:rPr>
          <w:noProof/>
        </w:rPr>
        <w:drawing>
          <wp:inline distT="0" distB="0" distL="0" distR="0" wp14:anchorId="32D976DD" wp14:editId="5BB1D539">
            <wp:extent cx="3413760" cy="22072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916" cy="2242250"/>
                    </a:xfrm>
                    <a:prstGeom prst="rect">
                      <a:avLst/>
                    </a:prstGeom>
                  </pic:spPr>
                </pic:pic>
              </a:graphicData>
            </a:graphic>
          </wp:inline>
        </w:drawing>
      </w:r>
    </w:p>
    <w:p w14:paraId="07DAF629" w14:textId="77777777" w:rsidR="00264CC8" w:rsidRDefault="00264CC8" w:rsidP="00264CC8">
      <w:pPr>
        <w:pStyle w:val="PlainText"/>
        <w:ind w:left="720"/>
        <w:rPr>
          <w:rFonts w:ascii="Tahoma" w:hAnsi="Tahoma" w:cs="Tahoma"/>
        </w:rPr>
      </w:pPr>
    </w:p>
    <w:p w14:paraId="76223C70" w14:textId="77777777" w:rsidR="00264CC8" w:rsidRDefault="00264CC8" w:rsidP="00264CC8">
      <w:pPr>
        <w:pStyle w:val="PlainText"/>
        <w:numPr>
          <w:ilvl w:val="0"/>
          <w:numId w:val="9"/>
        </w:numPr>
        <w:rPr>
          <w:rFonts w:ascii="Tahoma" w:hAnsi="Tahoma" w:cs="Tahoma"/>
        </w:rPr>
      </w:pPr>
      <w:r>
        <w:rPr>
          <w:rFonts w:ascii="Tahoma" w:hAnsi="Tahoma" w:cs="Tahoma"/>
        </w:rPr>
        <w:t>To Pre-Process the data, choose Pre-Process Input and click Next. This will bring you to the Pre-Process screen as below:</w:t>
      </w:r>
    </w:p>
    <w:p w14:paraId="1A7581B6" w14:textId="77777777" w:rsidR="00264CC8" w:rsidRDefault="00264CC8" w:rsidP="00264CC8">
      <w:pPr>
        <w:pStyle w:val="PlainText"/>
        <w:ind w:left="720"/>
        <w:rPr>
          <w:rFonts w:ascii="Tahoma" w:hAnsi="Tahoma" w:cs="Tahoma"/>
        </w:rPr>
      </w:pPr>
    </w:p>
    <w:p w14:paraId="28FDE1AF" w14:textId="77777777" w:rsidR="00264CC8" w:rsidRDefault="00264CC8" w:rsidP="00264CC8">
      <w:pPr>
        <w:pStyle w:val="PlainText"/>
        <w:ind w:left="720"/>
        <w:rPr>
          <w:rFonts w:ascii="Tahoma" w:hAnsi="Tahoma" w:cs="Tahoma"/>
        </w:rPr>
      </w:pPr>
      <w:r>
        <w:rPr>
          <w:noProof/>
        </w:rPr>
        <w:drawing>
          <wp:inline distT="0" distB="0" distL="0" distR="0" wp14:anchorId="504DDCD9" wp14:editId="561E554F">
            <wp:extent cx="5865495" cy="53054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5495" cy="5305425"/>
                    </a:xfrm>
                    <a:prstGeom prst="rect">
                      <a:avLst/>
                    </a:prstGeom>
                  </pic:spPr>
                </pic:pic>
              </a:graphicData>
            </a:graphic>
          </wp:inline>
        </w:drawing>
      </w:r>
    </w:p>
    <w:p w14:paraId="2EC7C3C0" w14:textId="77777777" w:rsidR="00264CC8" w:rsidRDefault="00264CC8" w:rsidP="00264CC8">
      <w:pPr>
        <w:rPr>
          <w:rFonts w:ascii="Tahoma" w:hAnsi="Tahoma" w:cs="Tahoma"/>
          <w:sz w:val="21"/>
          <w:szCs w:val="21"/>
        </w:rPr>
      </w:pPr>
      <w:r>
        <w:rPr>
          <w:rFonts w:ascii="Tahoma" w:hAnsi="Tahoma" w:cs="Tahoma"/>
        </w:rPr>
        <w:br w:type="page"/>
      </w:r>
    </w:p>
    <w:p w14:paraId="40AD7A09" w14:textId="77777777" w:rsidR="00264CC8" w:rsidRDefault="00264CC8" w:rsidP="00264CC8">
      <w:pPr>
        <w:pStyle w:val="PlainText"/>
        <w:numPr>
          <w:ilvl w:val="0"/>
          <w:numId w:val="9"/>
        </w:numPr>
        <w:rPr>
          <w:rFonts w:ascii="Tahoma" w:hAnsi="Tahoma" w:cs="Tahoma"/>
        </w:rPr>
      </w:pPr>
      <w:r>
        <w:rPr>
          <w:rFonts w:ascii="Tahoma" w:hAnsi="Tahoma" w:cs="Tahoma"/>
        </w:rPr>
        <w:lastRenderedPageBreak/>
        <w:t>Select the input file by clicking the open button beside the “Select Input” box. Choose the HI_EF_input.csv file.</w:t>
      </w:r>
    </w:p>
    <w:p w14:paraId="5A2F8A94" w14:textId="77777777" w:rsidR="00264CC8" w:rsidRDefault="00264CC8" w:rsidP="00264CC8">
      <w:pPr>
        <w:pStyle w:val="PlainText"/>
        <w:rPr>
          <w:rFonts w:ascii="Tahoma" w:hAnsi="Tahoma" w:cs="Tahoma"/>
        </w:rPr>
      </w:pPr>
    </w:p>
    <w:p w14:paraId="6CE42B67" w14:textId="77777777" w:rsidR="00264CC8" w:rsidRDefault="00264CC8" w:rsidP="008169E7">
      <w:pPr>
        <w:pStyle w:val="PlainText"/>
        <w:ind w:left="720"/>
        <w:rPr>
          <w:rFonts w:ascii="Tahoma" w:hAnsi="Tahoma" w:cs="Tahoma"/>
        </w:rPr>
      </w:pPr>
      <w:r>
        <w:rPr>
          <w:noProof/>
        </w:rPr>
        <w:drawing>
          <wp:inline distT="0" distB="0" distL="0" distR="0" wp14:anchorId="64BBA7CA" wp14:editId="0E20E666">
            <wp:extent cx="5865495" cy="530542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5495" cy="5305425"/>
                    </a:xfrm>
                    <a:prstGeom prst="rect">
                      <a:avLst/>
                    </a:prstGeom>
                  </pic:spPr>
                </pic:pic>
              </a:graphicData>
            </a:graphic>
          </wp:inline>
        </w:drawing>
      </w:r>
    </w:p>
    <w:p w14:paraId="0861EDE1" w14:textId="77777777" w:rsidR="00264CC8" w:rsidRDefault="00264CC8" w:rsidP="00264CC8">
      <w:pPr>
        <w:rPr>
          <w:rFonts w:ascii="Tahoma" w:hAnsi="Tahoma" w:cs="Tahoma"/>
          <w:sz w:val="21"/>
          <w:szCs w:val="21"/>
        </w:rPr>
      </w:pPr>
      <w:r>
        <w:rPr>
          <w:rFonts w:ascii="Tahoma" w:hAnsi="Tahoma" w:cs="Tahoma"/>
        </w:rPr>
        <w:br w:type="page"/>
      </w:r>
    </w:p>
    <w:p w14:paraId="2FEF941A" w14:textId="77777777" w:rsidR="00264CC8" w:rsidRDefault="00264CC8" w:rsidP="00264CC8">
      <w:pPr>
        <w:pStyle w:val="PlainText"/>
        <w:numPr>
          <w:ilvl w:val="0"/>
          <w:numId w:val="9"/>
        </w:numPr>
        <w:rPr>
          <w:rFonts w:ascii="Tahoma" w:hAnsi="Tahoma" w:cs="Tahoma"/>
        </w:rPr>
      </w:pPr>
      <w:r>
        <w:rPr>
          <w:rFonts w:ascii="Tahoma" w:hAnsi="Tahoma" w:cs="Tahoma"/>
        </w:rPr>
        <w:lastRenderedPageBreak/>
        <w:t>Press the Process button to assign the HU attributes. Once done the pre-processed input file is generated in the</w:t>
      </w:r>
      <w:proofErr w:type="gramStart"/>
      <w:r>
        <w:rPr>
          <w:rFonts w:ascii="Tahoma" w:hAnsi="Tahoma" w:cs="Tahoma"/>
        </w:rPr>
        <w:t xml:space="preserve"> ..</w:t>
      </w:r>
      <w:proofErr w:type="gramEnd"/>
      <w:r>
        <w:rPr>
          <w:rFonts w:ascii="Tahoma" w:hAnsi="Tahoma" w:cs="Tahoma"/>
        </w:rPr>
        <w:t>/Input folder with _</w:t>
      </w:r>
      <w:proofErr w:type="spellStart"/>
      <w:r>
        <w:rPr>
          <w:rFonts w:ascii="Tahoma" w:hAnsi="Tahoma" w:cs="Tahoma"/>
        </w:rPr>
        <w:t>pre_processed</w:t>
      </w:r>
      <w:proofErr w:type="spellEnd"/>
      <w:r>
        <w:rPr>
          <w:rFonts w:ascii="Tahoma" w:hAnsi="Tahoma" w:cs="Tahoma"/>
        </w:rPr>
        <w:t xml:space="preserve"> appended to the name of the input file used. Once the process is complete you will see a dialog that takes you to the Analysis screen or lets you cancel and exit.</w:t>
      </w:r>
    </w:p>
    <w:p w14:paraId="1511683D" w14:textId="77777777" w:rsidR="00264CC8" w:rsidRDefault="00264CC8" w:rsidP="00264CC8">
      <w:pPr>
        <w:pStyle w:val="PlainText"/>
        <w:rPr>
          <w:rFonts w:ascii="Tahoma" w:hAnsi="Tahoma" w:cs="Tahoma"/>
        </w:rPr>
      </w:pPr>
    </w:p>
    <w:p w14:paraId="57D8A7E0" w14:textId="77777777" w:rsidR="00264CC8" w:rsidRDefault="00264CC8" w:rsidP="00264CC8">
      <w:pPr>
        <w:pStyle w:val="PlainText"/>
        <w:ind w:left="720"/>
        <w:rPr>
          <w:rFonts w:ascii="Tahoma" w:hAnsi="Tahoma" w:cs="Tahoma"/>
        </w:rPr>
      </w:pPr>
      <w:r>
        <w:rPr>
          <w:noProof/>
        </w:rPr>
        <w:drawing>
          <wp:inline distT="0" distB="0" distL="0" distR="0" wp14:anchorId="1F338DC1" wp14:editId="17D1EF85">
            <wp:extent cx="3716923" cy="120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7155" cy="1207274"/>
                    </a:xfrm>
                    <a:prstGeom prst="rect">
                      <a:avLst/>
                    </a:prstGeom>
                  </pic:spPr>
                </pic:pic>
              </a:graphicData>
            </a:graphic>
          </wp:inline>
        </w:drawing>
      </w:r>
    </w:p>
    <w:p w14:paraId="2DAD33AA" w14:textId="77777777" w:rsidR="00264CC8" w:rsidRDefault="00264CC8" w:rsidP="00264CC8">
      <w:pPr>
        <w:pStyle w:val="PlainText"/>
        <w:rPr>
          <w:rFonts w:ascii="Tahoma" w:hAnsi="Tahoma" w:cs="Tahoma"/>
        </w:rPr>
      </w:pPr>
    </w:p>
    <w:p w14:paraId="68A3BAD3" w14:textId="77777777" w:rsidR="00264CC8" w:rsidRDefault="00264CC8" w:rsidP="00264CC8">
      <w:pPr>
        <w:pStyle w:val="PlainText"/>
        <w:numPr>
          <w:ilvl w:val="0"/>
          <w:numId w:val="9"/>
        </w:numPr>
        <w:rPr>
          <w:rFonts w:ascii="Tahoma" w:hAnsi="Tahoma" w:cs="Tahoma"/>
        </w:rPr>
      </w:pPr>
      <w:r>
        <w:rPr>
          <w:rFonts w:ascii="Tahoma" w:hAnsi="Tahoma" w:cs="Tahoma"/>
        </w:rPr>
        <w:t>Once you press Yes on the above screen, the Analysis screen launches as follows:</w:t>
      </w:r>
    </w:p>
    <w:p w14:paraId="6C432816" w14:textId="77777777" w:rsidR="00264CC8" w:rsidRDefault="00264CC8" w:rsidP="00264CC8">
      <w:pPr>
        <w:pStyle w:val="PlainText"/>
        <w:rPr>
          <w:rFonts w:ascii="Tahoma" w:hAnsi="Tahoma" w:cs="Tahoma"/>
        </w:rPr>
      </w:pPr>
    </w:p>
    <w:p w14:paraId="6765C25C" w14:textId="77777777" w:rsidR="00264CC8" w:rsidRDefault="00264CC8" w:rsidP="008169E7">
      <w:pPr>
        <w:pStyle w:val="PlainText"/>
        <w:ind w:left="720"/>
        <w:rPr>
          <w:rFonts w:ascii="Tahoma" w:hAnsi="Tahoma" w:cs="Tahoma"/>
        </w:rPr>
      </w:pPr>
      <w:bookmarkStart w:id="0" w:name="_GoBack"/>
      <w:r>
        <w:rPr>
          <w:noProof/>
        </w:rPr>
        <w:drawing>
          <wp:inline distT="0" distB="0" distL="0" distR="0" wp14:anchorId="6BDE82F4" wp14:editId="5252A8F9">
            <wp:extent cx="5865495" cy="560324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5495" cy="5603240"/>
                    </a:xfrm>
                    <a:prstGeom prst="rect">
                      <a:avLst/>
                    </a:prstGeom>
                  </pic:spPr>
                </pic:pic>
              </a:graphicData>
            </a:graphic>
          </wp:inline>
        </w:drawing>
      </w:r>
      <w:bookmarkEnd w:id="0"/>
    </w:p>
    <w:p w14:paraId="45DE32B1" w14:textId="77777777" w:rsidR="00264CC8" w:rsidRDefault="00264CC8" w:rsidP="00264CC8">
      <w:pPr>
        <w:pStyle w:val="PlainText"/>
        <w:ind w:left="360"/>
        <w:rPr>
          <w:rFonts w:ascii="Tahoma" w:hAnsi="Tahoma" w:cs="Tahoma"/>
        </w:rPr>
      </w:pPr>
    </w:p>
    <w:p w14:paraId="784B8005" w14:textId="77777777" w:rsidR="00264CC8" w:rsidRDefault="00264CC8" w:rsidP="00264CC8">
      <w:pPr>
        <w:pStyle w:val="PlainText"/>
        <w:numPr>
          <w:ilvl w:val="0"/>
          <w:numId w:val="9"/>
        </w:numPr>
        <w:rPr>
          <w:rFonts w:ascii="Tahoma" w:hAnsi="Tahoma" w:cs="Tahoma"/>
        </w:rPr>
      </w:pPr>
      <w:r>
        <w:rPr>
          <w:rFonts w:ascii="Tahoma" w:hAnsi="Tahoma" w:cs="Tahoma"/>
        </w:rPr>
        <w:t xml:space="preserve">Select the input file as selected in step 5. HAST provides the option of probabilistic or user defined analysis. If you choose an input that does not have site-specific peak gusts, HAST expects the probabilistic wind fields file in the Select </w:t>
      </w:r>
      <w:proofErr w:type="spellStart"/>
      <w:r>
        <w:rPr>
          <w:rFonts w:ascii="Tahoma" w:hAnsi="Tahoma" w:cs="Tahoma"/>
        </w:rPr>
        <w:t>Windfield</w:t>
      </w:r>
      <w:proofErr w:type="spellEnd"/>
      <w:r>
        <w:rPr>
          <w:rFonts w:ascii="Tahoma" w:hAnsi="Tahoma" w:cs="Tahoma"/>
        </w:rPr>
        <w:t xml:space="preserve"> data box. If an input with site-specific peak gusts is chosen HAST expects “</w:t>
      </w:r>
      <w:proofErr w:type="spellStart"/>
      <w:r>
        <w:rPr>
          <w:rFonts w:ascii="Tahoma" w:hAnsi="Tahoma" w:cs="Tahoma"/>
        </w:rPr>
        <w:t>peakgusts</w:t>
      </w:r>
      <w:proofErr w:type="spellEnd"/>
      <w:r>
        <w:rPr>
          <w:rFonts w:ascii="Tahoma" w:hAnsi="Tahoma" w:cs="Tahoma"/>
        </w:rPr>
        <w:t>” the field input dataset.</w:t>
      </w:r>
    </w:p>
    <w:p w14:paraId="037B4A37" w14:textId="77777777" w:rsidR="00264CC8" w:rsidRDefault="00264CC8" w:rsidP="00264CC8">
      <w:pPr>
        <w:pStyle w:val="PlainText"/>
        <w:ind w:left="720"/>
        <w:rPr>
          <w:rFonts w:ascii="Tahoma" w:hAnsi="Tahoma" w:cs="Tahoma"/>
        </w:rPr>
      </w:pPr>
      <w:r>
        <w:rPr>
          <w:rFonts w:ascii="Tahoma" w:hAnsi="Tahoma" w:cs="Tahoma"/>
        </w:rPr>
        <w:t xml:space="preserve">The following image display’s the screen when performing probabilistic analysis. Click the Analyze button to generate the losses for the 9 loss categories: </w:t>
      </w:r>
      <w:r w:rsidRPr="00C306C8">
        <w:rPr>
          <w:rFonts w:ascii="Tahoma" w:hAnsi="Tahoma" w:cs="Tahoma"/>
        </w:rPr>
        <w:t>Affected,</w:t>
      </w:r>
      <w:r>
        <w:rPr>
          <w:rFonts w:ascii="Tahoma" w:hAnsi="Tahoma" w:cs="Tahoma"/>
        </w:rPr>
        <w:t xml:space="preserve"> </w:t>
      </w:r>
      <w:r w:rsidRPr="00C306C8">
        <w:rPr>
          <w:rFonts w:ascii="Tahoma" w:hAnsi="Tahoma" w:cs="Tahoma"/>
        </w:rPr>
        <w:t>Minor,</w:t>
      </w:r>
      <w:r>
        <w:rPr>
          <w:rFonts w:ascii="Tahoma" w:hAnsi="Tahoma" w:cs="Tahoma"/>
        </w:rPr>
        <w:t xml:space="preserve"> </w:t>
      </w:r>
      <w:r w:rsidRPr="00C306C8">
        <w:rPr>
          <w:rFonts w:ascii="Tahoma" w:hAnsi="Tahoma" w:cs="Tahoma"/>
        </w:rPr>
        <w:t>Major,</w:t>
      </w:r>
      <w:r>
        <w:rPr>
          <w:rFonts w:ascii="Tahoma" w:hAnsi="Tahoma" w:cs="Tahoma"/>
        </w:rPr>
        <w:t xml:space="preserve"> </w:t>
      </w:r>
      <w:r w:rsidRPr="00C306C8">
        <w:rPr>
          <w:rFonts w:ascii="Tahoma" w:hAnsi="Tahoma" w:cs="Tahoma"/>
        </w:rPr>
        <w:t>Destroyed,</w:t>
      </w:r>
      <w:r>
        <w:rPr>
          <w:rFonts w:ascii="Tahoma" w:hAnsi="Tahoma" w:cs="Tahoma"/>
        </w:rPr>
        <w:t xml:space="preserve"> </w:t>
      </w:r>
      <w:r w:rsidRPr="00C306C8">
        <w:rPr>
          <w:rFonts w:ascii="Tahoma" w:hAnsi="Tahoma" w:cs="Tahoma"/>
        </w:rPr>
        <w:t>Building</w:t>
      </w:r>
      <w:r>
        <w:rPr>
          <w:rFonts w:ascii="Tahoma" w:hAnsi="Tahoma" w:cs="Tahoma"/>
        </w:rPr>
        <w:t xml:space="preserve"> </w:t>
      </w:r>
      <w:r w:rsidRPr="00C306C8">
        <w:rPr>
          <w:rFonts w:ascii="Tahoma" w:hAnsi="Tahoma" w:cs="Tahoma"/>
        </w:rPr>
        <w:t>Loss,</w:t>
      </w:r>
      <w:r>
        <w:rPr>
          <w:rFonts w:ascii="Tahoma" w:hAnsi="Tahoma" w:cs="Tahoma"/>
        </w:rPr>
        <w:t xml:space="preserve"> </w:t>
      </w:r>
      <w:r w:rsidRPr="00C306C8">
        <w:rPr>
          <w:rFonts w:ascii="Tahoma" w:hAnsi="Tahoma" w:cs="Tahoma"/>
        </w:rPr>
        <w:t>Content</w:t>
      </w:r>
      <w:r>
        <w:rPr>
          <w:rFonts w:ascii="Tahoma" w:hAnsi="Tahoma" w:cs="Tahoma"/>
        </w:rPr>
        <w:t xml:space="preserve"> </w:t>
      </w:r>
      <w:r w:rsidRPr="00C306C8">
        <w:rPr>
          <w:rFonts w:ascii="Tahoma" w:hAnsi="Tahoma" w:cs="Tahoma"/>
        </w:rPr>
        <w:t>Loss,</w:t>
      </w:r>
      <w:r>
        <w:rPr>
          <w:rFonts w:ascii="Tahoma" w:hAnsi="Tahoma" w:cs="Tahoma"/>
        </w:rPr>
        <w:t xml:space="preserve"> </w:t>
      </w:r>
      <w:r w:rsidRPr="00C306C8">
        <w:rPr>
          <w:rFonts w:ascii="Tahoma" w:hAnsi="Tahoma" w:cs="Tahoma"/>
        </w:rPr>
        <w:t>Loss</w:t>
      </w:r>
      <w:r>
        <w:rPr>
          <w:rFonts w:ascii="Tahoma" w:hAnsi="Tahoma" w:cs="Tahoma"/>
        </w:rPr>
        <w:t xml:space="preserve"> of </w:t>
      </w:r>
      <w:r w:rsidRPr="00C306C8">
        <w:rPr>
          <w:rFonts w:ascii="Tahoma" w:hAnsi="Tahoma" w:cs="Tahoma"/>
        </w:rPr>
        <w:t>Use,</w:t>
      </w:r>
      <w:r>
        <w:rPr>
          <w:rFonts w:ascii="Tahoma" w:hAnsi="Tahoma" w:cs="Tahoma"/>
        </w:rPr>
        <w:t xml:space="preserve"> </w:t>
      </w:r>
      <w:r w:rsidRPr="00C306C8">
        <w:rPr>
          <w:rFonts w:ascii="Tahoma" w:hAnsi="Tahoma" w:cs="Tahoma"/>
        </w:rPr>
        <w:t>Brick &amp; Wood Debris</w:t>
      </w:r>
      <w:r>
        <w:rPr>
          <w:rFonts w:ascii="Tahoma" w:hAnsi="Tahoma" w:cs="Tahoma"/>
        </w:rPr>
        <w:t xml:space="preserve">, </w:t>
      </w:r>
      <w:r w:rsidRPr="00C306C8">
        <w:rPr>
          <w:rFonts w:ascii="Tahoma" w:hAnsi="Tahoma" w:cs="Tahoma"/>
        </w:rPr>
        <w:t>Concrete &amp; Steel debris</w:t>
      </w:r>
      <w:r>
        <w:rPr>
          <w:rFonts w:ascii="Tahoma" w:hAnsi="Tahoma" w:cs="Tahoma"/>
        </w:rPr>
        <w:t>.</w:t>
      </w:r>
    </w:p>
    <w:p w14:paraId="2BDABFFA" w14:textId="77777777" w:rsidR="00264CC8" w:rsidRDefault="00264CC8" w:rsidP="00264CC8">
      <w:pPr>
        <w:pStyle w:val="PlainText"/>
        <w:rPr>
          <w:rFonts w:ascii="Tahoma" w:hAnsi="Tahoma" w:cs="Tahoma"/>
        </w:rPr>
      </w:pPr>
    </w:p>
    <w:p w14:paraId="0203A2CE" w14:textId="77777777" w:rsidR="00264CC8" w:rsidRDefault="00264CC8" w:rsidP="00264CC8">
      <w:pPr>
        <w:pStyle w:val="PlainText"/>
        <w:ind w:left="720"/>
        <w:rPr>
          <w:rFonts w:ascii="Tahoma" w:hAnsi="Tahoma" w:cs="Tahoma"/>
        </w:rPr>
      </w:pPr>
      <w:r>
        <w:rPr>
          <w:noProof/>
        </w:rPr>
        <w:drawing>
          <wp:inline distT="0" distB="0" distL="0" distR="0" wp14:anchorId="48294CAC" wp14:editId="736F31C1">
            <wp:extent cx="5865495" cy="56032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5495" cy="5603240"/>
                    </a:xfrm>
                    <a:prstGeom prst="rect">
                      <a:avLst/>
                    </a:prstGeom>
                  </pic:spPr>
                </pic:pic>
              </a:graphicData>
            </a:graphic>
          </wp:inline>
        </w:drawing>
      </w:r>
    </w:p>
    <w:p w14:paraId="6089692A" w14:textId="77777777" w:rsidR="00264CC8" w:rsidRDefault="00264CC8" w:rsidP="00264CC8">
      <w:pPr>
        <w:rPr>
          <w:rFonts w:ascii="Tahoma" w:hAnsi="Tahoma" w:cs="Tahoma"/>
          <w:sz w:val="21"/>
          <w:szCs w:val="21"/>
        </w:rPr>
      </w:pPr>
      <w:r>
        <w:rPr>
          <w:rFonts w:ascii="Tahoma" w:hAnsi="Tahoma" w:cs="Tahoma"/>
        </w:rPr>
        <w:br w:type="page"/>
      </w:r>
    </w:p>
    <w:p w14:paraId="1294502C" w14:textId="77777777" w:rsidR="00264CC8" w:rsidRDefault="00264CC8" w:rsidP="00264CC8">
      <w:pPr>
        <w:pStyle w:val="PlainText"/>
        <w:numPr>
          <w:ilvl w:val="0"/>
          <w:numId w:val="2"/>
        </w:numPr>
        <w:rPr>
          <w:rFonts w:ascii="Tahoma" w:hAnsi="Tahoma" w:cs="Tahoma"/>
          <w:b/>
          <w:bCs/>
        </w:rPr>
      </w:pPr>
      <w:r w:rsidRPr="009048BC">
        <w:rPr>
          <w:rFonts w:ascii="Tahoma" w:hAnsi="Tahoma" w:cs="Tahoma"/>
          <w:b/>
          <w:bCs/>
        </w:rPr>
        <w:lastRenderedPageBreak/>
        <w:t>Settings.xml</w:t>
      </w:r>
      <w:r>
        <w:rPr>
          <w:rFonts w:ascii="Tahoma" w:hAnsi="Tahoma" w:cs="Tahoma"/>
          <w:b/>
          <w:bCs/>
        </w:rPr>
        <w:t xml:space="preserve"> – How to…</w:t>
      </w:r>
    </w:p>
    <w:p w14:paraId="5ED45F48" w14:textId="77777777" w:rsidR="00264CC8" w:rsidRPr="009048BC" w:rsidRDefault="00264CC8" w:rsidP="00264CC8">
      <w:pPr>
        <w:pStyle w:val="PlainText"/>
        <w:ind w:left="360"/>
        <w:rPr>
          <w:rFonts w:ascii="Tahoma" w:hAnsi="Tahoma" w:cs="Tahoma"/>
          <w:b/>
          <w:bCs/>
        </w:rPr>
      </w:pPr>
    </w:p>
    <w:p w14:paraId="145828F2" w14:textId="77777777" w:rsidR="00264CC8" w:rsidRDefault="00264CC8" w:rsidP="00264CC8">
      <w:pPr>
        <w:pStyle w:val="PlainText"/>
        <w:ind w:left="360"/>
        <w:rPr>
          <w:rFonts w:ascii="Tahoma" w:hAnsi="Tahoma" w:cs="Tahoma"/>
        </w:rPr>
      </w:pPr>
      <w:r>
        <w:rPr>
          <w:rFonts w:ascii="Tahoma" w:hAnsi="Tahoma" w:cs="Tahoma"/>
        </w:rPr>
        <w:t>The Settings.xml governs majority of the settings under which the tool runs. For example, after installing HAST if you wish to change your input folder to refer to a folder on your disk where you have many other datasets, that can be modified by changing the &lt;</w:t>
      </w:r>
      <w:proofErr w:type="spellStart"/>
      <w:r>
        <w:rPr>
          <w:rFonts w:ascii="Tahoma" w:hAnsi="Tahoma" w:cs="Tahoma"/>
        </w:rPr>
        <w:t>InputPath</w:t>
      </w:r>
      <w:proofErr w:type="spellEnd"/>
      <w:r>
        <w:rPr>
          <w:rFonts w:ascii="Tahoma" w:hAnsi="Tahoma" w:cs="Tahoma"/>
        </w:rPr>
        <w:t>&gt; tag under &lt;</w:t>
      </w:r>
      <w:proofErr w:type="spellStart"/>
      <w:r>
        <w:rPr>
          <w:rFonts w:ascii="Tahoma" w:hAnsi="Tahoma" w:cs="Tahoma"/>
        </w:rPr>
        <w:t>GeneralSettings</w:t>
      </w:r>
      <w:proofErr w:type="spellEnd"/>
      <w:r>
        <w:rPr>
          <w:rFonts w:ascii="Tahoma" w:hAnsi="Tahoma" w:cs="Tahoma"/>
        </w:rPr>
        <w:t>&gt;.</w:t>
      </w:r>
    </w:p>
    <w:p w14:paraId="152792F3" w14:textId="77777777" w:rsidR="00264CC8" w:rsidRDefault="00264CC8" w:rsidP="00264CC8">
      <w:pPr>
        <w:pStyle w:val="PlainText"/>
        <w:ind w:left="360"/>
        <w:rPr>
          <w:rFonts w:ascii="Tahoma" w:hAnsi="Tahoma" w:cs="Tahoma"/>
        </w:rPr>
      </w:pPr>
      <w:r>
        <w:rPr>
          <w:rFonts w:ascii="Tahoma" w:hAnsi="Tahoma" w:cs="Tahoma"/>
        </w:rPr>
        <w:t>Keeping the global settings in an xml file gives the flexibility of expansion.</w:t>
      </w:r>
    </w:p>
    <w:p w14:paraId="2A3D2F3F" w14:textId="77777777" w:rsidR="00264CC8" w:rsidRDefault="00264CC8" w:rsidP="00264CC8">
      <w:pPr>
        <w:pStyle w:val="PlainText"/>
        <w:ind w:left="360"/>
        <w:rPr>
          <w:rFonts w:ascii="Tahoma" w:hAnsi="Tahoma" w:cs="Tahoma"/>
        </w:rPr>
      </w:pPr>
    </w:p>
    <w:p w14:paraId="084A5BDB" w14:textId="77777777" w:rsidR="00264CC8" w:rsidRDefault="00264CC8" w:rsidP="00264CC8">
      <w:pPr>
        <w:pStyle w:val="PlainText"/>
        <w:ind w:left="360"/>
        <w:rPr>
          <w:rFonts w:ascii="Tahoma" w:hAnsi="Tahoma" w:cs="Tahoma"/>
        </w:rPr>
      </w:pPr>
      <w:r>
        <w:rPr>
          <w:rFonts w:ascii="Tahoma" w:hAnsi="Tahoma" w:cs="Tahoma"/>
          <w:noProof/>
        </w:rPr>
        <w:drawing>
          <wp:inline distT="0" distB="0" distL="0" distR="0" wp14:anchorId="0BD4C010" wp14:editId="7BD8DE88">
            <wp:extent cx="4640580" cy="1104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0580" cy="1104900"/>
                    </a:xfrm>
                    <a:prstGeom prst="rect">
                      <a:avLst/>
                    </a:prstGeom>
                    <a:noFill/>
                    <a:ln>
                      <a:noFill/>
                    </a:ln>
                  </pic:spPr>
                </pic:pic>
              </a:graphicData>
            </a:graphic>
          </wp:inline>
        </w:drawing>
      </w:r>
    </w:p>
    <w:p w14:paraId="27B29D7A" w14:textId="77777777" w:rsidR="00264CC8" w:rsidRPr="000405FE" w:rsidRDefault="00264CC8" w:rsidP="00264CC8">
      <w:pPr>
        <w:pStyle w:val="PlainText"/>
        <w:ind w:left="360"/>
        <w:rPr>
          <w:rFonts w:ascii="Tahoma" w:hAnsi="Tahoma" w:cs="Tahoma"/>
        </w:rPr>
      </w:pPr>
    </w:p>
    <w:p w14:paraId="0A501EA6" w14:textId="77777777" w:rsidR="00264CC8" w:rsidRDefault="00264CC8" w:rsidP="00264CC8">
      <w:pPr>
        <w:rPr>
          <w:rFonts w:ascii="Tahoma" w:hAnsi="Tahoma" w:cs="Tahoma"/>
          <w:b/>
        </w:rPr>
      </w:pPr>
    </w:p>
    <w:p w14:paraId="3EB48B2A" w14:textId="77777777" w:rsidR="00264CC8" w:rsidRPr="0029047C" w:rsidRDefault="00264CC8" w:rsidP="00264CC8">
      <w:pPr>
        <w:pStyle w:val="PlainText"/>
        <w:numPr>
          <w:ilvl w:val="0"/>
          <w:numId w:val="2"/>
        </w:numPr>
        <w:rPr>
          <w:rFonts w:ascii="Tahoma" w:hAnsi="Tahoma" w:cs="Tahoma"/>
          <w:b/>
          <w:bCs/>
        </w:rPr>
      </w:pPr>
      <w:r w:rsidRPr="000405FE">
        <w:rPr>
          <w:rFonts w:ascii="Tahoma" w:hAnsi="Tahoma" w:cs="Tahoma"/>
          <w:b/>
        </w:rPr>
        <w:t>Troubleshooting:</w:t>
      </w:r>
    </w:p>
    <w:p w14:paraId="2F4BA153" w14:textId="77777777" w:rsidR="00264CC8" w:rsidRDefault="00264CC8" w:rsidP="00264CC8">
      <w:pPr>
        <w:pStyle w:val="PlainText"/>
        <w:rPr>
          <w:rFonts w:ascii="Tahoma" w:hAnsi="Tahoma" w:cs="Tahoma"/>
        </w:rPr>
      </w:pPr>
    </w:p>
    <w:p w14:paraId="0378C98B" w14:textId="77777777" w:rsidR="00264CC8" w:rsidRPr="000405FE" w:rsidRDefault="00264CC8" w:rsidP="00264CC8">
      <w:pPr>
        <w:pStyle w:val="PlainText"/>
        <w:rPr>
          <w:rFonts w:ascii="Tahoma" w:hAnsi="Tahoma" w:cs="Tahoma"/>
        </w:rPr>
      </w:pPr>
      <w:r w:rsidRPr="000405FE">
        <w:rPr>
          <w:rFonts w:ascii="Tahoma" w:hAnsi="Tahoma" w:cs="Tahoma"/>
        </w:rPr>
        <w:t xml:space="preserve">If the required fields </w:t>
      </w:r>
      <w:r>
        <w:rPr>
          <w:rFonts w:ascii="Tahoma" w:hAnsi="Tahoma" w:cs="Tahoma"/>
        </w:rPr>
        <w:t>do not match the Settings.xml</w:t>
      </w:r>
      <w:r w:rsidRPr="000405FE">
        <w:rPr>
          <w:rFonts w:ascii="Tahoma" w:hAnsi="Tahoma" w:cs="Tahoma"/>
        </w:rPr>
        <w:t>, the program cannot run.</w:t>
      </w:r>
    </w:p>
    <w:p w14:paraId="4BD88B8C" w14:textId="77777777" w:rsidR="00264CC8" w:rsidRPr="000405FE" w:rsidRDefault="00264CC8" w:rsidP="00264CC8">
      <w:pPr>
        <w:pStyle w:val="PlainText"/>
        <w:rPr>
          <w:rFonts w:ascii="Tahoma" w:hAnsi="Tahoma" w:cs="Tahoma"/>
        </w:rPr>
      </w:pPr>
    </w:p>
    <w:p w14:paraId="4D6E6096" w14:textId="77777777" w:rsidR="00264CC8" w:rsidRPr="000405FE" w:rsidRDefault="00264CC8" w:rsidP="00264CC8">
      <w:pPr>
        <w:pStyle w:val="PlainText"/>
        <w:rPr>
          <w:rFonts w:ascii="Tahoma" w:hAnsi="Tahoma" w:cs="Tahoma"/>
        </w:rPr>
      </w:pPr>
      <w:r w:rsidRPr="000405FE">
        <w:rPr>
          <w:rFonts w:ascii="Tahoma" w:hAnsi="Tahoma" w:cs="Tahoma"/>
        </w:rPr>
        <w:t>If a .csv file is not selected, the program cannot run.</w:t>
      </w:r>
    </w:p>
    <w:p w14:paraId="1E7C3575" w14:textId="77777777" w:rsidR="00264CC8" w:rsidRPr="000405FE" w:rsidRDefault="00264CC8" w:rsidP="00264CC8">
      <w:pPr>
        <w:pStyle w:val="PlainText"/>
        <w:rPr>
          <w:rFonts w:ascii="Tahoma" w:hAnsi="Tahoma" w:cs="Tahoma"/>
        </w:rPr>
      </w:pPr>
    </w:p>
    <w:p w14:paraId="1E1B909D" w14:textId="77777777" w:rsidR="00264CC8" w:rsidRPr="00464BA3" w:rsidRDefault="00264CC8" w:rsidP="00264CC8">
      <w:pPr>
        <w:pStyle w:val="PlainText"/>
        <w:rPr>
          <w:rFonts w:ascii="Tahoma" w:hAnsi="Tahoma" w:cs="Tahoma"/>
          <w:b/>
        </w:rPr>
      </w:pPr>
      <w:r w:rsidRPr="00464BA3">
        <w:rPr>
          <w:rFonts w:ascii="Tahoma" w:hAnsi="Tahoma" w:cs="Tahoma"/>
          <w:b/>
        </w:rPr>
        <w:t>NOTES:</w:t>
      </w:r>
    </w:p>
    <w:p w14:paraId="228798F9" w14:textId="77777777" w:rsidR="00264CC8" w:rsidRPr="000405FE" w:rsidRDefault="00264CC8" w:rsidP="00264CC8">
      <w:pPr>
        <w:pStyle w:val="PlainText"/>
        <w:rPr>
          <w:rFonts w:ascii="Tahoma" w:hAnsi="Tahoma" w:cs="Tahoma"/>
        </w:rPr>
      </w:pPr>
    </w:p>
    <w:p w14:paraId="47045C4D" w14:textId="77777777" w:rsidR="00264CC8" w:rsidRDefault="00264CC8" w:rsidP="00264CC8">
      <w:pPr>
        <w:shd w:val="clear" w:color="auto" w:fill="FFFFFF"/>
        <w:spacing w:after="160" w:line="235" w:lineRule="atLeast"/>
        <w:rPr>
          <w:rFonts w:ascii="Tahoma" w:eastAsia="Times New Roman" w:hAnsi="Tahoma" w:cs="Tahoma"/>
          <w:color w:val="222222"/>
        </w:rPr>
      </w:pPr>
      <w:r>
        <w:rPr>
          <w:rFonts w:ascii="Tahoma" w:eastAsia="Times New Roman" w:hAnsi="Tahoma" w:cs="Tahoma"/>
          <w:color w:val="222222"/>
        </w:rPr>
        <w:t>The zip file version of HAST comes with the complete python environment packaged in it</w:t>
      </w:r>
    </w:p>
    <w:p w14:paraId="41C25A45" w14:textId="2207383E" w:rsidR="004219F7" w:rsidRPr="00264CC8" w:rsidRDefault="00264CC8" w:rsidP="00264CC8">
      <w:pPr>
        <w:shd w:val="clear" w:color="auto" w:fill="FFFFFF"/>
        <w:spacing w:after="160" w:line="235" w:lineRule="atLeast"/>
        <w:rPr>
          <w:rFonts w:ascii="Tahoma" w:eastAsia="Times New Roman" w:hAnsi="Tahoma" w:cs="Tahoma"/>
          <w:color w:val="222222"/>
        </w:rPr>
      </w:pPr>
      <w:r>
        <w:rPr>
          <w:rFonts w:ascii="Tahoma" w:eastAsia="Times New Roman" w:hAnsi="Tahoma" w:cs="Tahoma"/>
          <w:color w:val="222222"/>
        </w:rPr>
        <w:t xml:space="preserve">The GitHub version of HAST does not come with the python environment. You will have to download another tool called Hazus-toolkit from the following link: </w:t>
      </w:r>
      <w:hyperlink r:id="rId17" w:history="1">
        <w:r>
          <w:rPr>
            <w:rStyle w:val="Hyperlink"/>
          </w:rPr>
          <w:t>https://github.com/nhrap-dev/hazus-toolkit</w:t>
        </w:r>
      </w:hyperlink>
      <w:r>
        <w:t xml:space="preserve"> </w:t>
      </w:r>
      <w:r>
        <w:rPr>
          <w:rFonts w:ascii="Tahoma" w:eastAsia="Times New Roman" w:hAnsi="Tahoma" w:cs="Tahoma"/>
          <w:color w:val="222222"/>
        </w:rPr>
        <w:t xml:space="preserve"> and install Anaconda v3.7 to setup the environment.</w:t>
      </w:r>
    </w:p>
    <w:sectPr w:rsidR="004219F7" w:rsidRPr="00264CC8" w:rsidSect="00275304">
      <w:headerReference w:type="default" r:id="rId18"/>
      <w:footerReference w:type="default" r:id="rId19"/>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CDF60" w14:textId="77777777" w:rsidR="00F41D9E" w:rsidRDefault="00F41D9E" w:rsidP="00C45265">
      <w:pPr>
        <w:spacing w:after="0" w:line="240" w:lineRule="auto"/>
      </w:pPr>
      <w:r>
        <w:separator/>
      </w:r>
    </w:p>
  </w:endnote>
  <w:endnote w:type="continuationSeparator" w:id="0">
    <w:p w14:paraId="38D4E2E8" w14:textId="77777777" w:rsidR="00F41D9E" w:rsidRDefault="00F41D9E" w:rsidP="00C45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BE10A" w14:textId="4E5AA927" w:rsidR="00C45265" w:rsidRDefault="00595D15" w:rsidP="00C45265">
    <w:pPr>
      <w:pStyle w:val="Footer"/>
    </w:pPr>
    <w:r>
      <w:t>H</w:t>
    </w:r>
    <w:r w:rsidR="00C45265">
      <w:t>AST</w:t>
    </w:r>
    <w:r>
      <w:t xml:space="preserve"> Prototype </w:t>
    </w:r>
    <w:r w:rsidR="00C45265">
      <w:t>1.0</w:t>
    </w:r>
    <w:r w:rsidR="00C45265">
      <w:tab/>
    </w:r>
    <w:sdt>
      <w:sdtPr>
        <w:id w:val="1942796578"/>
        <w:docPartObj>
          <w:docPartGallery w:val="Page Numbers (Bottom of Page)"/>
          <w:docPartUnique/>
        </w:docPartObj>
      </w:sdtPr>
      <w:sdtEndPr>
        <w:rPr>
          <w:noProof/>
        </w:rPr>
      </w:sdtEndPr>
      <w:sdtContent>
        <w:r w:rsidR="00C45265">
          <w:fldChar w:fldCharType="begin"/>
        </w:r>
        <w:r w:rsidR="00C45265">
          <w:instrText xml:space="preserve"> PAGE   \* MERGEFORMAT </w:instrText>
        </w:r>
        <w:r w:rsidR="00C45265">
          <w:fldChar w:fldCharType="separate"/>
        </w:r>
        <w:r w:rsidR="00C45265">
          <w:rPr>
            <w:noProof/>
          </w:rPr>
          <w:t>2</w:t>
        </w:r>
        <w:r w:rsidR="00C45265">
          <w:rPr>
            <w:noProof/>
          </w:rPr>
          <w:fldChar w:fldCharType="end"/>
        </w:r>
      </w:sdtContent>
    </w:sdt>
  </w:p>
  <w:p w14:paraId="040AC412" w14:textId="72A67D90" w:rsidR="00C45265" w:rsidRDefault="00C45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4BD5B" w14:textId="77777777" w:rsidR="00F41D9E" w:rsidRDefault="00F41D9E" w:rsidP="00C45265">
      <w:pPr>
        <w:spacing w:after="0" w:line="240" w:lineRule="auto"/>
      </w:pPr>
      <w:r>
        <w:separator/>
      </w:r>
    </w:p>
  </w:footnote>
  <w:footnote w:type="continuationSeparator" w:id="0">
    <w:p w14:paraId="763089AC" w14:textId="77777777" w:rsidR="00F41D9E" w:rsidRDefault="00F41D9E" w:rsidP="00C45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73F40" w14:textId="5707D50D" w:rsidR="00C45265" w:rsidRDefault="00595D15">
    <w:pPr>
      <w:pStyle w:val="Header"/>
    </w:pPr>
    <w:r>
      <w:t>H</w:t>
    </w:r>
    <w:r w:rsidR="00C45265">
      <w:t>AST</w:t>
    </w:r>
    <w:r>
      <w:t xml:space="preserve"> Prototype </w:t>
    </w:r>
    <w:r w:rsidR="00C45265">
      <w:t>1.0</w:t>
    </w:r>
  </w:p>
  <w:p w14:paraId="77B4EAA8" w14:textId="77777777" w:rsidR="00C45265" w:rsidRDefault="00C452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6F9"/>
    <w:multiLevelType w:val="hybridMultilevel"/>
    <w:tmpl w:val="F4B8D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96BE1"/>
    <w:multiLevelType w:val="hybridMultilevel"/>
    <w:tmpl w:val="F5A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26C03"/>
    <w:multiLevelType w:val="hybridMultilevel"/>
    <w:tmpl w:val="408A43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CC25DF"/>
    <w:multiLevelType w:val="hybridMultilevel"/>
    <w:tmpl w:val="08C6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50AB9"/>
    <w:multiLevelType w:val="hybridMultilevel"/>
    <w:tmpl w:val="1B5275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6A382A"/>
    <w:multiLevelType w:val="hybridMultilevel"/>
    <w:tmpl w:val="3D622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24B98"/>
    <w:multiLevelType w:val="multilevel"/>
    <w:tmpl w:val="AE78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0"/>
    <w:lvlOverride w:ilvl="0">
      <w:lvl w:ilvl="0" w:tplc="0409000F">
        <w:start w:val="1"/>
        <w:numFmt w:val="decimal"/>
        <w:lvlText w:val="%1."/>
        <w:lvlJc w:val="left"/>
        <w:pPr>
          <w:ind w:left="0" w:firstLine="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0"/>
    <w:lvlOverride w:ilvl="0">
      <w:lvl w:ilvl="0" w:tplc="0409000F">
        <w:start w:val="1"/>
        <w:numFmt w:val="decimal"/>
        <w:suff w:val="space"/>
        <w:lvlText w:val="%1."/>
        <w:lvlJc w:val="left"/>
        <w:pPr>
          <w:ind w:left="0" w:firstLine="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58A"/>
    <w:rsid w:val="00000F71"/>
    <w:rsid w:val="00003ABE"/>
    <w:rsid w:val="00020A3A"/>
    <w:rsid w:val="00022192"/>
    <w:rsid w:val="00024E33"/>
    <w:rsid w:val="000405FE"/>
    <w:rsid w:val="0005128A"/>
    <w:rsid w:val="00055394"/>
    <w:rsid w:val="00077A17"/>
    <w:rsid w:val="000D29FC"/>
    <w:rsid w:val="000F6415"/>
    <w:rsid w:val="00154AE5"/>
    <w:rsid w:val="00173346"/>
    <w:rsid w:val="00175763"/>
    <w:rsid w:val="00182DE4"/>
    <w:rsid w:val="0019115F"/>
    <w:rsid w:val="001927AC"/>
    <w:rsid w:val="001C2031"/>
    <w:rsid w:val="00220540"/>
    <w:rsid w:val="0024158A"/>
    <w:rsid w:val="00253465"/>
    <w:rsid w:val="00261117"/>
    <w:rsid w:val="00264CC8"/>
    <w:rsid w:val="002702F4"/>
    <w:rsid w:val="00274D1A"/>
    <w:rsid w:val="00275304"/>
    <w:rsid w:val="0029298A"/>
    <w:rsid w:val="00294846"/>
    <w:rsid w:val="002A01BC"/>
    <w:rsid w:val="002B39E2"/>
    <w:rsid w:val="002C6365"/>
    <w:rsid w:val="002D352A"/>
    <w:rsid w:val="002D6CB2"/>
    <w:rsid w:val="00323A48"/>
    <w:rsid w:val="00336A8D"/>
    <w:rsid w:val="00340204"/>
    <w:rsid w:val="00351968"/>
    <w:rsid w:val="00395443"/>
    <w:rsid w:val="003A709A"/>
    <w:rsid w:val="003B5561"/>
    <w:rsid w:val="00410A8C"/>
    <w:rsid w:val="00415EB6"/>
    <w:rsid w:val="004219F7"/>
    <w:rsid w:val="004568FA"/>
    <w:rsid w:val="00464BA3"/>
    <w:rsid w:val="004A6ECA"/>
    <w:rsid w:val="004B7208"/>
    <w:rsid w:val="004C1308"/>
    <w:rsid w:val="004C4B0C"/>
    <w:rsid w:val="004E291C"/>
    <w:rsid w:val="004F7EFC"/>
    <w:rsid w:val="00514880"/>
    <w:rsid w:val="0053140E"/>
    <w:rsid w:val="00572A54"/>
    <w:rsid w:val="005843AD"/>
    <w:rsid w:val="00595D15"/>
    <w:rsid w:val="005D40F2"/>
    <w:rsid w:val="005E3A59"/>
    <w:rsid w:val="005F27EF"/>
    <w:rsid w:val="00611724"/>
    <w:rsid w:val="00616E5B"/>
    <w:rsid w:val="00620186"/>
    <w:rsid w:val="00621D36"/>
    <w:rsid w:val="00661A23"/>
    <w:rsid w:val="00666F8A"/>
    <w:rsid w:val="00673921"/>
    <w:rsid w:val="00684ABC"/>
    <w:rsid w:val="006B216A"/>
    <w:rsid w:val="006C2F43"/>
    <w:rsid w:val="006E7F8E"/>
    <w:rsid w:val="007126E1"/>
    <w:rsid w:val="00726B1E"/>
    <w:rsid w:val="00743667"/>
    <w:rsid w:val="00793145"/>
    <w:rsid w:val="007E282C"/>
    <w:rsid w:val="008169E7"/>
    <w:rsid w:val="0081714C"/>
    <w:rsid w:val="00820C59"/>
    <w:rsid w:val="00821C19"/>
    <w:rsid w:val="00832237"/>
    <w:rsid w:val="008563D4"/>
    <w:rsid w:val="0086677C"/>
    <w:rsid w:val="00883068"/>
    <w:rsid w:val="00884C09"/>
    <w:rsid w:val="008E3357"/>
    <w:rsid w:val="008F7FE4"/>
    <w:rsid w:val="009048BC"/>
    <w:rsid w:val="009062D2"/>
    <w:rsid w:val="009160F4"/>
    <w:rsid w:val="00954A67"/>
    <w:rsid w:val="0096443D"/>
    <w:rsid w:val="0097220A"/>
    <w:rsid w:val="009B6CC0"/>
    <w:rsid w:val="00A50396"/>
    <w:rsid w:val="00A55D09"/>
    <w:rsid w:val="00A606F1"/>
    <w:rsid w:val="00A6086E"/>
    <w:rsid w:val="00A75576"/>
    <w:rsid w:val="00AB267F"/>
    <w:rsid w:val="00AB4CBC"/>
    <w:rsid w:val="00AD6FFB"/>
    <w:rsid w:val="00B34D5B"/>
    <w:rsid w:val="00B454B3"/>
    <w:rsid w:val="00B4680B"/>
    <w:rsid w:val="00B76C75"/>
    <w:rsid w:val="00B8191F"/>
    <w:rsid w:val="00B871FA"/>
    <w:rsid w:val="00B91086"/>
    <w:rsid w:val="00BB6881"/>
    <w:rsid w:val="00BC7C98"/>
    <w:rsid w:val="00BD0641"/>
    <w:rsid w:val="00BE440C"/>
    <w:rsid w:val="00C14243"/>
    <w:rsid w:val="00C25311"/>
    <w:rsid w:val="00C306C8"/>
    <w:rsid w:val="00C368E8"/>
    <w:rsid w:val="00C42CD7"/>
    <w:rsid w:val="00C45265"/>
    <w:rsid w:val="00C7600F"/>
    <w:rsid w:val="00CA54AE"/>
    <w:rsid w:val="00CB40DF"/>
    <w:rsid w:val="00CE7FFC"/>
    <w:rsid w:val="00D246D8"/>
    <w:rsid w:val="00D25BF7"/>
    <w:rsid w:val="00D52BF2"/>
    <w:rsid w:val="00D60488"/>
    <w:rsid w:val="00D75502"/>
    <w:rsid w:val="00D96D3A"/>
    <w:rsid w:val="00DA4DD7"/>
    <w:rsid w:val="00DB4860"/>
    <w:rsid w:val="00DE73FB"/>
    <w:rsid w:val="00E05EE1"/>
    <w:rsid w:val="00E06E1C"/>
    <w:rsid w:val="00E17DD1"/>
    <w:rsid w:val="00E26F00"/>
    <w:rsid w:val="00E4509B"/>
    <w:rsid w:val="00E6203A"/>
    <w:rsid w:val="00E62366"/>
    <w:rsid w:val="00E77B57"/>
    <w:rsid w:val="00E80F91"/>
    <w:rsid w:val="00E81AD1"/>
    <w:rsid w:val="00E94F54"/>
    <w:rsid w:val="00EB74AC"/>
    <w:rsid w:val="00ED5935"/>
    <w:rsid w:val="00EF6DD7"/>
    <w:rsid w:val="00F03D0A"/>
    <w:rsid w:val="00F13333"/>
    <w:rsid w:val="00F41D9E"/>
    <w:rsid w:val="00F766CC"/>
    <w:rsid w:val="00F90D0E"/>
    <w:rsid w:val="00F91052"/>
    <w:rsid w:val="00FD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2A666"/>
  <w15:chartTrackingRefBased/>
  <w15:docId w15:val="{01F576DD-5B27-4A12-9BA8-5DC0DCD1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53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75304"/>
    <w:rPr>
      <w:rFonts w:ascii="Consolas" w:hAnsi="Consolas"/>
      <w:sz w:val="21"/>
      <w:szCs w:val="21"/>
    </w:rPr>
  </w:style>
  <w:style w:type="table" w:styleId="TableGrid">
    <w:name w:val="Table Grid"/>
    <w:basedOn w:val="TableNormal"/>
    <w:uiPriority w:val="59"/>
    <w:rsid w:val="000F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5763"/>
    <w:pPr>
      <w:ind w:left="720"/>
      <w:contextualSpacing/>
    </w:pPr>
  </w:style>
  <w:style w:type="paragraph" w:styleId="Header">
    <w:name w:val="header"/>
    <w:basedOn w:val="Normal"/>
    <w:link w:val="HeaderChar"/>
    <w:uiPriority w:val="99"/>
    <w:unhideWhenUsed/>
    <w:rsid w:val="00C45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265"/>
  </w:style>
  <w:style w:type="paragraph" w:styleId="Footer">
    <w:name w:val="footer"/>
    <w:basedOn w:val="Normal"/>
    <w:link w:val="FooterChar"/>
    <w:uiPriority w:val="99"/>
    <w:unhideWhenUsed/>
    <w:rsid w:val="00C45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265"/>
  </w:style>
  <w:style w:type="paragraph" w:styleId="BalloonText">
    <w:name w:val="Balloon Text"/>
    <w:basedOn w:val="Normal"/>
    <w:link w:val="BalloonTextChar"/>
    <w:uiPriority w:val="99"/>
    <w:semiHidden/>
    <w:unhideWhenUsed/>
    <w:rsid w:val="00AB4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CBC"/>
    <w:rPr>
      <w:rFonts w:ascii="Segoe UI" w:hAnsi="Segoe UI" w:cs="Segoe UI"/>
      <w:sz w:val="18"/>
      <w:szCs w:val="18"/>
    </w:rPr>
  </w:style>
  <w:style w:type="character" w:styleId="Hyperlink">
    <w:name w:val="Hyperlink"/>
    <w:basedOn w:val="DefaultParagraphFont"/>
    <w:uiPriority w:val="99"/>
    <w:unhideWhenUsed/>
    <w:rsid w:val="00AB4CBC"/>
    <w:rPr>
      <w:color w:val="0000FF" w:themeColor="hyperlink"/>
      <w:u w:val="single"/>
    </w:rPr>
  </w:style>
  <w:style w:type="character" w:styleId="UnresolvedMention">
    <w:name w:val="Unresolved Mention"/>
    <w:basedOn w:val="DefaultParagraphFont"/>
    <w:uiPriority w:val="99"/>
    <w:semiHidden/>
    <w:unhideWhenUsed/>
    <w:rsid w:val="00AB4CBC"/>
    <w:rPr>
      <w:color w:val="605E5C"/>
      <w:shd w:val="clear" w:color="auto" w:fill="E1DFDD"/>
    </w:rPr>
  </w:style>
  <w:style w:type="character" w:styleId="CommentReference">
    <w:name w:val="annotation reference"/>
    <w:basedOn w:val="DefaultParagraphFont"/>
    <w:uiPriority w:val="99"/>
    <w:semiHidden/>
    <w:unhideWhenUsed/>
    <w:rsid w:val="004568FA"/>
    <w:rPr>
      <w:sz w:val="16"/>
      <w:szCs w:val="16"/>
    </w:rPr>
  </w:style>
  <w:style w:type="paragraph" w:styleId="CommentText">
    <w:name w:val="annotation text"/>
    <w:basedOn w:val="Normal"/>
    <w:link w:val="CommentTextChar"/>
    <w:uiPriority w:val="99"/>
    <w:semiHidden/>
    <w:unhideWhenUsed/>
    <w:rsid w:val="004568FA"/>
    <w:pPr>
      <w:spacing w:line="240" w:lineRule="auto"/>
    </w:pPr>
    <w:rPr>
      <w:sz w:val="20"/>
      <w:szCs w:val="20"/>
    </w:rPr>
  </w:style>
  <w:style w:type="character" w:customStyle="1" w:styleId="CommentTextChar">
    <w:name w:val="Comment Text Char"/>
    <w:basedOn w:val="DefaultParagraphFont"/>
    <w:link w:val="CommentText"/>
    <w:uiPriority w:val="99"/>
    <w:semiHidden/>
    <w:rsid w:val="004568FA"/>
    <w:rPr>
      <w:sz w:val="20"/>
      <w:szCs w:val="20"/>
    </w:rPr>
  </w:style>
  <w:style w:type="paragraph" w:styleId="CommentSubject">
    <w:name w:val="annotation subject"/>
    <w:basedOn w:val="CommentText"/>
    <w:next w:val="CommentText"/>
    <w:link w:val="CommentSubjectChar"/>
    <w:uiPriority w:val="99"/>
    <w:semiHidden/>
    <w:unhideWhenUsed/>
    <w:rsid w:val="004568FA"/>
    <w:rPr>
      <w:b/>
      <w:bCs/>
    </w:rPr>
  </w:style>
  <w:style w:type="character" w:customStyle="1" w:styleId="CommentSubjectChar">
    <w:name w:val="Comment Subject Char"/>
    <w:basedOn w:val="CommentTextChar"/>
    <w:link w:val="CommentSubject"/>
    <w:uiPriority w:val="99"/>
    <w:semiHidden/>
    <w:rsid w:val="004568FA"/>
    <w:rPr>
      <w:b/>
      <w:bCs/>
      <w:sz w:val="20"/>
      <w:szCs w:val="20"/>
    </w:rPr>
  </w:style>
  <w:style w:type="paragraph" w:styleId="Revision">
    <w:name w:val="Revision"/>
    <w:hidden/>
    <w:uiPriority w:val="99"/>
    <w:semiHidden/>
    <w:rsid w:val="00EB74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4675">
      <w:bodyDiv w:val="1"/>
      <w:marLeft w:val="0"/>
      <w:marRight w:val="0"/>
      <w:marTop w:val="0"/>
      <w:marBottom w:val="0"/>
      <w:divBdr>
        <w:top w:val="none" w:sz="0" w:space="0" w:color="auto"/>
        <w:left w:val="none" w:sz="0" w:space="0" w:color="auto"/>
        <w:bottom w:val="none" w:sz="0" w:space="0" w:color="auto"/>
        <w:right w:val="none" w:sz="0" w:space="0" w:color="auto"/>
      </w:divBdr>
    </w:div>
    <w:div w:id="742332814">
      <w:bodyDiv w:val="1"/>
      <w:marLeft w:val="0"/>
      <w:marRight w:val="0"/>
      <w:marTop w:val="0"/>
      <w:marBottom w:val="0"/>
      <w:divBdr>
        <w:top w:val="none" w:sz="0" w:space="0" w:color="auto"/>
        <w:left w:val="none" w:sz="0" w:space="0" w:color="auto"/>
        <w:bottom w:val="none" w:sz="0" w:space="0" w:color="auto"/>
        <w:right w:val="none" w:sz="0" w:space="0" w:color="auto"/>
      </w:divBdr>
    </w:div>
    <w:div w:id="754013373">
      <w:bodyDiv w:val="1"/>
      <w:marLeft w:val="0"/>
      <w:marRight w:val="0"/>
      <w:marTop w:val="0"/>
      <w:marBottom w:val="0"/>
      <w:divBdr>
        <w:top w:val="none" w:sz="0" w:space="0" w:color="auto"/>
        <w:left w:val="none" w:sz="0" w:space="0" w:color="auto"/>
        <w:bottom w:val="none" w:sz="0" w:space="0" w:color="auto"/>
        <w:right w:val="none" w:sz="0" w:space="0" w:color="auto"/>
      </w:divBdr>
    </w:div>
    <w:div w:id="974138277">
      <w:bodyDiv w:val="1"/>
      <w:marLeft w:val="0"/>
      <w:marRight w:val="0"/>
      <w:marTop w:val="0"/>
      <w:marBottom w:val="0"/>
      <w:divBdr>
        <w:top w:val="none" w:sz="0" w:space="0" w:color="auto"/>
        <w:left w:val="none" w:sz="0" w:space="0" w:color="auto"/>
        <w:bottom w:val="none" w:sz="0" w:space="0" w:color="auto"/>
        <w:right w:val="none" w:sz="0" w:space="0" w:color="auto"/>
      </w:divBdr>
    </w:div>
    <w:div w:id="1101998173">
      <w:bodyDiv w:val="1"/>
      <w:marLeft w:val="0"/>
      <w:marRight w:val="0"/>
      <w:marTop w:val="0"/>
      <w:marBottom w:val="0"/>
      <w:divBdr>
        <w:top w:val="none" w:sz="0" w:space="0" w:color="auto"/>
        <w:left w:val="none" w:sz="0" w:space="0" w:color="auto"/>
        <w:bottom w:val="none" w:sz="0" w:space="0" w:color="auto"/>
        <w:right w:val="none" w:sz="0" w:space="0" w:color="auto"/>
      </w:divBdr>
      <w:divsChild>
        <w:div w:id="1456942131">
          <w:marLeft w:val="0"/>
          <w:marRight w:val="0"/>
          <w:marTop w:val="0"/>
          <w:marBottom w:val="0"/>
          <w:divBdr>
            <w:top w:val="none" w:sz="0" w:space="0" w:color="auto"/>
            <w:left w:val="none" w:sz="0" w:space="0" w:color="auto"/>
            <w:bottom w:val="none" w:sz="0" w:space="0" w:color="auto"/>
            <w:right w:val="none" w:sz="0" w:space="0" w:color="auto"/>
          </w:divBdr>
        </w:div>
        <w:div w:id="903686035">
          <w:marLeft w:val="0"/>
          <w:marRight w:val="0"/>
          <w:marTop w:val="0"/>
          <w:marBottom w:val="0"/>
          <w:divBdr>
            <w:top w:val="none" w:sz="0" w:space="0" w:color="auto"/>
            <w:left w:val="none" w:sz="0" w:space="0" w:color="auto"/>
            <w:bottom w:val="none" w:sz="0" w:space="0" w:color="auto"/>
            <w:right w:val="none" w:sz="0" w:space="0" w:color="auto"/>
          </w:divBdr>
        </w:div>
        <w:div w:id="1433672849">
          <w:marLeft w:val="0"/>
          <w:marRight w:val="0"/>
          <w:marTop w:val="0"/>
          <w:marBottom w:val="0"/>
          <w:divBdr>
            <w:top w:val="none" w:sz="0" w:space="0" w:color="auto"/>
            <w:left w:val="none" w:sz="0" w:space="0" w:color="auto"/>
            <w:bottom w:val="none" w:sz="0" w:space="0" w:color="auto"/>
            <w:right w:val="none" w:sz="0" w:space="0" w:color="auto"/>
          </w:divBdr>
        </w:div>
        <w:div w:id="169371088">
          <w:marLeft w:val="0"/>
          <w:marRight w:val="0"/>
          <w:marTop w:val="0"/>
          <w:marBottom w:val="0"/>
          <w:divBdr>
            <w:top w:val="none" w:sz="0" w:space="0" w:color="auto"/>
            <w:left w:val="none" w:sz="0" w:space="0" w:color="auto"/>
            <w:bottom w:val="none" w:sz="0" w:space="0" w:color="auto"/>
            <w:right w:val="none" w:sz="0" w:space="0" w:color="auto"/>
          </w:divBdr>
        </w:div>
        <w:div w:id="1883899043">
          <w:marLeft w:val="0"/>
          <w:marRight w:val="0"/>
          <w:marTop w:val="0"/>
          <w:marBottom w:val="0"/>
          <w:divBdr>
            <w:top w:val="none" w:sz="0" w:space="0" w:color="auto"/>
            <w:left w:val="none" w:sz="0" w:space="0" w:color="auto"/>
            <w:bottom w:val="none" w:sz="0" w:space="0" w:color="auto"/>
            <w:right w:val="none" w:sz="0" w:space="0" w:color="auto"/>
          </w:divBdr>
        </w:div>
        <w:div w:id="1468814166">
          <w:marLeft w:val="0"/>
          <w:marRight w:val="0"/>
          <w:marTop w:val="0"/>
          <w:marBottom w:val="0"/>
          <w:divBdr>
            <w:top w:val="none" w:sz="0" w:space="0" w:color="auto"/>
            <w:left w:val="none" w:sz="0" w:space="0" w:color="auto"/>
            <w:bottom w:val="none" w:sz="0" w:space="0" w:color="auto"/>
            <w:right w:val="none" w:sz="0" w:space="0" w:color="auto"/>
          </w:divBdr>
        </w:div>
        <w:div w:id="574167505">
          <w:marLeft w:val="0"/>
          <w:marRight w:val="0"/>
          <w:marTop w:val="0"/>
          <w:marBottom w:val="0"/>
          <w:divBdr>
            <w:top w:val="none" w:sz="0" w:space="0" w:color="auto"/>
            <w:left w:val="none" w:sz="0" w:space="0" w:color="auto"/>
            <w:bottom w:val="none" w:sz="0" w:space="0" w:color="auto"/>
            <w:right w:val="none" w:sz="0" w:space="0" w:color="auto"/>
          </w:divBdr>
        </w:div>
        <w:div w:id="1744795605">
          <w:marLeft w:val="0"/>
          <w:marRight w:val="0"/>
          <w:marTop w:val="0"/>
          <w:marBottom w:val="0"/>
          <w:divBdr>
            <w:top w:val="none" w:sz="0" w:space="0" w:color="auto"/>
            <w:left w:val="none" w:sz="0" w:space="0" w:color="auto"/>
            <w:bottom w:val="none" w:sz="0" w:space="0" w:color="auto"/>
            <w:right w:val="none" w:sz="0" w:space="0" w:color="auto"/>
          </w:divBdr>
        </w:div>
        <w:div w:id="1449543792">
          <w:marLeft w:val="0"/>
          <w:marRight w:val="0"/>
          <w:marTop w:val="0"/>
          <w:marBottom w:val="0"/>
          <w:divBdr>
            <w:top w:val="none" w:sz="0" w:space="0" w:color="auto"/>
            <w:left w:val="none" w:sz="0" w:space="0" w:color="auto"/>
            <w:bottom w:val="none" w:sz="0" w:space="0" w:color="auto"/>
            <w:right w:val="none" w:sz="0" w:space="0" w:color="auto"/>
          </w:divBdr>
        </w:div>
        <w:div w:id="515925524">
          <w:marLeft w:val="0"/>
          <w:marRight w:val="0"/>
          <w:marTop w:val="0"/>
          <w:marBottom w:val="0"/>
          <w:divBdr>
            <w:top w:val="none" w:sz="0" w:space="0" w:color="auto"/>
            <w:left w:val="none" w:sz="0" w:space="0" w:color="auto"/>
            <w:bottom w:val="none" w:sz="0" w:space="0" w:color="auto"/>
            <w:right w:val="none" w:sz="0" w:space="0" w:color="auto"/>
          </w:divBdr>
        </w:div>
      </w:divsChild>
    </w:div>
    <w:div w:id="1129321713">
      <w:bodyDiv w:val="1"/>
      <w:marLeft w:val="0"/>
      <w:marRight w:val="0"/>
      <w:marTop w:val="0"/>
      <w:marBottom w:val="0"/>
      <w:divBdr>
        <w:top w:val="none" w:sz="0" w:space="0" w:color="auto"/>
        <w:left w:val="none" w:sz="0" w:space="0" w:color="auto"/>
        <w:bottom w:val="none" w:sz="0" w:space="0" w:color="auto"/>
        <w:right w:val="none" w:sz="0" w:space="0" w:color="auto"/>
      </w:divBdr>
    </w:div>
    <w:div w:id="1326977033">
      <w:bodyDiv w:val="1"/>
      <w:marLeft w:val="0"/>
      <w:marRight w:val="0"/>
      <w:marTop w:val="0"/>
      <w:marBottom w:val="0"/>
      <w:divBdr>
        <w:top w:val="none" w:sz="0" w:space="0" w:color="auto"/>
        <w:left w:val="none" w:sz="0" w:space="0" w:color="auto"/>
        <w:bottom w:val="none" w:sz="0" w:space="0" w:color="auto"/>
        <w:right w:val="none" w:sz="0" w:space="0" w:color="auto"/>
      </w:divBdr>
    </w:div>
    <w:div w:id="1486782428">
      <w:bodyDiv w:val="1"/>
      <w:marLeft w:val="0"/>
      <w:marRight w:val="0"/>
      <w:marTop w:val="0"/>
      <w:marBottom w:val="0"/>
      <w:divBdr>
        <w:top w:val="none" w:sz="0" w:space="0" w:color="auto"/>
        <w:left w:val="none" w:sz="0" w:space="0" w:color="auto"/>
        <w:bottom w:val="none" w:sz="0" w:space="0" w:color="auto"/>
        <w:right w:val="none" w:sz="0" w:space="0" w:color="auto"/>
      </w:divBdr>
      <w:divsChild>
        <w:div w:id="507908552">
          <w:marLeft w:val="0"/>
          <w:marRight w:val="0"/>
          <w:marTop w:val="0"/>
          <w:marBottom w:val="0"/>
          <w:divBdr>
            <w:top w:val="none" w:sz="0" w:space="0" w:color="auto"/>
            <w:left w:val="none" w:sz="0" w:space="0" w:color="auto"/>
            <w:bottom w:val="none" w:sz="0" w:space="0" w:color="auto"/>
            <w:right w:val="none" w:sz="0" w:space="0" w:color="auto"/>
          </w:divBdr>
        </w:div>
        <w:div w:id="881213332">
          <w:marLeft w:val="0"/>
          <w:marRight w:val="0"/>
          <w:marTop w:val="0"/>
          <w:marBottom w:val="0"/>
          <w:divBdr>
            <w:top w:val="none" w:sz="0" w:space="0" w:color="auto"/>
            <w:left w:val="none" w:sz="0" w:space="0" w:color="auto"/>
            <w:bottom w:val="none" w:sz="0" w:space="0" w:color="auto"/>
            <w:right w:val="none" w:sz="0" w:space="0" w:color="auto"/>
          </w:divBdr>
        </w:div>
        <w:div w:id="908537100">
          <w:marLeft w:val="0"/>
          <w:marRight w:val="0"/>
          <w:marTop w:val="0"/>
          <w:marBottom w:val="0"/>
          <w:divBdr>
            <w:top w:val="none" w:sz="0" w:space="0" w:color="auto"/>
            <w:left w:val="none" w:sz="0" w:space="0" w:color="auto"/>
            <w:bottom w:val="none" w:sz="0" w:space="0" w:color="auto"/>
            <w:right w:val="none" w:sz="0" w:space="0" w:color="auto"/>
          </w:divBdr>
        </w:div>
        <w:div w:id="679887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nhrap-dev/hazus-toolki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2297919811064C8B5B921A7C227C56" ma:contentTypeVersion="4" ma:contentTypeDescription="Create a new document." ma:contentTypeScope="" ma:versionID="6df4dc44b0b0b164de98ac73b8aa8d07">
  <xsd:schema xmlns:xsd="http://www.w3.org/2001/XMLSchema" xmlns:xs="http://www.w3.org/2001/XMLSchema" xmlns:p="http://schemas.microsoft.com/office/2006/metadata/properties" xmlns:ns2="9373fade-2ff7-450b-bb8d-f22e13b04007" targetNamespace="http://schemas.microsoft.com/office/2006/metadata/properties" ma:root="true" ma:fieldsID="86e14fd3505db1df686887bcc583c849" ns2:_="">
    <xsd:import namespace="9373fade-2ff7-450b-bb8d-f22e13b040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3fade-2ff7-450b-bb8d-f22e13b04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C95291-5E92-4344-8C3E-EA7D9EAC0C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9A3C65-7E90-4246-8267-161652D6D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3fade-2ff7-450b-bb8d-f22e13b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196132-4B1D-4BDF-BC2A-EC0AA0F876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9</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Hurricane Structure Assessment Tool</vt:lpstr>
    </vt:vector>
  </TitlesOfParts>
  <Company>FEMA</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Structure Assessment Tool</dc:title>
  <dc:subject/>
  <dc:creator>Ujvala K Sharma</dc:creator>
  <cp:keywords>Hurricane Structure Assessment Tool</cp:keywords>
  <dc:description>HAST Prototype 1.0</dc:description>
  <cp:lastModifiedBy>Ujvala Sharma</cp:lastModifiedBy>
  <cp:revision>60</cp:revision>
  <dcterms:created xsi:type="dcterms:W3CDTF">2019-10-15T16:42:00Z</dcterms:created>
  <dcterms:modified xsi:type="dcterms:W3CDTF">2019-11-04T05:58:00Z</dcterms:modified>
  <cp:category>GIS, FLOOD, PYTHON, GDAL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0x010100CF2297919811064C8B5B921A7C227C56</vt:lpwstr>
  </property>
</Properties>
</file>