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8D850" w14:textId="77777777" w:rsidR="00EF79EE" w:rsidRDefault="00EF79EE" w:rsidP="00EF79EE">
      <w:pPr>
        <w:pStyle w:val="Heading2"/>
        <w:ind w:left="720" w:firstLine="0"/>
        <w:rPr>
          <w:b/>
        </w:rPr>
      </w:pPr>
      <w:bookmarkStart w:id="0" w:name="_Toc18999691"/>
      <w:r>
        <w:t xml:space="preserve">2.3 </w:t>
      </w:r>
      <w:r>
        <w:rPr>
          <w:b/>
        </w:rPr>
        <w:t>General Functional Requirements – State Data Updates</w:t>
      </w:r>
      <w:bookmarkEnd w:id="0"/>
    </w:p>
    <w:p w14:paraId="06AF5DAB" w14:textId="77777777" w:rsidR="00EF79EE" w:rsidRDefault="00EF79EE" w:rsidP="00EF79EE">
      <w:pPr>
        <w:pBdr>
          <w:top w:val="nil"/>
          <w:left w:val="nil"/>
          <w:bottom w:val="nil"/>
          <w:right w:val="nil"/>
          <w:between w:val="nil"/>
        </w:pBdr>
        <w:rPr>
          <w:color w:val="000000"/>
        </w:rPr>
      </w:pPr>
    </w:p>
    <w:tbl>
      <w:tblPr>
        <w:tblW w:w="928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0"/>
        <w:gridCol w:w="8115"/>
      </w:tblGrid>
      <w:tr w:rsidR="00EF79EE" w14:paraId="535CF60E" w14:textId="77777777" w:rsidTr="00B92902">
        <w:trPr>
          <w:trHeight w:val="220"/>
        </w:trPr>
        <w:tc>
          <w:tcPr>
            <w:tcW w:w="1170" w:type="dxa"/>
            <w:shd w:val="clear" w:color="auto" w:fill="17365D"/>
            <w:vAlign w:val="center"/>
          </w:tcPr>
          <w:p w14:paraId="10A90C1E" w14:textId="77777777" w:rsidR="00EF79EE" w:rsidRDefault="00EF79EE" w:rsidP="00B92902">
            <w:pPr>
              <w:pBdr>
                <w:top w:val="nil"/>
                <w:left w:val="nil"/>
                <w:bottom w:val="nil"/>
                <w:right w:val="nil"/>
                <w:between w:val="nil"/>
              </w:pBdr>
              <w:rPr>
                <w:color w:val="000000"/>
              </w:rPr>
            </w:pPr>
            <w:r>
              <w:rPr>
                <w:color w:val="F3F3F3"/>
              </w:rPr>
              <w:t>ID</w:t>
            </w:r>
          </w:p>
        </w:tc>
        <w:tc>
          <w:tcPr>
            <w:tcW w:w="8115" w:type="dxa"/>
            <w:shd w:val="clear" w:color="auto" w:fill="17365D"/>
            <w:vAlign w:val="center"/>
          </w:tcPr>
          <w:p w14:paraId="404287B5" w14:textId="77777777" w:rsidR="00EF79EE" w:rsidRDefault="00EF79EE" w:rsidP="00B92902">
            <w:pPr>
              <w:pBdr>
                <w:top w:val="nil"/>
                <w:left w:val="nil"/>
                <w:bottom w:val="nil"/>
                <w:right w:val="nil"/>
                <w:between w:val="nil"/>
              </w:pBdr>
              <w:rPr>
                <w:color w:val="000000"/>
              </w:rPr>
            </w:pPr>
            <w:r>
              <w:rPr>
                <w:color w:val="F3F3F3"/>
              </w:rPr>
              <w:t>Requirement Statement</w:t>
            </w:r>
          </w:p>
        </w:tc>
      </w:tr>
      <w:tr w:rsidR="00EF79EE" w14:paraId="2732AEA1" w14:textId="77777777" w:rsidTr="00B92902">
        <w:trPr>
          <w:trHeight w:val="320"/>
        </w:trPr>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5865FB" w14:textId="77777777" w:rsidR="00EF79EE" w:rsidRDefault="00EF79EE" w:rsidP="00B92902">
            <w:pPr>
              <w:pBdr>
                <w:top w:val="nil"/>
                <w:left w:val="nil"/>
                <w:bottom w:val="nil"/>
                <w:right w:val="nil"/>
                <w:between w:val="nil"/>
              </w:pBdr>
              <w:rPr>
                <w:color w:val="000000"/>
              </w:rPr>
            </w:pPr>
            <w:r>
              <w:rPr>
                <w:color w:val="000000"/>
              </w:rPr>
              <w:t>2.3 - 1</w:t>
            </w:r>
          </w:p>
        </w:tc>
        <w:tc>
          <w:tcPr>
            <w:tcW w:w="81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4D216E" w14:textId="77777777" w:rsidR="00EF79EE" w:rsidRDefault="00EF79EE" w:rsidP="00B92902">
            <w:pPr>
              <w:pBdr>
                <w:top w:val="nil"/>
                <w:left w:val="nil"/>
                <w:bottom w:val="nil"/>
                <w:right w:val="nil"/>
                <w:between w:val="nil"/>
              </w:pBdr>
              <w:rPr>
                <w:color w:val="000000"/>
              </w:rPr>
            </w:pPr>
            <w:r>
              <w:rPr>
                <w:color w:val="000000"/>
              </w:rPr>
              <w:t xml:space="preserve">CR </w:t>
            </w:r>
            <w:bookmarkStart w:id="1" w:name="_GoBack"/>
            <w:r>
              <w:rPr>
                <w:color w:val="000000"/>
              </w:rPr>
              <w:t xml:space="preserve">30493 </w:t>
            </w:r>
            <w:bookmarkEnd w:id="1"/>
            <w:r>
              <w:rPr>
                <w:color w:val="000000"/>
              </w:rPr>
              <w:t>– Incorporate remaining HIFLD Open datasets available for Hazus infrastructure, transportation, communication, electric power transmission, essential facilities, and other inventory datasets</w:t>
            </w:r>
          </w:p>
          <w:p w14:paraId="0C084B3C" w14:textId="77777777" w:rsidR="00EF79EE" w:rsidRDefault="00EF79EE" w:rsidP="00EF79EE">
            <w:pPr>
              <w:numPr>
                <w:ilvl w:val="0"/>
                <w:numId w:val="1"/>
              </w:numPr>
              <w:pBdr>
                <w:top w:val="nil"/>
                <w:left w:val="nil"/>
                <w:bottom w:val="nil"/>
                <w:right w:val="nil"/>
                <w:between w:val="nil"/>
              </w:pBdr>
            </w:pPr>
            <w:r>
              <w:rPr>
                <w:color w:val="000000"/>
              </w:rPr>
              <w:t xml:space="preserve">Shall develop and provide python scripting and CDMS data table updates that enables dynamic updates of Hazus State databases from </w:t>
            </w:r>
            <w:hyperlink r:id="rId5">
              <w:r>
                <w:rPr>
                  <w:color w:val="0000FF"/>
                  <w:u w:val="single"/>
                </w:rPr>
                <w:t>https://hifld-geoplatform.opendata.arcgis.com/</w:t>
              </w:r>
            </w:hyperlink>
            <w:r>
              <w:rPr>
                <w:color w:val="000000"/>
              </w:rPr>
              <w:t xml:space="preserve"> </w:t>
            </w:r>
          </w:p>
          <w:p w14:paraId="353B0135" w14:textId="77777777" w:rsidR="00EF79EE" w:rsidRDefault="00EF79EE" w:rsidP="00EF79EE">
            <w:pPr>
              <w:numPr>
                <w:ilvl w:val="0"/>
                <w:numId w:val="1"/>
              </w:numPr>
              <w:pBdr>
                <w:top w:val="nil"/>
                <w:left w:val="nil"/>
                <w:bottom w:val="nil"/>
                <w:right w:val="nil"/>
                <w:between w:val="nil"/>
              </w:pBdr>
            </w:pPr>
            <w:r>
              <w:rPr>
                <w:color w:val="000000"/>
              </w:rPr>
              <w:t>Shall coordinate with the USGS and Caltrans on updating the Hazus highway bridge inventory using the latest National Bridge Inventory available from HIFLD Open</w:t>
            </w:r>
          </w:p>
          <w:p w14:paraId="33AA21E0" w14:textId="77777777" w:rsidR="00EF79EE" w:rsidRDefault="00EF79EE" w:rsidP="00EF79EE">
            <w:pPr>
              <w:numPr>
                <w:ilvl w:val="0"/>
                <w:numId w:val="1"/>
              </w:numPr>
              <w:pBdr>
                <w:top w:val="nil"/>
                <w:left w:val="nil"/>
                <w:bottom w:val="nil"/>
                <w:right w:val="nil"/>
                <w:between w:val="nil"/>
              </w:pBdr>
            </w:pPr>
            <w:r>
              <w:rPr>
                <w:color w:val="000000"/>
              </w:rPr>
              <w:t>Shall enhance the highway bridge class determination, cost and provide additional attributes to users regarding deficient highway bridges based on consultation with Caltrans bridge engineers</w:t>
            </w:r>
          </w:p>
          <w:p w14:paraId="20E25D20" w14:textId="77777777" w:rsidR="00EF79EE" w:rsidRDefault="00EF79EE" w:rsidP="00EF79EE">
            <w:pPr>
              <w:numPr>
                <w:ilvl w:val="0"/>
                <w:numId w:val="1"/>
              </w:numPr>
              <w:pBdr>
                <w:top w:val="nil"/>
                <w:left w:val="nil"/>
                <w:bottom w:val="nil"/>
                <w:right w:val="nil"/>
                <w:between w:val="nil"/>
              </w:pBdr>
            </w:pPr>
            <w:r>
              <w:rPr>
                <w:color w:val="000000"/>
              </w:rPr>
              <w:t xml:space="preserve"> Shall update remaining Hazus transportation feature classes when replacements that represent enhancements over existing Hazus legacy data are available from HIFLD Open</w:t>
            </w:r>
          </w:p>
          <w:p w14:paraId="271B6ACB" w14:textId="77777777" w:rsidR="00EF79EE" w:rsidRDefault="00EF79EE" w:rsidP="00EF79EE">
            <w:pPr>
              <w:numPr>
                <w:ilvl w:val="0"/>
                <w:numId w:val="1"/>
              </w:numPr>
              <w:pBdr>
                <w:top w:val="nil"/>
                <w:left w:val="nil"/>
                <w:bottom w:val="nil"/>
                <w:right w:val="nil"/>
                <w:between w:val="nil"/>
              </w:pBdr>
            </w:pPr>
            <w:r>
              <w:rPr>
                <w:color w:val="000000"/>
              </w:rPr>
              <w:t>Shall update remaining Hazus utility feature classes when replacements that represent enhancements over existing Hazus legacy data are available from HIFLD Open</w:t>
            </w:r>
          </w:p>
          <w:p w14:paraId="61DCC33D" w14:textId="77777777" w:rsidR="00EF79EE" w:rsidRDefault="00EF79EE" w:rsidP="00EF79EE">
            <w:pPr>
              <w:numPr>
                <w:ilvl w:val="0"/>
                <w:numId w:val="1"/>
              </w:numPr>
              <w:pBdr>
                <w:top w:val="nil"/>
                <w:left w:val="nil"/>
                <w:bottom w:val="nil"/>
                <w:right w:val="nil"/>
                <w:between w:val="nil"/>
              </w:pBdr>
            </w:pPr>
            <w:r>
              <w:rPr>
                <w:color w:val="000000"/>
              </w:rPr>
              <w:t>Shall determine with FEMA which HIFLD Open available feature classes constitute and enhancement over existing Hazus legacy data</w:t>
            </w:r>
          </w:p>
          <w:p w14:paraId="6D3ADEAA" w14:textId="77777777" w:rsidR="00EF79EE" w:rsidRDefault="00EF79EE" w:rsidP="00EF79EE">
            <w:pPr>
              <w:numPr>
                <w:ilvl w:val="0"/>
                <w:numId w:val="1"/>
              </w:numPr>
              <w:pBdr>
                <w:top w:val="nil"/>
                <w:left w:val="nil"/>
                <w:bottom w:val="nil"/>
                <w:right w:val="nil"/>
                <w:between w:val="nil"/>
              </w:pBdr>
            </w:pPr>
            <w:r>
              <w:rPr>
                <w:color w:val="000000"/>
              </w:rPr>
              <w:t>Shall provide documentation outlining feature class and attribute updates, including documentation of State data updates in the Release Notes since program metadata updates will not be available until the Hazus 4.3 release</w:t>
            </w:r>
          </w:p>
          <w:p w14:paraId="067D01FE" w14:textId="77777777" w:rsidR="00EF79EE" w:rsidRDefault="00EF79EE" w:rsidP="00EF79EE">
            <w:pPr>
              <w:numPr>
                <w:ilvl w:val="0"/>
                <w:numId w:val="1"/>
              </w:numPr>
              <w:pBdr>
                <w:top w:val="nil"/>
                <w:left w:val="nil"/>
                <w:bottom w:val="nil"/>
                <w:right w:val="nil"/>
                <w:between w:val="nil"/>
              </w:pBdr>
            </w:pPr>
            <w:r>
              <w:rPr>
                <w:color w:val="000000"/>
              </w:rPr>
              <w:t>Shall provide essential facility updates using the dynamic code developed for SP3 except for FL, HI, AS, GU, MP, and VI.</w:t>
            </w:r>
          </w:p>
          <w:p w14:paraId="04C225D9" w14:textId="77777777" w:rsidR="00EF79EE" w:rsidRDefault="00EF79EE" w:rsidP="00EF79EE">
            <w:pPr>
              <w:numPr>
                <w:ilvl w:val="0"/>
                <w:numId w:val="1"/>
              </w:numPr>
              <w:pBdr>
                <w:top w:val="nil"/>
                <w:left w:val="nil"/>
                <w:bottom w:val="nil"/>
                <w:right w:val="nil"/>
                <w:between w:val="nil"/>
              </w:pBdr>
            </w:pPr>
            <w:r>
              <w:rPr>
                <w:color w:val="000000"/>
              </w:rPr>
              <w:t xml:space="preserve">All State database updates shall be available for download from the FEMA MSC </w:t>
            </w:r>
          </w:p>
        </w:tc>
      </w:tr>
    </w:tbl>
    <w:p w14:paraId="2C567CD4" w14:textId="77777777" w:rsidR="000B5842" w:rsidRDefault="00EF79EE"/>
    <w:sectPr w:rsidR="000B5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estrial">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14F2E"/>
    <w:multiLevelType w:val="multilevel"/>
    <w:tmpl w:val="C6B0D9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3DA"/>
    <w:rsid w:val="00775CB9"/>
    <w:rsid w:val="00AF5E0D"/>
    <w:rsid w:val="00EF79EE"/>
    <w:rsid w:val="00FF4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BD58D8-AADE-4050-B7D6-D0F52493C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9E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EF79EE"/>
    <w:pPr>
      <w:keepNext/>
      <w:keepLines/>
      <w:ind w:left="4896" w:hanging="576"/>
      <w:outlineLvl w:val="1"/>
    </w:pPr>
    <w:rPr>
      <w:rFonts w:ascii="Questrial" w:eastAsia="Questrial" w:hAnsi="Questrial" w:cs="Questrial"/>
      <w:color w:val="3333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79EE"/>
    <w:rPr>
      <w:rFonts w:ascii="Questrial" w:eastAsia="Questrial" w:hAnsi="Questrial" w:cs="Questrial"/>
      <w:color w:val="333399"/>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ifld-geoplatform.opendata.arcgi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Todorov</dc:creator>
  <cp:keywords/>
  <dc:description/>
  <cp:lastModifiedBy>Nikolay Todorov</cp:lastModifiedBy>
  <cp:revision>2</cp:revision>
  <dcterms:created xsi:type="dcterms:W3CDTF">2019-11-23T03:30:00Z</dcterms:created>
  <dcterms:modified xsi:type="dcterms:W3CDTF">2019-11-23T03:31:00Z</dcterms:modified>
</cp:coreProperties>
</file>