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07" w:rsidRDefault="00E810C4" w:rsidP="00E810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NHRAP </w:t>
      </w:r>
      <w:r w:rsidRPr="00E810C4">
        <w:rPr>
          <w:b/>
          <w:sz w:val="28"/>
          <w:szCs w:val="28"/>
        </w:rPr>
        <w:t>Docstring Conventions</w:t>
      </w:r>
    </w:p>
    <w:p w:rsidR="00E810C4" w:rsidRDefault="00E810C4" w:rsidP="00E810C4">
      <w:pPr>
        <w:rPr>
          <w:sz w:val="24"/>
          <w:szCs w:val="28"/>
        </w:rPr>
      </w:pPr>
      <w:r w:rsidRPr="00E810C4">
        <w:rPr>
          <w:sz w:val="24"/>
          <w:szCs w:val="28"/>
        </w:rPr>
        <w:t>Doc</w:t>
      </w:r>
      <w:r>
        <w:rPr>
          <w:sz w:val="24"/>
          <w:szCs w:val="28"/>
        </w:rPr>
        <w:t>string conventions are documentation standards for classes</w:t>
      </w:r>
      <w:r w:rsidR="0011264B">
        <w:rPr>
          <w:sz w:val="24"/>
          <w:szCs w:val="28"/>
        </w:rPr>
        <w:t>, methods</w:t>
      </w:r>
      <w:r>
        <w:rPr>
          <w:sz w:val="24"/>
          <w:szCs w:val="28"/>
        </w:rPr>
        <w:t xml:space="preserve"> and functions within code. It is important to have standard conventions to ease collaboration in development and debugging. For purposes of </w:t>
      </w:r>
      <w:r w:rsidR="0011264B">
        <w:rPr>
          <w:sz w:val="24"/>
          <w:szCs w:val="28"/>
        </w:rPr>
        <w:t>development</w:t>
      </w:r>
      <w:r w:rsidR="0011264B">
        <w:rPr>
          <w:sz w:val="24"/>
          <w:szCs w:val="28"/>
        </w:rPr>
        <w:t xml:space="preserve">  for the </w:t>
      </w:r>
      <w:r>
        <w:rPr>
          <w:sz w:val="24"/>
          <w:szCs w:val="28"/>
        </w:rPr>
        <w:t>NHRA</w:t>
      </w:r>
      <w:r w:rsidR="0011264B">
        <w:rPr>
          <w:sz w:val="24"/>
          <w:szCs w:val="28"/>
        </w:rPr>
        <w:t>P</w:t>
      </w:r>
      <w:r>
        <w:rPr>
          <w:sz w:val="24"/>
          <w:szCs w:val="28"/>
        </w:rPr>
        <w:t>, I am advocating we follow a modified version of the PEP 257 Docstring Conventions (</w:t>
      </w:r>
      <w:hyperlink r:id="rId5" w:history="1">
        <w:r w:rsidRPr="00F8156B">
          <w:rPr>
            <w:rStyle w:val="Hyperlink"/>
            <w:sz w:val="24"/>
            <w:szCs w:val="28"/>
          </w:rPr>
          <w:t>https://www.python.org/dev/peps/pep-0257/</w:t>
        </w:r>
      </w:hyperlink>
      <w:r>
        <w:rPr>
          <w:sz w:val="24"/>
          <w:szCs w:val="28"/>
        </w:rPr>
        <w:t>).</w:t>
      </w:r>
    </w:p>
    <w:p w:rsidR="00A84734" w:rsidRDefault="00A84734" w:rsidP="00E810C4">
      <w:pPr>
        <w:rPr>
          <w:sz w:val="24"/>
          <w:szCs w:val="28"/>
        </w:rPr>
      </w:pPr>
    </w:p>
    <w:p w:rsidR="0011264B" w:rsidRPr="0011264B" w:rsidRDefault="0011264B" w:rsidP="00E810C4">
      <w:pPr>
        <w:rPr>
          <w:b/>
          <w:sz w:val="24"/>
          <w:szCs w:val="28"/>
        </w:rPr>
      </w:pPr>
      <w:r>
        <w:rPr>
          <w:b/>
          <w:sz w:val="24"/>
          <w:szCs w:val="28"/>
        </w:rPr>
        <w:t>What is a docstring</w:t>
      </w:r>
    </w:p>
    <w:p w:rsidR="00E810C4" w:rsidRDefault="00E810C4" w:rsidP="00E810C4">
      <w:pPr>
        <w:rPr>
          <w:sz w:val="24"/>
          <w:szCs w:val="28"/>
        </w:rPr>
      </w:pPr>
      <w:r>
        <w:rPr>
          <w:sz w:val="24"/>
          <w:szCs w:val="28"/>
        </w:rPr>
        <w:t xml:space="preserve">A docstring </w:t>
      </w:r>
      <w:r w:rsidR="0011264B">
        <w:rPr>
          <w:sz w:val="24"/>
          <w:szCs w:val="28"/>
        </w:rPr>
        <w:t>is a multi</w:t>
      </w:r>
      <w:r w:rsidR="000C49BE">
        <w:rPr>
          <w:sz w:val="24"/>
          <w:szCs w:val="28"/>
        </w:rPr>
        <w:t>-</w:t>
      </w:r>
      <w:r w:rsidR="0011264B">
        <w:rPr>
          <w:sz w:val="24"/>
          <w:szCs w:val="28"/>
        </w:rPr>
        <w:t>line comment documenting a class, method or function.</w:t>
      </w:r>
      <w:r w:rsidR="00D67BEB">
        <w:rPr>
          <w:sz w:val="24"/>
          <w:szCs w:val="28"/>
        </w:rPr>
        <w:t xml:space="preserve"> In the Python example below, it begins and ends with three double quotations (“””).</w:t>
      </w:r>
      <w:r w:rsidR="00B40EE6">
        <w:rPr>
          <w:sz w:val="24"/>
          <w:szCs w:val="28"/>
        </w:rPr>
        <w:t xml:space="preserve"> The comment syntax will vary across programing languages, but regardless, docstrings should be comprised of three</w:t>
      </w:r>
      <w:r w:rsidR="00921953">
        <w:rPr>
          <w:sz w:val="24"/>
          <w:szCs w:val="28"/>
        </w:rPr>
        <w:t xml:space="preserve"> parts.</w:t>
      </w:r>
    </w:p>
    <w:p w:rsidR="00921953" w:rsidRDefault="00921953" w:rsidP="00E810C4">
      <w:pPr>
        <w:rPr>
          <w:b/>
          <w:sz w:val="24"/>
          <w:szCs w:val="28"/>
        </w:rPr>
      </w:pPr>
      <w:r>
        <w:rPr>
          <w:b/>
          <w:sz w:val="24"/>
          <w:szCs w:val="28"/>
        </w:rPr>
        <w:t>Three parts of a docstring</w:t>
      </w:r>
    </w:p>
    <w:p w:rsidR="00921953" w:rsidRDefault="00921953" w:rsidP="00921953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921953">
        <w:rPr>
          <w:sz w:val="24"/>
          <w:szCs w:val="28"/>
        </w:rPr>
        <w:t xml:space="preserve">An explanation of </w:t>
      </w:r>
      <w:r>
        <w:rPr>
          <w:sz w:val="24"/>
          <w:szCs w:val="28"/>
        </w:rPr>
        <w:t>what the class, method or function does</w:t>
      </w:r>
    </w:p>
    <w:p w:rsidR="00C176A7" w:rsidRDefault="001916DA" w:rsidP="00C176A7">
      <w:pPr>
        <w:pStyle w:val="ListParagraph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This should be a generate just for context and purpose</w:t>
      </w:r>
    </w:p>
    <w:p w:rsidR="00921953" w:rsidRDefault="00921953" w:rsidP="0092195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Keyword arguments: what is being passed into the class, method or function</w:t>
      </w:r>
    </w:p>
    <w:p w:rsidR="001916DA" w:rsidRDefault="00B059E5" w:rsidP="001916DA">
      <w:pPr>
        <w:pStyle w:val="ListParagraph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Keyword arguments should have three parts, the name of the argument, the data type of the argument, and a brief explanation. If the argument is complicated it can be useful to have an example.</w:t>
      </w:r>
    </w:p>
    <w:p w:rsidR="00B059E5" w:rsidRDefault="00B059E5" w:rsidP="001916DA">
      <w:pPr>
        <w:pStyle w:val="ListParagraph"/>
        <w:numPr>
          <w:ilvl w:val="1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argument_</w:t>
      </w:r>
      <w:r w:rsidR="001B660C">
        <w:rPr>
          <w:sz w:val="24"/>
          <w:szCs w:val="28"/>
        </w:rPr>
        <w:t>variable_</w:t>
      </w:r>
      <w:r>
        <w:rPr>
          <w:sz w:val="24"/>
          <w:szCs w:val="28"/>
        </w:rPr>
        <w:t>name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data_type</w:t>
      </w:r>
      <w:proofErr w:type="spellEnd"/>
      <w:r w:rsidR="001B660C">
        <w:rPr>
          <w:sz w:val="24"/>
          <w:szCs w:val="28"/>
        </w:rPr>
        <w:t xml:space="preserve"> --</w:t>
      </w:r>
      <w:r>
        <w:rPr>
          <w:sz w:val="24"/>
          <w:szCs w:val="28"/>
        </w:rPr>
        <w:t xml:space="preserve"> explanation</w:t>
      </w:r>
      <w:r w:rsidR="00B21D5A">
        <w:rPr>
          <w:sz w:val="24"/>
          <w:szCs w:val="28"/>
        </w:rPr>
        <w:t xml:space="preserve"> and notes</w:t>
      </w:r>
      <w:r>
        <w:rPr>
          <w:sz w:val="24"/>
          <w:szCs w:val="28"/>
        </w:rPr>
        <w:t xml:space="preserve"> of argument (example)</w:t>
      </w:r>
    </w:p>
    <w:p w:rsidR="00921953" w:rsidRDefault="00921953" w:rsidP="0092195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Returns: anything that is returned by the method or function</w:t>
      </w:r>
    </w:p>
    <w:p w:rsidR="001B660C" w:rsidRDefault="001B660C" w:rsidP="001B660C">
      <w:pPr>
        <w:pStyle w:val="ListParagraph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Returns are constructed in the same way as arguments</w:t>
      </w:r>
    </w:p>
    <w:p w:rsidR="001B660C" w:rsidRDefault="001B660C" w:rsidP="001B660C">
      <w:pPr>
        <w:pStyle w:val="ListParagraph"/>
        <w:numPr>
          <w:ilvl w:val="1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return_variable_name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data_type</w:t>
      </w:r>
      <w:proofErr w:type="spellEnd"/>
      <w:r>
        <w:rPr>
          <w:sz w:val="24"/>
          <w:szCs w:val="28"/>
        </w:rPr>
        <w:t xml:space="preserve"> – explanation and notes (example)</w:t>
      </w:r>
    </w:p>
    <w:p w:rsidR="00C70287" w:rsidRPr="00C70287" w:rsidRDefault="00C70287" w:rsidP="00C70287">
      <w:pPr>
        <w:rPr>
          <w:b/>
          <w:sz w:val="24"/>
          <w:szCs w:val="28"/>
        </w:rPr>
      </w:pPr>
      <w:r w:rsidRPr="00C70287">
        <w:rPr>
          <w:b/>
          <w:sz w:val="24"/>
          <w:szCs w:val="28"/>
        </w:rPr>
        <w:t>Examples</w:t>
      </w:r>
    </w:p>
    <w:p w:rsidR="00E810C4" w:rsidRPr="00921953" w:rsidRDefault="00871342" w:rsidP="00E810C4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Simple e</w:t>
      </w:r>
      <w:r w:rsidR="008B0AB6">
        <w:rPr>
          <w:sz w:val="24"/>
          <w:szCs w:val="28"/>
          <w:u w:val="single"/>
        </w:rPr>
        <w:t>xample</w:t>
      </w:r>
      <w:r w:rsidR="00921953" w:rsidRPr="00921953">
        <w:rPr>
          <w:sz w:val="24"/>
          <w:szCs w:val="28"/>
          <w:u w:val="single"/>
        </w:rPr>
        <w:t>: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E810C4">
        <w:rPr>
          <w:rFonts w:ascii="Courier New" w:eastAsia="Times New Roman" w:hAnsi="Courier New" w:cs="Courier New"/>
          <w:sz w:val="20"/>
          <w:szCs w:val="20"/>
        </w:rPr>
        <w:t>complex(</w:t>
      </w:r>
      <w:proofErr w:type="gramEnd"/>
      <w:r w:rsidRPr="00E810C4">
        <w:rPr>
          <w:rFonts w:ascii="Courier New" w:eastAsia="Times New Roman" w:hAnsi="Courier New" w:cs="Courier New"/>
          <w:sz w:val="20"/>
          <w:szCs w:val="20"/>
        </w:rPr>
        <w:t xml:space="preserve">real=0.0, </w:t>
      </w:r>
      <w:proofErr w:type="spellStart"/>
      <w:r w:rsidRPr="00E810C4">
        <w:rPr>
          <w:rFonts w:ascii="Courier New" w:eastAsia="Times New Roman" w:hAnsi="Courier New" w:cs="Courier New"/>
          <w:sz w:val="20"/>
          <w:szCs w:val="20"/>
        </w:rPr>
        <w:t>imag</w:t>
      </w:r>
      <w:proofErr w:type="spellEnd"/>
      <w:r w:rsidRPr="00E810C4">
        <w:rPr>
          <w:rFonts w:ascii="Courier New" w:eastAsia="Times New Roman" w:hAnsi="Courier New" w:cs="Courier New"/>
          <w:sz w:val="20"/>
          <w:szCs w:val="20"/>
        </w:rPr>
        <w:t>=0.0):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"""Form a complex number.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Keyword arguments: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58126A">
        <w:rPr>
          <w:rFonts w:ascii="Courier New" w:eastAsia="Times New Roman" w:hAnsi="Courier New" w:cs="Courier New"/>
          <w:sz w:val="20"/>
          <w:szCs w:val="20"/>
        </w:rPr>
        <w:t>r</w:t>
      </w:r>
      <w:r w:rsidRPr="00E810C4">
        <w:rPr>
          <w:rFonts w:ascii="Courier New" w:eastAsia="Times New Roman" w:hAnsi="Courier New" w:cs="Courier New"/>
          <w:sz w:val="20"/>
          <w:szCs w:val="20"/>
        </w:rPr>
        <w:t>eal</w:t>
      </w:r>
      <w:r w:rsidR="008B0AB6">
        <w:rPr>
          <w:rFonts w:ascii="Courier New" w:eastAsia="Times New Roman" w:hAnsi="Courier New" w:cs="Courier New"/>
          <w:sz w:val="20"/>
          <w:szCs w:val="20"/>
        </w:rPr>
        <w:t>: float</w:t>
      </w:r>
      <w:r w:rsidRPr="00E810C4">
        <w:rPr>
          <w:rFonts w:ascii="Courier New" w:eastAsia="Times New Roman" w:hAnsi="Courier New" w:cs="Courier New"/>
          <w:sz w:val="20"/>
          <w:szCs w:val="20"/>
        </w:rPr>
        <w:t xml:space="preserve"> -- the real part (default 0.0)</w:t>
      </w:r>
    </w:p>
    <w:p w:rsid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58126A">
        <w:rPr>
          <w:rFonts w:ascii="Courier New" w:eastAsia="Times New Roman" w:hAnsi="Courier New" w:cs="Courier New"/>
          <w:sz w:val="20"/>
          <w:szCs w:val="20"/>
        </w:rPr>
        <w:t>i</w:t>
      </w:r>
      <w:r w:rsidRPr="00E810C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="008B0AB6">
        <w:rPr>
          <w:rFonts w:ascii="Courier New" w:eastAsia="Times New Roman" w:hAnsi="Courier New" w:cs="Courier New"/>
          <w:sz w:val="20"/>
          <w:szCs w:val="20"/>
        </w:rPr>
        <w:t>: float</w:t>
      </w:r>
      <w:r w:rsidRPr="00E810C4">
        <w:rPr>
          <w:rFonts w:ascii="Courier New" w:eastAsia="Times New Roman" w:hAnsi="Courier New" w:cs="Courier New"/>
          <w:sz w:val="20"/>
          <w:szCs w:val="20"/>
        </w:rPr>
        <w:t xml:space="preserve"> -- the imaginary part (default 0.0)</w:t>
      </w:r>
    </w:p>
    <w:p w:rsidR="008B0AB6" w:rsidRDefault="008B0AB6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0AB6" w:rsidRDefault="008B0AB6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Returns:</w:t>
      </w:r>
    </w:p>
    <w:p w:rsidR="008B0AB6" w:rsidRPr="00E810C4" w:rsidRDefault="008B0AB6" w:rsidP="008B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810C4">
        <w:rPr>
          <w:rFonts w:ascii="Courier New" w:eastAsia="Times New Roman" w:hAnsi="Courier New" w:cs="Courier New"/>
          <w:sz w:val="20"/>
          <w:szCs w:val="20"/>
        </w:rPr>
        <w:t>complex_zero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float – a complex number</w:t>
      </w:r>
    </w:p>
    <w:p w:rsidR="008B0AB6" w:rsidRPr="00E810C4" w:rsidRDefault="008B0AB6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E810C4" w:rsidRDefault="00E810C4" w:rsidP="00E810C4">
      <w:pPr>
        <w:rPr>
          <w:sz w:val="24"/>
          <w:szCs w:val="28"/>
        </w:rPr>
      </w:pPr>
    </w:p>
    <w:p w:rsidR="00E810C4" w:rsidRPr="008A1E24" w:rsidRDefault="00CE1E4E" w:rsidP="00E810C4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Working</w:t>
      </w:r>
      <w:r w:rsidR="008A1E24">
        <w:rPr>
          <w:sz w:val="24"/>
          <w:szCs w:val="28"/>
          <w:u w:val="single"/>
        </w:rPr>
        <w:t xml:space="preserve"> e</w:t>
      </w:r>
      <w:r w:rsidR="00E810C4" w:rsidRPr="008A1E24">
        <w:rPr>
          <w:sz w:val="24"/>
          <w:szCs w:val="28"/>
          <w:u w:val="single"/>
        </w:rPr>
        <w:t>xample:</w:t>
      </w:r>
    </w:p>
    <w:p w:rsidR="00E810C4" w:rsidRDefault="00AE5BD9" w:rsidP="00E810C4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Link: </w:t>
      </w:r>
      <w:hyperlink r:id="rId6" w:history="1">
        <w:r w:rsidR="008B0AB6" w:rsidRPr="00417BD4">
          <w:rPr>
            <w:rStyle w:val="Hyperlink"/>
            <w:sz w:val="24"/>
            <w:szCs w:val="28"/>
          </w:rPr>
          <w:t>https://github.com/nhrap-dev/windgrid-dat/blob/master/windgrid-dat.py</w:t>
        </w:r>
      </w:hyperlink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idw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kdtree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Inverse Distance Weighting - interpolates an unknown value at a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specified point by weighting the values of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nearest neighbors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Keyword arguments: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kdtree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scipy.spatial</w:t>
      </w:r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.ckdtree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kdtree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made from a 2d array of x and 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  <w:t xml:space="preserve">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coordinates as the columns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z: 1d array -- point values at each location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xi: float -- x-axis point location of unknown value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yi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: float -- y-axis point location of unknown value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Returns: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zi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float -- interpolated value at xi,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yi</w:t>
      </w:r>
      <w:proofErr w:type="spellEnd"/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neighbors =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power =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distances,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indicies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kdtree.query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xi,yi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=neighbors)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z_n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z[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indicies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weights = power / distances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distances +=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0.000000001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weights = power / distances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weights /=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weights.sum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np.dot(</w:t>
      </w:r>
      <w:proofErr w:type="spellStart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weights.T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z_n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</w:p>
    <w:p w:rsidR="004F612E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612E" w:rsidRPr="004F612E" w:rsidRDefault="004F612E" w:rsidP="004F612E">
      <w:pPr>
        <w:rPr>
          <w:sz w:val="24"/>
          <w:szCs w:val="28"/>
          <w:u w:val="single"/>
        </w:rPr>
      </w:pPr>
      <w:r w:rsidRPr="004F612E">
        <w:rPr>
          <w:sz w:val="24"/>
          <w:szCs w:val="28"/>
          <w:u w:val="single"/>
        </w:rPr>
        <w:t>If returns don’t exist, they don’t need to be added: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drop_problem_tables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cnxn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""" Drops user defined tables in database that may cause problems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Keyword arguments: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cnxn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pyodbc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connection --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Hazus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database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6A9955"/>
          <w:sz w:val="21"/>
          <w:szCs w:val="21"/>
        </w:rPr>
        <w:t># tables to drop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sql_query_drop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dbo.huUserDefinedFlty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dbo.eqUserDefinedFlty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dbo.flUserDefinedFlty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dbo.tsUserDefinedFlty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6A9955"/>
          <w:sz w:val="21"/>
          <w:szCs w:val="21"/>
        </w:rPr>
        <w:t># drop problem tables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</w:t>
      </w: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sql_query_drop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cursor =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cnxn.cursor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(query)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cursor.commit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query +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' successful'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12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(e))</w:t>
      </w:r>
    </w:p>
    <w:p w:rsidR="004F612E" w:rsidRPr="004F612E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4F612E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612E" w:rsidRPr="00921953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612E" w:rsidRDefault="004F612E" w:rsidP="004F612E">
      <w:pPr>
        <w:rPr>
          <w:b/>
          <w:sz w:val="24"/>
          <w:szCs w:val="28"/>
        </w:rPr>
      </w:pPr>
      <w:r>
        <w:rPr>
          <w:b/>
          <w:sz w:val="24"/>
          <w:szCs w:val="28"/>
        </w:rPr>
        <w:t>Inline documentation</w:t>
      </w:r>
    </w:p>
    <w:p w:rsidR="004F612E" w:rsidRDefault="004F612E" w:rsidP="004F612E">
      <w:pPr>
        <w:rPr>
          <w:sz w:val="24"/>
          <w:szCs w:val="28"/>
        </w:rPr>
      </w:pPr>
      <w:r>
        <w:rPr>
          <w:sz w:val="24"/>
          <w:szCs w:val="28"/>
        </w:rPr>
        <w:t xml:space="preserve">It is important to document </w:t>
      </w:r>
      <w:r w:rsidR="00F45073">
        <w:rPr>
          <w:sz w:val="24"/>
          <w:szCs w:val="28"/>
        </w:rPr>
        <w:t>within the classes, methods and functions</w:t>
      </w:r>
      <w:r w:rsidR="00A16662">
        <w:rPr>
          <w:sz w:val="24"/>
          <w:szCs w:val="28"/>
        </w:rPr>
        <w:t xml:space="preserve"> in addition to docstrings. No conventions are advocated at this time, but general explanation and is encouraged for collaboration and debugging purposes.</w:t>
      </w:r>
      <w:r w:rsidR="00C1320F">
        <w:rPr>
          <w:sz w:val="24"/>
          <w:szCs w:val="28"/>
        </w:rPr>
        <w:t xml:space="preserve"> Inline documentation can be </w:t>
      </w:r>
      <w:r w:rsidR="000568E9">
        <w:rPr>
          <w:sz w:val="24"/>
          <w:szCs w:val="28"/>
        </w:rPr>
        <w:t>constructed</w:t>
      </w:r>
      <w:bookmarkStart w:id="0" w:name="_GoBack"/>
      <w:bookmarkEnd w:id="0"/>
      <w:r w:rsidR="00C1320F">
        <w:rPr>
          <w:sz w:val="24"/>
          <w:szCs w:val="28"/>
        </w:rPr>
        <w:t xml:space="preserve"> in multiple ways.</w:t>
      </w:r>
    </w:p>
    <w:p w:rsidR="00C1320F" w:rsidRDefault="00C1320F" w:rsidP="00C1320F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As preceding comments</w:t>
      </w:r>
    </w:p>
    <w:p w:rsidR="00C1320F" w:rsidRPr="00C1320F" w:rsidRDefault="00C1320F" w:rsidP="00C13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320F">
        <w:rPr>
          <w:rFonts w:ascii="Courier New" w:eastAsia="Times New Roman" w:hAnsi="Courier New" w:cs="Courier New"/>
          <w:sz w:val="20"/>
          <w:szCs w:val="20"/>
        </w:rPr>
        <w:t># this code does a thing</w:t>
      </w:r>
    </w:p>
    <w:p w:rsidR="00C1320F" w:rsidRDefault="00C1320F" w:rsidP="00C13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Pr="00C1320F">
        <w:rPr>
          <w:rFonts w:ascii="Courier New" w:eastAsia="Times New Roman" w:hAnsi="Courier New" w:cs="Courier New"/>
          <w:sz w:val="20"/>
          <w:szCs w:val="20"/>
        </w:rPr>
        <w:t>odule.thing</w:t>
      </w:r>
      <w:proofErr w:type="spellEnd"/>
      <w:proofErr w:type="gramEnd"/>
      <w:r w:rsidRPr="00C1320F">
        <w:rPr>
          <w:rFonts w:ascii="Courier New" w:eastAsia="Times New Roman" w:hAnsi="Courier New" w:cs="Courier New"/>
          <w:sz w:val="20"/>
          <w:szCs w:val="20"/>
        </w:rPr>
        <w:t>()</w:t>
      </w:r>
    </w:p>
    <w:p w:rsidR="00557EBD" w:rsidRPr="00C1320F" w:rsidRDefault="00557EBD" w:rsidP="00C13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320F" w:rsidRDefault="00C1320F" w:rsidP="00C1320F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As inline comments</w:t>
      </w:r>
    </w:p>
    <w:p w:rsidR="00C1320F" w:rsidRPr="00C1320F" w:rsidRDefault="00C1320F" w:rsidP="00C132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20F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module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 #initializes module</w:t>
      </w:r>
    </w:p>
    <w:p w:rsidR="00C1320F" w:rsidRPr="00C1320F" w:rsidRDefault="00C1320F" w:rsidP="00C132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module.properties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 x in list] # prepares the module data</w:t>
      </w:r>
    </w:p>
    <w:p w:rsidR="00557EBD" w:rsidRDefault="00C1320F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20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Pr="00C1320F">
        <w:rPr>
          <w:rFonts w:ascii="Courier New" w:eastAsia="Times New Roman" w:hAnsi="Courier New" w:cs="Courier New"/>
          <w:sz w:val="20"/>
          <w:szCs w:val="20"/>
        </w:rPr>
        <w:t>odule.thing</w:t>
      </w:r>
      <w:proofErr w:type="spellEnd"/>
      <w:proofErr w:type="gramEnd"/>
      <w:r w:rsidRPr="00C1320F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) # </w:t>
      </w:r>
      <w:r w:rsidR="00557EBD">
        <w:rPr>
          <w:rFonts w:ascii="Courier New" w:eastAsia="Times New Roman" w:hAnsi="Courier New" w:cs="Courier New"/>
          <w:sz w:val="20"/>
          <w:szCs w:val="20"/>
        </w:rPr>
        <w:t>creates the thing</w:t>
      </w:r>
    </w:p>
    <w:p w:rsidR="00557EBD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7EBD" w:rsidRDefault="00557EBD" w:rsidP="00557EBD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557EBD">
        <w:rPr>
          <w:sz w:val="24"/>
          <w:szCs w:val="28"/>
        </w:rPr>
        <w:t>As print statements</w:t>
      </w:r>
    </w:p>
    <w:p w:rsidR="00557EBD" w:rsidRPr="00557EBD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</w:t>
      </w:r>
      <w:r w:rsidRPr="00557EBD">
        <w:rPr>
          <w:rFonts w:ascii="Courier New" w:eastAsia="Times New Roman" w:hAnsi="Courier New" w:cs="Courier New"/>
          <w:sz w:val="20"/>
          <w:szCs w:val="20"/>
        </w:rPr>
        <w:t>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intializing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module and running thing”)</w:t>
      </w:r>
    </w:p>
    <w:p w:rsidR="00557EBD" w:rsidRPr="00C1320F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module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557EBD" w:rsidRPr="00C1320F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module.properties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 x in list] </w:t>
      </w:r>
    </w:p>
    <w:p w:rsidR="00557EBD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Pr="00C1320F">
        <w:rPr>
          <w:rFonts w:ascii="Courier New" w:eastAsia="Times New Roman" w:hAnsi="Courier New" w:cs="Courier New"/>
          <w:sz w:val="20"/>
          <w:szCs w:val="20"/>
        </w:rPr>
        <w:t>odule.thing</w:t>
      </w:r>
      <w:proofErr w:type="spellEnd"/>
      <w:proofErr w:type="gramEnd"/>
      <w:r w:rsidRPr="00C1320F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C1320F" w:rsidRPr="00557EBD" w:rsidRDefault="00C1320F" w:rsidP="00557EBD">
      <w:pPr>
        <w:rPr>
          <w:sz w:val="24"/>
          <w:szCs w:val="28"/>
        </w:rPr>
      </w:pPr>
    </w:p>
    <w:p w:rsidR="00C1320F" w:rsidRDefault="00C1320F" w:rsidP="004F612E">
      <w:pPr>
        <w:rPr>
          <w:sz w:val="24"/>
          <w:szCs w:val="28"/>
          <w:u w:val="single"/>
        </w:rPr>
      </w:pPr>
      <w:r w:rsidRPr="00C1320F">
        <w:rPr>
          <w:sz w:val="24"/>
          <w:szCs w:val="28"/>
          <w:u w:val="single"/>
        </w:rPr>
        <w:t>Example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dat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windgrid_file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DAT_header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Creates a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Hazus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 file containing windspeeds in m/s from a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windgrid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shapefile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Keyword arguments: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windgrid_file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str -- file location of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windgrid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shapefile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DAT_header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: list&lt;str&gt; -- a list of strings to be used as the header of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the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: str -- file location and name of output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read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windgrid</w:t>
      </w:r>
      <w:proofErr w:type="spellEnd"/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dat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gpd.read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# read centroids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centroids_all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gpd.read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base_data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us_centroids.shp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select centroids in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windgrid</w:t>
      </w:r>
      <w:proofErr w:type="spellEnd"/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buff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windgrid.geometry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.buffer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buff_gdf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gpd.GeoDataFrame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buff_gdf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'dis'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dissolve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gdf.dissolve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'dis'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centroids_intersect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all.intersects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dissolve.unary_union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centroids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centroids_intersect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# format data for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idw</w:t>
      </w:r>
      <w:proofErr w:type="spellEnd"/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t1 = 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time(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x.x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([x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windgrid.Vg_mph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x.x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# interpolate values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kdtree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cKDTree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xi,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idw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kdtree,z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,xi,yi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zis.append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0.44704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#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format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output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tracts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x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centroids.FIPS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longs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{0:.4f}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lats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{0:.4f}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{0:.5f}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zeros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{0:.5f}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 * 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windSpeedsLast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{0:.5f}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df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'tracts'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tracts,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'longs'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longs,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lats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lats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windSpeeds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'zeros'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zeros,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windSpeedsLast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windSpeedsLast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#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writ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output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creates and opens the export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to_csv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export=</w:t>
      </w:r>
      <w:proofErr w:type="gram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add columns to the DAT file header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DAT_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header.append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DAT_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header.append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  ident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elon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nlat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ux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vy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w (m/s)'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write header to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DAT_header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export.write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write data to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df.columns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]])):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df.iloc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[row]: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export.write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export.close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1320F" w:rsidRPr="00C1320F" w:rsidRDefault="00C1320F" w:rsidP="004F612E">
      <w:pPr>
        <w:rPr>
          <w:sz w:val="24"/>
          <w:szCs w:val="28"/>
          <w:u w:val="single"/>
        </w:rPr>
      </w:pPr>
    </w:p>
    <w:p w:rsidR="00E810C4" w:rsidRPr="00E810C4" w:rsidRDefault="00E810C4" w:rsidP="00E810C4">
      <w:pPr>
        <w:rPr>
          <w:sz w:val="24"/>
          <w:szCs w:val="28"/>
        </w:rPr>
      </w:pPr>
    </w:p>
    <w:sectPr w:rsidR="00E810C4" w:rsidRPr="00E8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EDC"/>
    <w:multiLevelType w:val="hybridMultilevel"/>
    <w:tmpl w:val="D774F962"/>
    <w:lvl w:ilvl="0" w:tplc="36DA9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15B"/>
    <w:multiLevelType w:val="hybridMultilevel"/>
    <w:tmpl w:val="79B24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C4"/>
    <w:rsid w:val="000568E9"/>
    <w:rsid w:val="000A4866"/>
    <w:rsid w:val="000C49BE"/>
    <w:rsid w:val="0011264B"/>
    <w:rsid w:val="001916DA"/>
    <w:rsid w:val="001B660C"/>
    <w:rsid w:val="002B3329"/>
    <w:rsid w:val="004F612E"/>
    <w:rsid w:val="00557EBD"/>
    <w:rsid w:val="0058126A"/>
    <w:rsid w:val="0073295A"/>
    <w:rsid w:val="00871342"/>
    <w:rsid w:val="008A1E24"/>
    <w:rsid w:val="008B0AB6"/>
    <w:rsid w:val="00921953"/>
    <w:rsid w:val="00A16662"/>
    <w:rsid w:val="00A84734"/>
    <w:rsid w:val="00AC0D3A"/>
    <w:rsid w:val="00AE5BD9"/>
    <w:rsid w:val="00B059E5"/>
    <w:rsid w:val="00B21D5A"/>
    <w:rsid w:val="00B40EE6"/>
    <w:rsid w:val="00C1320F"/>
    <w:rsid w:val="00C176A7"/>
    <w:rsid w:val="00C70287"/>
    <w:rsid w:val="00CE1E4E"/>
    <w:rsid w:val="00D67BEB"/>
    <w:rsid w:val="00E810C4"/>
    <w:rsid w:val="00F45073"/>
    <w:rsid w:val="00F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47A5"/>
  <w15:chartTrackingRefBased/>
  <w15:docId w15:val="{5B66CCE2-D7E8-4A8A-A7F5-6D8AE9E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rap-dev/windgrid-dat/blob/master/windgrid-dat.py" TargetMode="External"/><Relationship Id="rId5" Type="http://schemas.openxmlformats.org/officeDocument/2006/relationships/hyperlink" Target="https://www.python.org/dev/peps/pep-02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Raines II, James</dc:creator>
  <cp:keywords/>
  <dc:description/>
  <cp:lastModifiedBy>Raines II, James</cp:lastModifiedBy>
  <cp:revision>24</cp:revision>
  <dcterms:created xsi:type="dcterms:W3CDTF">2019-08-16T16:19:00Z</dcterms:created>
  <dcterms:modified xsi:type="dcterms:W3CDTF">2019-08-16T17:02:00Z</dcterms:modified>
</cp:coreProperties>
</file>