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D8C" w:rsidRDefault="009960D8" w:rsidP="009960D8">
      <w:pPr>
        <w:pStyle w:val="1"/>
        <w:jc w:val="center"/>
        <w:rPr>
          <w:rtl/>
        </w:rPr>
      </w:pPr>
      <w:bookmarkStart w:id="0" w:name="_GoBack"/>
      <w:r>
        <w:rPr>
          <w:rFonts w:hint="cs"/>
          <w:rtl/>
        </w:rPr>
        <w:t>הנחיות לפירוק פונקציונאלי</w:t>
      </w:r>
    </w:p>
    <w:bookmarkEnd w:id="0"/>
    <w:p w:rsidR="009960D8" w:rsidRDefault="009960D8" w:rsidP="009960D8">
      <w:pPr>
        <w:rPr>
          <w:rtl/>
        </w:rPr>
      </w:pPr>
    </w:p>
    <w:p w:rsidR="009960D8" w:rsidRDefault="009960D8" w:rsidP="009960D8">
      <w:pPr>
        <w:pStyle w:val="2"/>
        <w:numPr>
          <w:ilvl w:val="0"/>
          <w:numId w:val="3"/>
        </w:numPr>
        <w:rPr>
          <w:rFonts w:hint="cs"/>
          <w:rtl/>
        </w:rPr>
      </w:pPr>
      <w:r>
        <w:rPr>
          <w:rFonts w:hint="cs"/>
          <w:rtl/>
        </w:rPr>
        <w:t>זיהוי תהליכים במערכת</w:t>
      </w:r>
    </w:p>
    <w:p w:rsidR="009960D8" w:rsidRDefault="009960D8" w:rsidP="003864E6">
      <w:pPr>
        <w:ind w:left="720"/>
        <w:rPr>
          <w:rtl/>
        </w:rPr>
      </w:pPr>
      <w:r>
        <w:rPr>
          <w:rFonts w:hint="cs"/>
          <w:rtl/>
        </w:rPr>
        <w:t>תחום תהליך בודד במערכת</w:t>
      </w:r>
      <w:r w:rsidR="003864E6">
        <w:rPr>
          <w:rFonts w:hint="cs"/>
          <w:rtl/>
        </w:rPr>
        <w:t>. ניתן להיעזר</w:t>
      </w:r>
      <w:r>
        <w:rPr>
          <w:rFonts w:hint="cs"/>
          <w:rtl/>
        </w:rPr>
        <w:t>:</w:t>
      </w:r>
    </w:p>
    <w:p w:rsidR="009960D8" w:rsidRDefault="009960D8" w:rsidP="009960D8">
      <w:pPr>
        <w:pStyle w:val="a3"/>
        <w:numPr>
          <w:ilvl w:val="0"/>
          <w:numId w:val="2"/>
        </w:numPr>
        <w:ind w:left="1440"/>
        <w:rPr>
          <w:rFonts w:hint="cs"/>
        </w:rPr>
      </w:pPr>
      <w:r>
        <w:rPr>
          <w:rFonts w:hint="cs"/>
          <w:rtl/>
        </w:rPr>
        <w:t>עץ תהליכים</w:t>
      </w:r>
    </w:p>
    <w:p w:rsidR="009960D8" w:rsidRDefault="009960D8" w:rsidP="009960D8">
      <w:pPr>
        <w:pStyle w:val="a3"/>
        <w:numPr>
          <w:ilvl w:val="0"/>
          <w:numId w:val="2"/>
        </w:numPr>
        <w:ind w:left="1440"/>
      </w:pPr>
      <w:r>
        <w:rPr>
          <w:rFonts w:hint="cs"/>
          <w:rtl/>
        </w:rPr>
        <w:t xml:space="preserve">תרשימי </w:t>
      </w:r>
      <w:r>
        <w:rPr>
          <w:rFonts w:hint="cs"/>
        </w:rPr>
        <w:t>USE CASES</w:t>
      </w:r>
    </w:p>
    <w:p w:rsidR="009960D8" w:rsidRDefault="009960D8" w:rsidP="009960D8">
      <w:pPr>
        <w:pStyle w:val="a3"/>
        <w:numPr>
          <w:ilvl w:val="0"/>
          <w:numId w:val="2"/>
        </w:numPr>
        <w:ind w:left="1440"/>
        <w:rPr>
          <w:rFonts w:hint="cs"/>
        </w:rPr>
      </w:pPr>
      <w:r>
        <w:rPr>
          <w:rFonts w:hint="cs"/>
          <w:rtl/>
        </w:rPr>
        <w:t>תוכן עניינים של מסמך האפיון</w:t>
      </w:r>
    </w:p>
    <w:p w:rsidR="009960D8" w:rsidRDefault="003864E6" w:rsidP="003864E6">
      <w:pPr>
        <w:pStyle w:val="2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ליקוט, קריאה ו</w:t>
      </w:r>
      <w:r w:rsidR="009960D8">
        <w:rPr>
          <w:rFonts w:hint="cs"/>
          <w:rtl/>
        </w:rPr>
        <w:t xml:space="preserve">הבנת דרישות </w:t>
      </w:r>
    </w:p>
    <w:p w:rsidR="009960D8" w:rsidRDefault="009960D8" w:rsidP="009960D8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קרא את הדרישות הרלוונטיות לתהליך, </w:t>
      </w:r>
      <w:r>
        <w:rPr>
          <w:rtl/>
        </w:rPr>
        <w:br/>
      </w:r>
      <w:r>
        <w:rPr>
          <w:rFonts w:hint="cs"/>
          <w:rtl/>
        </w:rPr>
        <w:t>יתכן והדרישות הרלוונטיות  ימצאו במספר סעיפים במסמך האפיון</w:t>
      </w:r>
    </w:p>
    <w:p w:rsidR="009960D8" w:rsidRDefault="009960D8" w:rsidP="009960D8">
      <w:pPr>
        <w:pStyle w:val="a3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זהה נקודת התחלה לתהליך</w:t>
      </w:r>
      <w:r w:rsidR="003864E6">
        <w:rPr>
          <w:rFonts w:hint="cs"/>
          <w:rtl/>
        </w:rPr>
        <w:t xml:space="preserve"> (עם תנאי התחלה)</w:t>
      </w:r>
    </w:p>
    <w:p w:rsidR="009960D8" w:rsidRDefault="009960D8" w:rsidP="009960D8">
      <w:pPr>
        <w:pStyle w:val="a3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זהה מספר יציאות אפשריות מהתהליך</w:t>
      </w:r>
    </w:p>
    <w:p w:rsidR="009960D8" w:rsidRDefault="009960D8" w:rsidP="009960D8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שרטט "קופסא שחורה" עם </w:t>
      </w:r>
      <w:proofErr w:type="spellStart"/>
      <w:r>
        <w:rPr>
          <w:rFonts w:hint="cs"/>
          <w:rtl/>
        </w:rPr>
        <w:t>קלטים</w:t>
      </w:r>
      <w:proofErr w:type="spellEnd"/>
      <w:r>
        <w:rPr>
          <w:rFonts w:hint="cs"/>
          <w:rtl/>
        </w:rPr>
        <w:t xml:space="preserve"> ופלטים אפשריים</w:t>
      </w:r>
    </w:p>
    <w:p w:rsidR="009960D8" w:rsidRDefault="009960D8" w:rsidP="009960D8">
      <w:pPr>
        <w:pStyle w:val="2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כתיבת </w:t>
      </w:r>
      <w:r>
        <w:rPr>
          <w:rFonts w:hint="cs"/>
        </w:rPr>
        <w:t>TEST RULE</w:t>
      </w:r>
    </w:p>
    <w:p w:rsidR="009960D8" w:rsidRDefault="009960D8" w:rsidP="009960D8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נסח </w:t>
      </w:r>
      <w:r>
        <w:rPr>
          <w:rFonts w:hint="cs"/>
        </w:rPr>
        <w:t>TEST RULE</w:t>
      </w:r>
      <w:r>
        <w:rPr>
          <w:rFonts w:hint="cs"/>
          <w:rtl/>
        </w:rPr>
        <w:t xml:space="preserve"> לתהליך בפורמט </w:t>
      </w:r>
      <w:r>
        <w:rPr>
          <w:rFonts w:hint="cs"/>
        </w:rPr>
        <w:t>IF</w:t>
      </w:r>
      <w:r w:rsidR="003864E6">
        <w:t>-WHEN-</w:t>
      </w:r>
      <w:r>
        <w:t>THEN</w:t>
      </w:r>
    </w:p>
    <w:p w:rsidR="003864E6" w:rsidRDefault="003864E6" w:rsidP="009960D8">
      <w:pPr>
        <w:pStyle w:val="a3"/>
        <w:numPr>
          <w:ilvl w:val="0"/>
          <w:numId w:val="5"/>
        </w:numPr>
        <w:rPr>
          <w:rFonts w:hint="cs"/>
        </w:rPr>
      </w:pPr>
      <w:r>
        <w:rPr>
          <w:rFonts w:hint="cs"/>
        </w:rPr>
        <w:t>IF</w:t>
      </w:r>
      <w:r>
        <w:rPr>
          <w:rFonts w:hint="cs"/>
          <w:rtl/>
        </w:rPr>
        <w:t xml:space="preserve"> = גורם +פעולה</w:t>
      </w:r>
    </w:p>
    <w:p w:rsidR="003864E6" w:rsidRDefault="003864E6" w:rsidP="009960D8">
      <w:pPr>
        <w:pStyle w:val="a3"/>
        <w:numPr>
          <w:ilvl w:val="0"/>
          <w:numId w:val="5"/>
        </w:numPr>
        <w:rPr>
          <w:rFonts w:hint="cs"/>
        </w:rPr>
      </w:pPr>
      <w:r>
        <w:rPr>
          <w:rFonts w:hint="cs"/>
        </w:rPr>
        <w:t>WHEN</w:t>
      </w:r>
      <w:r>
        <w:rPr>
          <w:rFonts w:hint="cs"/>
          <w:rtl/>
        </w:rPr>
        <w:t xml:space="preserve"> = תנאי התחלה</w:t>
      </w:r>
    </w:p>
    <w:p w:rsidR="003864E6" w:rsidRDefault="003864E6" w:rsidP="009960D8">
      <w:pPr>
        <w:pStyle w:val="a3"/>
        <w:numPr>
          <w:ilvl w:val="0"/>
          <w:numId w:val="5"/>
        </w:numPr>
      </w:pPr>
      <w:r>
        <w:rPr>
          <w:rFonts w:hint="cs"/>
        </w:rPr>
        <w:t>THEN</w:t>
      </w:r>
      <w:r>
        <w:rPr>
          <w:rFonts w:hint="cs"/>
          <w:rtl/>
        </w:rPr>
        <w:t xml:space="preserve"> = תוצאה או תוצאות צפויות</w:t>
      </w:r>
    </w:p>
    <w:p w:rsidR="009960D8" w:rsidRDefault="009960D8" w:rsidP="009960D8">
      <w:pPr>
        <w:pStyle w:val="2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בחירת טכניקה</w:t>
      </w:r>
    </w:p>
    <w:p w:rsidR="009960D8" w:rsidRDefault="009960D8" w:rsidP="009960D8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בחר טכניקה מתאימה לפירוק פונקציונאלי </w:t>
      </w:r>
      <w:r>
        <w:rPr>
          <w:rtl/>
        </w:rPr>
        <w:t>–</w:t>
      </w:r>
      <w:r>
        <w:rPr>
          <w:rFonts w:hint="cs"/>
          <w:rtl/>
        </w:rPr>
        <w:t xml:space="preserve"> ראה מסמך </w:t>
      </w:r>
      <w:r w:rsidR="003864E6">
        <w:rPr>
          <w:rFonts w:hint="cs"/>
          <w:rtl/>
        </w:rPr>
        <w:t>הנחיות</w:t>
      </w:r>
    </w:p>
    <w:p w:rsidR="003864E6" w:rsidRDefault="003864E6" w:rsidP="003864E6">
      <w:pPr>
        <w:pStyle w:val="2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כתיבת </w:t>
      </w:r>
      <w:r>
        <w:rPr>
          <w:rFonts w:hint="cs"/>
        </w:rPr>
        <w:t>TEST CASES</w:t>
      </w:r>
    </w:p>
    <w:p w:rsidR="003864E6" w:rsidRPr="003864E6" w:rsidRDefault="003864E6" w:rsidP="00803D00">
      <w:pPr>
        <w:pStyle w:val="a3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 xml:space="preserve">בהתאם לטכניקה שנבחרה , הגדר </w:t>
      </w:r>
      <w:r>
        <w:t>TEST CASES</w:t>
      </w:r>
      <w:r>
        <w:rPr>
          <w:rFonts w:hint="cs"/>
          <w:rtl/>
        </w:rPr>
        <w:t xml:space="preserve"> (שם) לתרחישים תקינים ולא תקינים</w:t>
      </w:r>
    </w:p>
    <w:sectPr w:rsidR="003864E6" w:rsidRPr="003864E6" w:rsidSect="00AE046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22050"/>
    <w:multiLevelType w:val="hybridMultilevel"/>
    <w:tmpl w:val="ACAAA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778BC"/>
    <w:multiLevelType w:val="hybridMultilevel"/>
    <w:tmpl w:val="51BC2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E3EB9"/>
    <w:multiLevelType w:val="hybridMultilevel"/>
    <w:tmpl w:val="33745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444FD3"/>
    <w:multiLevelType w:val="hybridMultilevel"/>
    <w:tmpl w:val="219E1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B829D8"/>
    <w:multiLevelType w:val="hybridMultilevel"/>
    <w:tmpl w:val="8F7C2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0D8"/>
    <w:rsid w:val="00347D8C"/>
    <w:rsid w:val="003864E6"/>
    <w:rsid w:val="009960D8"/>
    <w:rsid w:val="00AE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C2F1"/>
  <w15:chartTrackingRefBased/>
  <w15:docId w15:val="{F085B185-F76E-454C-BA4D-C038FF9DA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9960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60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960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9960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996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</dc:creator>
  <cp:keywords/>
  <dc:description/>
  <cp:lastModifiedBy>I5</cp:lastModifiedBy>
  <cp:revision>1</cp:revision>
  <dcterms:created xsi:type="dcterms:W3CDTF">2018-07-02T09:21:00Z</dcterms:created>
  <dcterms:modified xsi:type="dcterms:W3CDTF">2018-07-02T09:36:00Z</dcterms:modified>
</cp:coreProperties>
</file>