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01CE" w14:textId="239AA7C9" w:rsidR="0041643B" w:rsidRDefault="00D60188" w:rsidP="0041643B">
      <w:pPr>
        <w:pStyle w:val="Title"/>
        <w:jc w:val="center"/>
      </w:pPr>
      <w:r>
        <w:t>Maternity</w:t>
      </w:r>
      <w:r w:rsidR="0041643B">
        <w:t xml:space="preserve"> Reporting</w:t>
      </w:r>
    </w:p>
    <w:p w14:paraId="1877DDCC" w14:textId="77777777" w:rsidR="0041643B" w:rsidRDefault="0041643B" w:rsidP="0041643B"/>
    <w:p w14:paraId="0E73D960" w14:textId="3F8C69BF" w:rsidR="00EB6ADF" w:rsidRDefault="00DC3E2C" w:rsidP="00F66BB8">
      <w:pPr>
        <w:pStyle w:val="Heading1"/>
      </w:pPr>
      <w:r>
        <w:t>Part One: Running the Report</w:t>
      </w:r>
    </w:p>
    <w:p w14:paraId="3384B799" w14:textId="2072CFAE" w:rsidR="008C4F37" w:rsidRDefault="00184EAD" w:rsidP="008C4F37">
      <w:r>
        <w:t xml:space="preserve">The report is currently setup </w:t>
      </w:r>
      <w:r w:rsidR="00343FE6">
        <w:t>to produce seven reports, one each for the ICB in the North East &amp; Yorkshire, and the North West</w:t>
      </w:r>
      <w:r w:rsidR="00C55342">
        <w:t xml:space="preserve">.  The Introduction and notes are common to all reports, </w:t>
      </w:r>
      <w:r w:rsidR="00495552">
        <w:t>but the table and funnel plots are ICB dependent.</w:t>
      </w:r>
    </w:p>
    <w:p w14:paraId="68258045" w14:textId="704FCDEA" w:rsidR="00495552" w:rsidRDefault="00D23621" w:rsidP="008C4F37">
      <w:r>
        <w:t>To produce the reports</w:t>
      </w:r>
      <w:r w:rsidR="00775951">
        <w:t>,</w:t>
      </w:r>
      <w:r>
        <w:t xml:space="preserve"> you simply need </w:t>
      </w:r>
      <w:r w:rsidR="00417EEB">
        <w:t>to open the file ‘RunThisFile.r’</w:t>
      </w:r>
      <w:r w:rsidR="00D80C0B">
        <w:t xml:space="preserve"> in RStudio, select all the lines and ‘run’</w:t>
      </w:r>
      <w:r w:rsidR="000E5942">
        <w:t>.</w:t>
      </w:r>
    </w:p>
    <w:p w14:paraId="294034E2" w14:textId="7558E760" w:rsidR="000E5942" w:rsidRDefault="000E5942" w:rsidP="008C4F37">
      <w:r>
        <w:t>Further details are provided in the Appendix.</w:t>
      </w:r>
    </w:p>
    <w:p w14:paraId="095A0069" w14:textId="77777777" w:rsidR="00FA32B8" w:rsidRDefault="00FA32B8" w:rsidP="008C4F37"/>
    <w:p w14:paraId="51A4D2D7" w14:textId="39D477CE" w:rsidR="00DC3E2C" w:rsidRDefault="00DC3E2C" w:rsidP="00DC3E2C">
      <w:pPr>
        <w:pStyle w:val="Heading1"/>
      </w:pPr>
      <w:r>
        <w:t>Part Two: Updating Data</w:t>
      </w:r>
    </w:p>
    <w:p w14:paraId="3B396A1B" w14:textId="17D7D4C2" w:rsidR="00DC3E2C" w:rsidRDefault="00E07286" w:rsidP="00DC3E2C">
      <w:pPr>
        <w:rPr>
          <w:i/>
          <w:iCs/>
        </w:rPr>
      </w:pPr>
      <w:r>
        <w:rPr>
          <w:i/>
          <w:iCs/>
        </w:rPr>
        <w:t>The SQL code to refresh the data is given in the file ‘Data_Extract_New_Delivery_Method.</w:t>
      </w:r>
      <w:r w:rsidR="00F366C1">
        <w:rPr>
          <w:i/>
          <w:iCs/>
        </w:rPr>
        <w:t xml:space="preserve">xlsx’.  </w:t>
      </w:r>
      <w:r w:rsidR="00E9152B">
        <w:rPr>
          <w:i/>
          <w:iCs/>
        </w:rPr>
        <w:t>The first section contains the list of variables that would need updating during a refresh.</w:t>
      </w:r>
    </w:p>
    <w:p w14:paraId="210270C4" w14:textId="20CC048D" w:rsidR="0098540B" w:rsidRDefault="00E9152B" w:rsidP="007B6CD8">
      <w:r>
        <w:rPr>
          <w:i/>
          <w:iCs/>
        </w:rPr>
        <w:t xml:space="preserve">Does anything need to be said about the </w:t>
      </w:r>
      <w:r w:rsidR="007B6CD8">
        <w:rPr>
          <w:i/>
          <w:iCs/>
        </w:rPr>
        <w:t>exclude flag here?</w:t>
      </w:r>
    </w:p>
    <w:p w14:paraId="3E1CD6D5" w14:textId="77777777" w:rsidR="000E5942" w:rsidRDefault="000E5942" w:rsidP="00DC3E2C"/>
    <w:p w14:paraId="59C85B0A" w14:textId="0A4D5FD0" w:rsidR="000E5942" w:rsidRDefault="000E5942" w:rsidP="000E5942">
      <w:pPr>
        <w:pStyle w:val="Heading1"/>
      </w:pPr>
      <w:r>
        <w:t>Appendix</w:t>
      </w:r>
      <w:r w:rsidR="009F20B1">
        <w:t xml:space="preserve">: a more detailed description </w:t>
      </w:r>
    </w:p>
    <w:p w14:paraId="14EC6072" w14:textId="082E3A0E" w:rsidR="009F20B1" w:rsidRDefault="00001699" w:rsidP="009F20B1">
      <w:r>
        <w:t xml:space="preserve">On running the script, the first </w:t>
      </w:r>
      <w:r w:rsidR="002B1E32">
        <w:t>section</w:t>
      </w:r>
      <w:r>
        <w:t xml:space="preserve"> </w:t>
      </w:r>
      <w:r w:rsidR="0000397D">
        <w:t>that is run is the ‘OneTimeProcessing.r’</w:t>
      </w:r>
      <w:r w:rsidR="008E4B17">
        <w:t xml:space="preserve">.  This can be viewed as </w:t>
      </w:r>
      <w:r w:rsidR="00E4076D">
        <w:t>four</w:t>
      </w:r>
      <w:r w:rsidR="008E4B17">
        <w:t xml:space="preserve"> parts:</w:t>
      </w:r>
    </w:p>
    <w:p w14:paraId="675C786C" w14:textId="3E80173E" w:rsidR="008E4B17" w:rsidRDefault="00860750" w:rsidP="008E4B17">
      <w:pPr>
        <w:pStyle w:val="ListParagraph"/>
        <w:numPr>
          <w:ilvl w:val="0"/>
          <w:numId w:val="2"/>
        </w:numPr>
      </w:pPr>
      <w:r>
        <w:t>Setting up all the libraries</w:t>
      </w:r>
    </w:p>
    <w:p w14:paraId="0A1EAC89" w14:textId="6AA38A2C" w:rsidR="00860750" w:rsidRDefault="00C7139C" w:rsidP="008E4B17">
      <w:pPr>
        <w:pStyle w:val="ListParagraph"/>
        <w:numPr>
          <w:ilvl w:val="0"/>
          <w:numId w:val="2"/>
        </w:numPr>
      </w:pPr>
      <w:r>
        <w:t xml:space="preserve">Read in the data, and do a </w:t>
      </w:r>
      <w:r w:rsidR="001A5F73">
        <w:t xml:space="preserve">little tidying of </w:t>
      </w:r>
      <w:r w:rsidR="00054415">
        <w:t xml:space="preserve">the Trust </w:t>
      </w:r>
      <w:r w:rsidR="001A5F73">
        <w:t>names</w:t>
      </w:r>
    </w:p>
    <w:p w14:paraId="2956A2A3" w14:textId="2B307528" w:rsidR="00EA39F6" w:rsidRDefault="00EA39F6" w:rsidP="008E4B17">
      <w:pPr>
        <w:pStyle w:val="ListParagraph"/>
        <w:numPr>
          <w:ilvl w:val="0"/>
          <w:numId w:val="2"/>
        </w:numPr>
      </w:pPr>
      <w:r>
        <w:t xml:space="preserve">Define the </w:t>
      </w:r>
      <w:r w:rsidR="00CC4BA7">
        <w:t xml:space="preserve">function that produces the </w:t>
      </w:r>
      <w:r>
        <w:t>funnel</w:t>
      </w:r>
      <w:r w:rsidR="00CC4BA7">
        <w:t xml:space="preserve"> plot </w:t>
      </w:r>
    </w:p>
    <w:p w14:paraId="74A5EEF5" w14:textId="2E3D30AC" w:rsidR="00E4076D" w:rsidRDefault="00F533BD" w:rsidP="008E4B17">
      <w:pPr>
        <w:pStyle w:val="ListParagraph"/>
        <w:numPr>
          <w:ilvl w:val="0"/>
          <w:numId w:val="2"/>
        </w:numPr>
      </w:pPr>
      <w:r>
        <w:t>Drawing the table for the Metadata</w:t>
      </w:r>
      <w:r w:rsidR="00574512">
        <w:t xml:space="preserve"> [1]</w:t>
      </w:r>
    </w:p>
    <w:p w14:paraId="07516854" w14:textId="3D2052A4" w:rsidR="009B1076" w:rsidRDefault="00B502FC" w:rsidP="009264B8">
      <w:r>
        <w:t xml:space="preserve">A list of ICB codes and their </w:t>
      </w:r>
      <w:r w:rsidR="00F576E8">
        <w:t xml:space="preserve">corresponding </w:t>
      </w:r>
      <w:r>
        <w:t>names</w:t>
      </w:r>
      <w:r w:rsidR="00D731AC">
        <w:rPr>
          <w:rStyle w:val="FootnoteReference"/>
        </w:rPr>
        <w:footnoteReference w:id="2"/>
      </w:r>
      <w:r>
        <w:t xml:space="preserve"> are defined</w:t>
      </w:r>
      <w:r w:rsidR="00D4248A">
        <w:t xml:space="preserve"> [2]</w:t>
      </w:r>
      <w:r w:rsidR="009128BD">
        <w:t xml:space="preserve">, </w:t>
      </w:r>
      <w:r w:rsidR="000112D6">
        <w:t xml:space="preserve">and then these are looped through, </w:t>
      </w:r>
      <w:r w:rsidR="005435B1">
        <w:t xml:space="preserve">doing each ICB </w:t>
      </w:r>
      <w:r w:rsidR="000112D6">
        <w:t>one at a time</w:t>
      </w:r>
      <w:r w:rsidR="00D4248A">
        <w:t xml:space="preserve"> [3]</w:t>
      </w:r>
      <w:r w:rsidR="007013D0">
        <w:t>.  We first source the r code called ‘I</w:t>
      </w:r>
      <w:r w:rsidR="0004360C">
        <w:t>nLoopProcessing</w:t>
      </w:r>
      <w:r w:rsidR="007013D0">
        <w:t xml:space="preserve">’ </w:t>
      </w:r>
      <w:r w:rsidR="00336EBA">
        <w:t>–</w:t>
      </w:r>
      <w:r w:rsidR="007013D0">
        <w:t xml:space="preserve"> </w:t>
      </w:r>
      <w:r w:rsidR="00336EBA">
        <w:t xml:space="preserve">for each ICB </w:t>
      </w:r>
      <w:r w:rsidR="00975E99">
        <w:t xml:space="preserve">report </w:t>
      </w:r>
      <w:r w:rsidR="00336EBA">
        <w:t xml:space="preserve">it has a </w:t>
      </w:r>
      <w:r w:rsidR="00C25E0A">
        <w:t xml:space="preserve">table of how it’s trusts are performing for each indicator.  In practice this means </w:t>
      </w:r>
      <w:r w:rsidR="007A0BB6">
        <w:t xml:space="preserve">that </w:t>
      </w:r>
      <w:r w:rsidR="00CE4BF3">
        <w:t xml:space="preserve">for the ICB </w:t>
      </w:r>
      <w:r w:rsidR="00C25E0A">
        <w:t xml:space="preserve">we have </w:t>
      </w:r>
      <w:r w:rsidR="00CE4BF3">
        <w:t xml:space="preserve">to loop through all the indicators one by one.  A funnel plot of </w:t>
      </w:r>
      <w:r w:rsidR="004B2E13" w:rsidRPr="004B2E13">
        <w:rPr>
          <w:b/>
          <w:bCs/>
          <w:i/>
          <w:iCs/>
        </w:rPr>
        <w:t>all</w:t>
      </w:r>
      <w:r w:rsidR="00513FAD">
        <w:t xml:space="preserve"> trusts </w:t>
      </w:r>
      <w:r w:rsidR="004B2E13">
        <w:t>must</w:t>
      </w:r>
      <w:r w:rsidR="00513FAD">
        <w:t xml:space="preserve"> be calculated, and then those </w:t>
      </w:r>
      <w:r w:rsidR="00EE0407">
        <w:t xml:space="preserve">belonging to the ICB </w:t>
      </w:r>
      <w:r w:rsidR="00A437EA">
        <w:t xml:space="preserve">have a note made about their conditional formatting – whether they are outside the control limits, and </w:t>
      </w:r>
      <w:r w:rsidR="003A1663">
        <w:t>if so, above or below</w:t>
      </w:r>
      <w:r w:rsidR="00C41143">
        <w:t xml:space="preserve"> [4]</w:t>
      </w:r>
      <w:r w:rsidR="003A1663">
        <w:t>.  (For a more detailed version, please refer to the comments in the code).</w:t>
      </w:r>
    </w:p>
    <w:p w14:paraId="3FEDF994" w14:textId="2C8457FB" w:rsidR="00711925" w:rsidRDefault="001C54AA" w:rsidP="009264B8">
      <w:r>
        <w:t>Finally,</w:t>
      </w:r>
      <w:r w:rsidR="007E31A4">
        <w:t xml:space="preserve"> </w:t>
      </w:r>
      <w:r w:rsidR="009128BD">
        <w:t xml:space="preserve">each ICB </w:t>
      </w:r>
      <w:r w:rsidR="00DE7736">
        <w:t>is rendered by the ‘ForEachICB’ markdown code</w:t>
      </w:r>
      <w:r w:rsidR="00856437">
        <w:t xml:space="preserve"> [5]</w:t>
      </w:r>
      <w:r w:rsidR="00DE7736">
        <w:t>.</w:t>
      </w:r>
      <w:r w:rsidR="00D53A7D">
        <w:t xml:space="preserve">  </w:t>
      </w:r>
      <w:r w:rsidR="00376C95">
        <w:t>This is basically text and htm</w:t>
      </w:r>
      <w:r w:rsidR="007C0F2B">
        <w:t>l layout, although a funnel plot for</w:t>
      </w:r>
      <w:r w:rsidR="00617034">
        <w:t xml:space="preserve"> </w:t>
      </w:r>
      <w:r w:rsidR="007C0F2B">
        <w:t xml:space="preserve">each indicator is also </w:t>
      </w:r>
      <w:r w:rsidR="00617034">
        <w:t>plotted</w:t>
      </w:r>
      <w:r w:rsidR="00856437">
        <w:t xml:space="preserve"> [6]</w:t>
      </w:r>
      <w:r w:rsidR="00617034">
        <w:t>.</w:t>
      </w:r>
    </w:p>
    <w:p w14:paraId="5490C362" w14:textId="4225D80A" w:rsidR="00711925" w:rsidRPr="009F20B1" w:rsidRDefault="00711925" w:rsidP="009264B8"/>
    <w:p w14:paraId="34BA3D42" w14:textId="3FE768B1" w:rsidR="00DC3E2C" w:rsidRDefault="004516DA" w:rsidP="00FA7ABD">
      <w:r w:rsidRPr="004516DA">
        <w:lastRenderedPageBreak/>
        <w:drawing>
          <wp:inline distT="0" distB="0" distL="0" distR="0" wp14:anchorId="2BA813E9" wp14:editId="47D08DC1">
            <wp:extent cx="5731510" cy="4829810"/>
            <wp:effectExtent l="0" t="0" r="2540" b="8890"/>
            <wp:docPr id="143992203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22036" name="Picture 1" descr="A diagram of a proce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EE75" w14:textId="77777777" w:rsidR="00D731AC" w:rsidRDefault="00D731AC" w:rsidP="00D731AC">
      <w:pPr>
        <w:spacing w:after="0" w:line="240" w:lineRule="auto"/>
      </w:pPr>
      <w:r>
        <w:separator/>
      </w:r>
    </w:p>
  </w:endnote>
  <w:endnote w:type="continuationSeparator" w:id="0">
    <w:p w14:paraId="1C441B61" w14:textId="77777777" w:rsidR="00D731AC" w:rsidRDefault="00D731AC" w:rsidP="00D731AC">
      <w:pPr>
        <w:spacing w:after="0" w:line="240" w:lineRule="auto"/>
      </w:pPr>
      <w:r>
        <w:continuationSeparator/>
      </w:r>
    </w:p>
  </w:endnote>
  <w:endnote w:type="continuationNotice" w:id="1">
    <w:p w14:paraId="3EB6DB10" w14:textId="77777777" w:rsidR="001F6C0C" w:rsidRDefault="001F6C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C2D14" w14:textId="77777777" w:rsidR="00D731AC" w:rsidRDefault="00D731AC" w:rsidP="00D731AC">
      <w:pPr>
        <w:spacing w:after="0" w:line="240" w:lineRule="auto"/>
      </w:pPr>
      <w:r>
        <w:separator/>
      </w:r>
    </w:p>
  </w:footnote>
  <w:footnote w:type="continuationSeparator" w:id="0">
    <w:p w14:paraId="5F6A7016" w14:textId="77777777" w:rsidR="00D731AC" w:rsidRDefault="00D731AC" w:rsidP="00D731AC">
      <w:pPr>
        <w:spacing w:after="0" w:line="240" w:lineRule="auto"/>
      </w:pPr>
      <w:r>
        <w:continuationSeparator/>
      </w:r>
    </w:p>
  </w:footnote>
  <w:footnote w:type="continuationNotice" w:id="1">
    <w:p w14:paraId="3378742E" w14:textId="77777777" w:rsidR="001F6C0C" w:rsidRDefault="001F6C0C">
      <w:pPr>
        <w:spacing w:after="0" w:line="240" w:lineRule="auto"/>
      </w:pPr>
    </w:p>
  </w:footnote>
  <w:footnote w:id="2">
    <w:p w14:paraId="3CDA1E6A" w14:textId="39790242" w:rsidR="00D731AC" w:rsidRDefault="00D731AC">
      <w:pPr>
        <w:pStyle w:val="FootnoteText"/>
      </w:pPr>
      <w:r>
        <w:rPr>
          <w:rStyle w:val="FootnoteReference"/>
        </w:rPr>
        <w:footnoteRef/>
      </w:r>
      <w:r>
        <w:t xml:space="preserve"> Almost certainly an ampersand will have replaced the word ‘and’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876"/>
    <w:multiLevelType w:val="hybridMultilevel"/>
    <w:tmpl w:val="C39E3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66DC"/>
    <w:multiLevelType w:val="hybridMultilevel"/>
    <w:tmpl w:val="A406E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299313">
    <w:abstractNumId w:val="0"/>
  </w:num>
  <w:num w:numId="2" w16cid:durableId="879394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3B"/>
    <w:rsid w:val="00001699"/>
    <w:rsid w:val="00003681"/>
    <w:rsid w:val="0000397D"/>
    <w:rsid w:val="000054B4"/>
    <w:rsid w:val="000112D6"/>
    <w:rsid w:val="00011824"/>
    <w:rsid w:val="00013756"/>
    <w:rsid w:val="0004360C"/>
    <w:rsid w:val="00054415"/>
    <w:rsid w:val="00063A98"/>
    <w:rsid w:val="00083380"/>
    <w:rsid w:val="000A54EE"/>
    <w:rsid w:val="000A7C61"/>
    <w:rsid w:val="000E5942"/>
    <w:rsid w:val="00103ADD"/>
    <w:rsid w:val="00124E3E"/>
    <w:rsid w:val="00184EAD"/>
    <w:rsid w:val="001A5F73"/>
    <w:rsid w:val="001B0D2F"/>
    <w:rsid w:val="001B1EFA"/>
    <w:rsid w:val="001C54AA"/>
    <w:rsid w:val="001F14AA"/>
    <w:rsid w:val="001F4232"/>
    <w:rsid w:val="001F6C0C"/>
    <w:rsid w:val="002500F9"/>
    <w:rsid w:val="00285266"/>
    <w:rsid w:val="002A4F9B"/>
    <w:rsid w:val="002B18A5"/>
    <w:rsid w:val="002B1E32"/>
    <w:rsid w:val="002F49DE"/>
    <w:rsid w:val="003117DB"/>
    <w:rsid w:val="003171CE"/>
    <w:rsid w:val="00321C1A"/>
    <w:rsid w:val="00323017"/>
    <w:rsid w:val="00330AE0"/>
    <w:rsid w:val="00331F08"/>
    <w:rsid w:val="00336EBA"/>
    <w:rsid w:val="00343FE6"/>
    <w:rsid w:val="00376C95"/>
    <w:rsid w:val="00391459"/>
    <w:rsid w:val="003A1663"/>
    <w:rsid w:val="003D076E"/>
    <w:rsid w:val="003D08DC"/>
    <w:rsid w:val="003D3558"/>
    <w:rsid w:val="003F33F9"/>
    <w:rsid w:val="0041643B"/>
    <w:rsid w:val="00417EEB"/>
    <w:rsid w:val="00420B04"/>
    <w:rsid w:val="0044110E"/>
    <w:rsid w:val="00441A68"/>
    <w:rsid w:val="00445BEC"/>
    <w:rsid w:val="004516DA"/>
    <w:rsid w:val="00495552"/>
    <w:rsid w:val="004B2E13"/>
    <w:rsid w:val="004C7441"/>
    <w:rsid w:val="004E5492"/>
    <w:rsid w:val="00500612"/>
    <w:rsid w:val="00513FAD"/>
    <w:rsid w:val="0051573B"/>
    <w:rsid w:val="005206AC"/>
    <w:rsid w:val="00521CE4"/>
    <w:rsid w:val="005435B1"/>
    <w:rsid w:val="00561899"/>
    <w:rsid w:val="00571B07"/>
    <w:rsid w:val="00574512"/>
    <w:rsid w:val="00596510"/>
    <w:rsid w:val="005B1F7D"/>
    <w:rsid w:val="005D3E72"/>
    <w:rsid w:val="00614586"/>
    <w:rsid w:val="00616957"/>
    <w:rsid w:val="00617034"/>
    <w:rsid w:val="00623561"/>
    <w:rsid w:val="00631DB5"/>
    <w:rsid w:val="00633975"/>
    <w:rsid w:val="00675B28"/>
    <w:rsid w:val="0069249A"/>
    <w:rsid w:val="006A2A20"/>
    <w:rsid w:val="007013D0"/>
    <w:rsid w:val="00711925"/>
    <w:rsid w:val="00732F6B"/>
    <w:rsid w:val="00756AC2"/>
    <w:rsid w:val="00775951"/>
    <w:rsid w:val="007831AB"/>
    <w:rsid w:val="007A0BB6"/>
    <w:rsid w:val="007A7B11"/>
    <w:rsid w:val="007B6CD8"/>
    <w:rsid w:val="007C0F2B"/>
    <w:rsid w:val="007C4190"/>
    <w:rsid w:val="007C77D9"/>
    <w:rsid w:val="007E31A4"/>
    <w:rsid w:val="007F77C4"/>
    <w:rsid w:val="00856437"/>
    <w:rsid w:val="00860750"/>
    <w:rsid w:val="008A7DD3"/>
    <w:rsid w:val="008C4F37"/>
    <w:rsid w:val="008C521D"/>
    <w:rsid w:val="008C7265"/>
    <w:rsid w:val="008D26DD"/>
    <w:rsid w:val="008E4B17"/>
    <w:rsid w:val="009128BD"/>
    <w:rsid w:val="009264B8"/>
    <w:rsid w:val="00975E99"/>
    <w:rsid w:val="009777CE"/>
    <w:rsid w:val="0098540B"/>
    <w:rsid w:val="00990C19"/>
    <w:rsid w:val="00994D4A"/>
    <w:rsid w:val="009A0648"/>
    <w:rsid w:val="009B1076"/>
    <w:rsid w:val="009D09FA"/>
    <w:rsid w:val="009D3E77"/>
    <w:rsid w:val="009D5ACA"/>
    <w:rsid w:val="009E5B6C"/>
    <w:rsid w:val="009F20B1"/>
    <w:rsid w:val="00A32637"/>
    <w:rsid w:val="00A437EA"/>
    <w:rsid w:val="00A52E3A"/>
    <w:rsid w:val="00A56498"/>
    <w:rsid w:val="00A63CAD"/>
    <w:rsid w:val="00A7016A"/>
    <w:rsid w:val="00A94266"/>
    <w:rsid w:val="00AA6956"/>
    <w:rsid w:val="00AB0935"/>
    <w:rsid w:val="00AB5693"/>
    <w:rsid w:val="00AC65B2"/>
    <w:rsid w:val="00AE515F"/>
    <w:rsid w:val="00B3537E"/>
    <w:rsid w:val="00B502FC"/>
    <w:rsid w:val="00B733F8"/>
    <w:rsid w:val="00BA6C78"/>
    <w:rsid w:val="00BB020E"/>
    <w:rsid w:val="00BC01EF"/>
    <w:rsid w:val="00BC671A"/>
    <w:rsid w:val="00BD70EA"/>
    <w:rsid w:val="00BE0086"/>
    <w:rsid w:val="00C04FF2"/>
    <w:rsid w:val="00C05122"/>
    <w:rsid w:val="00C25E0A"/>
    <w:rsid w:val="00C41143"/>
    <w:rsid w:val="00C41475"/>
    <w:rsid w:val="00C537CA"/>
    <w:rsid w:val="00C55342"/>
    <w:rsid w:val="00C62C2F"/>
    <w:rsid w:val="00C7139C"/>
    <w:rsid w:val="00C77AF5"/>
    <w:rsid w:val="00CC4BA7"/>
    <w:rsid w:val="00CE4BF3"/>
    <w:rsid w:val="00D0430C"/>
    <w:rsid w:val="00D154FE"/>
    <w:rsid w:val="00D23621"/>
    <w:rsid w:val="00D25C69"/>
    <w:rsid w:val="00D4048F"/>
    <w:rsid w:val="00D4248A"/>
    <w:rsid w:val="00D53A7D"/>
    <w:rsid w:val="00D60188"/>
    <w:rsid w:val="00D6605A"/>
    <w:rsid w:val="00D731AC"/>
    <w:rsid w:val="00D80C0B"/>
    <w:rsid w:val="00D8692D"/>
    <w:rsid w:val="00DB3F89"/>
    <w:rsid w:val="00DC3E2C"/>
    <w:rsid w:val="00DE7736"/>
    <w:rsid w:val="00DF4F8A"/>
    <w:rsid w:val="00E07286"/>
    <w:rsid w:val="00E4076D"/>
    <w:rsid w:val="00E42AE6"/>
    <w:rsid w:val="00E44AED"/>
    <w:rsid w:val="00E55319"/>
    <w:rsid w:val="00E6254B"/>
    <w:rsid w:val="00E9152B"/>
    <w:rsid w:val="00E920B5"/>
    <w:rsid w:val="00EA39F6"/>
    <w:rsid w:val="00EB6ADF"/>
    <w:rsid w:val="00EB7D2C"/>
    <w:rsid w:val="00EC0CF3"/>
    <w:rsid w:val="00EC61CA"/>
    <w:rsid w:val="00ED3ACD"/>
    <w:rsid w:val="00EE0407"/>
    <w:rsid w:val="00F0664C"/>
    <w:rsid w:val="00F34283"/>
    <w:rsid w:val="00F366C1"/>
    <w:rsid w:val="00F523E9"/>
    <w:rsid w:val="00F533BD"/>
    <w:rsid w:val="00F576E8"/>
    <w:rsid w:val="00F61BBF"/>
    <w:rsid w:val="00F66BB8"/>
    <w:rsid w:val="00F70857"/>
    <w:rsid w:val="00FA32B8"/>
    <w:rsid w:val="00FA7ABD"/>
    <w:rsid w:val="00FD2BD8"/>
    <w:rsid w:val="00FD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242E4B"/>
  <w15:chartTrackingRefBased/>
  <w15:docId w15:val="{A2669632-7DC9-421F-8929-AF582F81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1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64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164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3AD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3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A4F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A4F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4F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F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F9B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701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6924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1C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3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31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1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31AC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1F6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6C0C"/>
  </w:style>
  <w:style w:type="paragraph" w:styleId="Footer">
    <w:name w:val="footer"/>
    <w:basedOn w:val="Normal"/>
    <w:link w:val="FooterChar"/>
    <w:uiPriority w:val="99"/>
    <w:semiHidden/>
    <w:unhideWhenUsed/>
    <w:rsid w:val="001F6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6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D7AEB253D84D40AB028D03AF2072F9" ma:contentTypeVersion="15" ma:contentTypeDescription="Create a new document." ma:contentTypeScope="" ma:versionID="9653f733cbf58b0f044200e8d046ac23">
  <xsd:schema xmlns:xsd="http://www.w3.org/2001/XMLSchema" xmlns:xs="http://www.w3.org/2001/XMLSchema" xmlns:p="http://schemas.microsoft.com/office/2006/metadata/properties" xmlns:ns1="http://schemas.microsoft.com/sharepoint/v3" xmlns:ns2="5e67cd05-db79-4376-acf2-fd97aaab4b32" xmlns:ns3="19ad61a0-b527-4b3d-990a-302b4323a1c4" targetNamespace="http://schemas.microsoft.com/office/2006/metadata/properties" ma:root="true" ma:fieldsID="95fd009221442d82bbfa9eb604e4ed64" ns1:_="" ns2:_="" ns3:_="">
    <xsd:import namespace="http://schemas.microsoft.com/sharepoint/v3"/>
    <xsd:import namespace="5e67cd05-db79-4376-acf2-fd97aaab4b32"/>
    <xsd:import namespace="19ad61a0-b527-4b3d-990a-302b4323a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7cd05-db79-4376-acf2-fd97aaab4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c8d5fda-b97d-42c6-97e2-f76465e161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d61a0-b527-4b3d-990a-302b4323a1c4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e67cd05-db79-4376-acf2-fd97aaab4b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139104-FC3A-40C6-B19D-09078FD680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80DBEB-8D0E-43C9-ABD4-FE41F702CB05}"/>
</file>

<file path=customXml/itemProps3.xml><?xml version="1.0" encoding="utf-8"?>
<ds:datastoreItem xmlns:ds="http://schemas.openxmlformats.org/officeDocument/2006/customXml" ds:itemID="{776B042C-B53F-438C-A568-4B3FBBC2C7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FF21C0-D1C5-472C-9A77-10026D79AED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ac25642-bc50-40b5-aee4-3aad54522c8e"/>
    <ds:schemaRef ds:uri="cccaf3ac-2de9-44d4-aa31-54302fceb5f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Walder</dc:creator>
  <cp:keywords/>
  <dc:description/>
  <cp:lastModifiedBy>Alistair Walder</cp:lastModifiedBy>
  <cp:revision>80</cp:revision>
  <dcterms:created xsi:type="dcterms:W3CDTF">2023-11-10T01:24:00Z</dcterms:created>
  <dcterms:modified xsi:type="dcterms:W3CDTF">2023-11-24T13:18:00Z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0x01010073D7AEB253D84D40AB028D03AF2072F9</vt:lpwstr>
  </property>
  <property fmtid="{D5CDD505-2E9C-101B-9397-08002B2CF9AE}" pid="3" name="MediaServiceImageTags">
    <vt:lpwstr/>
  </property>
  <property fmtid="{D5CDD505-2E9C-101B-9397-08002B2CF9AE}" pid="4" name="_ExtendedDescription">
    <vt:lpwstr/>
  </property>
</Properties>
</file>