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36D8B" w14:textId="14365A7F" w:rsidR="008C5489" w:rsidRDefault="00E316E6" w:rsidP="00E316E6">
      <w:pPr>
        <w:pStyle w:val="Heading1"/>
        <w:rPr>
          <w:lang w:val="vi-VN"/>
        </w:rPr>
      </w:pPr>
      <w:r>
        <w:t>BÁO</w:t>
      </w:r>
      <w:r>
        <w:rPr>
          <w:lang w:val="vi-VN"/>
        </w:rPr>
        <w:t xml:space="preserve"> cáo hội nghị</w:t>
      </w:r>
      <w:r>
        <w:rPr>
          <w:lang w:val="vi-VN"/>
        </w:rPr>
        <w:br/>
        <w:t>mô hình hóa và điều khiển mô hình cubli 2d</w:t>
      </w:r>
    </w:p>
    <w:p w14:paraId="08BC5F33" w14:textId="77777777" w:rsidR="00C4797F" w:rsidRDefault="00E316E6" w:rsidP="00C4797F">
      <w:pPr>
        <w:pStyle w:val="Heading2"/>
      </w:pPr>
      <w:r>
        <w:t xml:space="preserve">Tổng </w:t>
      </w:r>
      <w:r w:rsidR="00C4797F">
        <w:t>quan.</w:t>
      </w:r>
    </w:p>
    <w:p w14:paraId="0729DD6B" w14:textId="59B46FBB" w:rsidR="00C4797F" w:rsidRDefault="00C4797F" w:rsidP="00C4797F">
      <w:r>
        <w:tab/>
      </w:r>
      <w:proofErr w:type="spellStart"/>
      <w:r>
        <w:t>B</w:t>
      </w:r>
      <w:r w:rsidRPr="00C4797F">
        <w:t>ài</w:t>
      </w:r>
      <w:proofErr w:type="spellEnd"/>
      <w:r w:rsidRPr="00C4797F">
        <w:t xml:space="preserve"> </w:t>
      </w:r>
      <w:proofErr w:type="spellStart"/>
      <w:r w:rsidRPr="00C4797F">
        <w:t>toán</w:t>
      </w:r>
      <w:proofErr w:type="spellEnd"/>
      <w:r w:rsidRPr="00C4797F">
        <w:t xml:space="preserve"> </w:t>
      </w:r>
      <w:proofErr w:type="spellStart"/>
      <w:r w:rsidRPr="00C4797F">
        <w:t>mô</w:t>
      </w:r>
      <w:proofErr w:type="spellEnd"/>
      <w:r w:rsidRPr="00C4797F">
        <w:t xml:space="preserve"> </w:t>
      </w:r>
      <w:proofErr w:type="spellStart"/>
      <w:r w:rsidRPr="00C4797F">
        <w:t>hình</w:t>
      </w:r>
      <w:proofErr w:type="spellEnd"/>
      <w:r w:rsidRPr="00C4797F">
        <w:t xml:space="preserve"> </w:t>
      </w:r>
      <w:proofErr w:type="spellStart"/>
      <w:r w:rsidRPr="00C4797F">
        <w:t>hóa</w:t>
      </w:r>
      <w:proofErr w:type="spellEnd"/>
      <w:r w:rsidRPr="00C4797F">
        <w:t xml:space="preserve"> </w:t>
      </w:r>
      <w:proofErr w:type="spellStart"/>
      <w:r w:rsidRPr="00C4797F">
        <w:t>toán</w:t>
      </w:r>
      <w:proofErr w:type="spellEnd"/>
      <w:r w:rsidRPr="00C4797F">
        <w:t xml:space="preserve"> </w:t>
      </w:r>
      <w:proofErr w:type="spellStart"/>
      <w:r w:rsidRPr="00C4797F">
        <w:t>học</w:t>
      </w:r>
      <w:proofErr w:type="spellEnd"/>
      <w:r w:rsidRPr="00C4797F">
        <w:t xml:space="preserve"> </w:t>
      </w:r>
      <w:proofErr w:type="spellStart"/>
      <w:r w:rsidRPr="00C4797F">
        <w:t>cho</w:t>
      </w:r>
      <w:proofErr w:type="spellEnd"/>
      <w:r w:rsidRPr="00C4797F">
        <w:t xml:space="preserve"> </w:t>
      </w:r>
      <w:proofErr w:type="spellStart"/>
      <w:r w:rsidRPr="00C4797F">
        <w:t>mô</w:t>
      </w:r>
      <w:proofErr w:type="spellEnd"/>
      <w:r w:rsidRPr="00C4797F">
        <w:t xml:space="preserve"> </w:t>
      </w:r>
      <w:proofErr w:type="spellStart"/>
      <w:r w:rsidRPr="00C4797F">
        <w:t>hình</w:t>
      </w:r>
      <w:proofErr w:type="spellEnd"/>
      <w:r w:rsidRPr="00C4797F">
        <w:t xml:space="preserve"> con </w:t>
      </w:r>
      <w:proofErr w:type="spellStart"/>
      <w:r w:rsidRPr="00C4797F">
        <w:t>lắc</w:t>
      </w:r>
      <w:proofErr w:type="spellEnd"/>
      <w:r w:rsidRPr="00C4797F">
        <w:t xml:space="preserve"> </w:t>
      </w:r>
      <w:proofErr w:type="spellStart"/>
      <w:r w:rsidRPr="00C4797F">
        <w:t>ngược</w:t>
      </w:r>
      <w:proofErr w:type="spellEnd"/>
      <w:r w:rsidRPr="00C4797F">
        <w:t xml:space="preserve"> </w:t>
      </w:r>
      <w:proofErr w:type="spellStart"/>
      <w:r w:rsidRPr="00C4797F">
        <w:t>dạng</w:t>
      </w:r>
      <w:proofErr w:type="spellEnd"/>
      <w:r w:rsidRPr="00C4797F">
        <w:t xml:space="preserve"> </w:t>
      </w:r>
      <w:proofErr w:type="spellStart"/>
      <w:r w:rsidRPr="00C4797F">
        <w:t>một</w:t>
      </w:r>
      <w:proofErr w:type="spellEnd"/>
      <w:r w:rsidRPr="00C4797F">
        <w:t xml:space="preserve"> </w:t>
      </w:r>
      <w:proofErr w:type="spellStart"/>
      <w:r w:rsidRPr="00C4797F">
        <w:t>mặt</w:t>
      </w:r>
      <w:proofErr w:type="spellEnd"/>
      <w:r w:rsidRPr="00C4797F">
        <w:t xml:space="preserve"> </w:t>
      </w:r>
      <w:proofErr w:type="spellStart"/>
      <w:r w:rsidRPr="00C4797F">
        <w:t>của</w:t>
      </w:r>
      <w:proofErr w:type="spellEnd"/>
      <w:r w:rsidRPr="00C4797F">
        <w:t xml:space="preserve"> CUBLI </w:t>
      </w:r>
      <w:proofErr w:type="spellStart"/>
      <w:r w:rsidRPr="00C4797F">
        <w:t>bằng</w:t>
      </w:r>
      <w:proofErr w:type="spellEnd"/>
      <w:r w:rsidRPr="00C4797F">
        <w:t xml:space="preserve"> </w:t>
      </w:r>
      <w:proofErr w:type="spellStart"/>
      <w:r w:rsidRPr="00C4797F">
        <w:t>phương</w:t>
      </w:r>
      <w:proofErr w:type="spellEnd"/>
      <w:r w:rsidRPr="00C4797F">
        <w:t xml:space="preserve"> </w:t>
      </w:r>
      <w:proofErr w:type="spellStart"/>
      <w:r w:rsidRPr="00C4797F">
        <w:t>pháp</w:t>
      </w:r>
      <w:proofErr w:type="spellEnd"/>
      <w:r w:rsidRPr="00C4797F">
        <w:t xml:space="preserve"> </w:t>
      </w:r>
      <w:proofErr w:type="spellStart"/>
      <w:r w:rsidRPr="00C4797F">
        <w:t>phân</w:t>
      </w:r>
      <w:proofErr w:type="spellEnd"/>
      <w:r w:rsidRPr="00C4797F">
        <w:t xml:space="preserve"> </w:t>
      </w:r>
      <w:proofErr w:type="spellStart"/>
      <w:r w:rsidRPr="00C4797F">
        <w:t>tích</w:t>
      </w:r>
      <w:proofErr w:type="spellEnd"/>
      <w:r w:rsidRPr="00C4797F">
        <w:t xml:space="preserve"> </w:t>
      </w:r>
      <w:proofErr w:type="spellStart"/>
      <w:r w:rsidRPr="00C4797F">
        <w:t>động</w:t>
      </w:r>
      <w:proofErr w:type="spellEnd"/>
      <w:r>
        <w:rPr>
          <w:lang w:val="vi-VN"/>
        </w:rPr>
        <w:t xml:space="preserve"> </w:t>
      </w:r>
      <w:proofErr w:type="spellStart"/>
      <w:r w:rsidRPr="00C4797F">
        <w:t>lực</w:t>
      </w:r>
      <w:proofErr w:type="spellEnd"/>
      <w:r w:rsidRPr="00C4797F">
        <w:t xml:space="preserve"> </w:t>
      </w:r>
      <w:proofErr w:type="spellStart"/>
      <w:r w:rsidRPr="00C4797F">
        <w:t>học</w:t>
      </w:r>
      <w:proofErr w:type="spellEnd"/>
      <w:r w:rsidRPr="00C4797F">
        <w:t xml:space="preserve"> </w:t>
      </w:r>
      <w:proofErr w:type="spellStart"/>
      <w:r w:rsidRPr="00C4797F">
        <w:t>xem</w:t>
      </w:r>
      <w:proofErr w:type="spellEnd"/>
      <w:r w:rsidRPr="00C4797F">
        <w:t xml:space="preserve"> </w:t>
      </w:r>
      <w:proofErr w:type="spellStart"/>
      <w:r w:rsidRPr="00C4797F">
        <w:t>xét</w:t>
      </w:r>
      <w:proofErr w:type="spellEnd"/>
      <w:r w:rsidRPr="00C4797F">
        <w:t xml:space="preserve"> </w:t>
      </w:r>
      <w:proofErr w:type="spellStart"/>
      <w:r w:rsidRPr="00C4797F">
        <w:t>cả</w:t>
      </w:r>
      <w:proofErr w:type="spellEnd"/>
      <w:r w:rsidRPr="00C4797F">
        <w:t xml:space="preserve"> </w:t>
      </w:r>
      <w:proofErr w:type="spellStart"/>
      <w:r w:rsidRPr="00C4797F">
        <w:t>các</w:t>
      </w:r>
      <w:proofErr w:type="spellEnd"/>
      <w:r w:rsidRPr="00C4797F">
        <w:t xml:space="preserve"> </w:t>
      </w:r>
      <w:proofErr w:type="spellStart"/>
      <w:r w:rsidRPr="00C4797F">
        <w:t>lực</w:t>
      </w:r>
      <w:proofErr w:type="spellEnd"/>
      <w:r w:rsidRPr="00C4797F">
        <w:t xml:space="preserve"> ma </w:t>
      </w:r>
      <w:proofErr w:type="spellStart"/>
      <w:r w:rsidRPr="00C4797F">
        <w:t>sát</w:t>
      </w:r>
      <w:proofErr w:type="spellEnd"/>
      <w:r w:rsidRPr="00C4797F">
        <w:t xml:space="preserve"> </w:t>
      </w:r>
      <w:proofErr w:type="spellStart"/>
      <w:r w:rsidRPr="00C4797F">
        <w:t>cho</w:t>
      </w:r>
      <w:proofErr w:type="spellEnd"/>
      <w:r w:rsidRPr="00C4797F">
        <w:t xml:space="preserve"> </w:t>
      </w:r>
      <w:proofErr w:type="spellStart"/>
      <w:r w:rsidRPr="00C4797F">
        <w:t>mô</w:t>
      </w:r>
      <w:proofErr w:type="spellEnd"/>
      <w:r w:rsidRPr="00C4797F">
        <w:t xml:space="preserve"> </w:t>
      </w:r>
      <w:proofErr w:type="spellStart"/>
      <w:r w:rsidRPr="00C4797F">
        <w:t>hình</w:t>
      </w:r>
      <w:proofErr w:type="spellEnd"/>
      <w:r w:rsidRPr="00C4797F">
        <w:t xml:space="preserve">. </w:t>
      </w:r>
      <w:proofErr w:type="spellStart"/>
      <w:r w:rsidRPr="00C4797F">
        <w:t>Mô</w:t>
      </w:r>
      <w:proofErr w:type="spellEnd"/>
      <w:r w:rsidRPr="00C4797F">
        <w:t xml:space="preserve"> </w:t>
      </w:r>
      <w:proofErr w:type="spellStart"/>
      <w:r w:rsidRPr="00C4797F">
        <w:t>hình</w:t>
      </w:r>
      <w:proofErr w:type="spellEnd"/>
      <w:r w:rsidRPr="00C4797F">
        <w:t xml:space="preserve"> robot </w:t>
      </w:r>
      <w:proofErr w:type="spellStart"/>
      <w:r w:rsidRPr="00C4797F">
        <w:t>trên</w:t>
      </w:r>
      <w:proofErr w:type="spellEnd"/>
      <w:r w:rsidRPr="00C4797F">
        <w:t xml:space="preserve"> </w:t>
      </w:r>
      <w:proofErr w:type="spellStart"/>
      <w:r w:rsidRPr="00C4797F">
        <w:t>sử</w:t>
      </w:r>
      <w:proofErr w:type="spellEnd"/>
      <w:r w:rsidRPr="00C4797F">
        <w:t xml:space="preserve"> </w:t>
      </w:r>
      <w:proofErr w:type="spellStart"/>
      <w:r w:rsidRPr="00C4797F">
        <w:t>dụng</w:t>
      </w:r>
      <w:proofErr w:type="spellEnd"/>
      <w:r w:rsidRPr="00C4797F">
        <w:t xml:space="preserve"> </w:t>
      </w:r>
      <w:proofErr w:type="spellStart"/>
      <w:r w:rsidRPr="00C4797F">
        <w:t>một</w:t>
      </w:r>
      <w:proofErr w:type="spellEnd"/>
      <w:r w:rsidRPr="00C4797F">
        <w:t xml:space="preserve"> bánh </w:t>
      </w:r>
      <w:proofErr w:type="spellStart"/>
      <w:r w:rsidRPr="00C4797F">
        <w:t>đà</w:t>
      </w:r>
      <w:proofErr w:type="spellEnd"/>
      <w:r w:rsidRPr="00C4797F">
        <w:t xml:space="preserve"> </w:t>
      </w:r>
      <w:proofErr w:type="spellStart"/>
      <w:r w:rsidRPr="00C4797F">
        <w:t>đồng</w:t>
      </w:r>
      <w:proofErr w:type="spellEnd"/>
      <w:r w:rsidRPr="00C4797F">
        <w:t xml:space="preserve"> </w:t>
      </w:r>
      <w:proofErr w:type="spellStart"/>
      <w:r w:rsidRPr="00C4797F">
        <w:t>thời</w:t>
      </w:r>
      <w:proofErr w:type="spellEnd"/>
      <w:r w:rsidRPr="00C4797F">
        <w:t xml:space="preserve"> </w:t>
      </w:r>
      <w:proofErr w:type="spellStart"/>
      <w:r w:rsidRPr="00C4797F">
        <w:t>với</w:t>
      </w:r>
      <w:proofErr w:type="spellEnd"/>
      <w:r w:rsidRPr="00C4797F">
        <w:t xml:space="preserve"> </w:t>
      </w:r>
      <w:proofErr w:type="spellStart"/>
      <w:r w:rsidRPr="00C4797F">
        <w:t>một</w:t>
      </w:r>
      <w:proofErr w:type="spellEnd"/>
      <w:r w:rsidRPr="00C4797F">
        <w:t xml:space="preserve"> </w:t>
      </w:r>
      <w:proofErr w:type="spellStart"/>
      <w:r w:rsidRPr="00C4797F">
        <w:t>khớp</w:t>
      </w:r>
      <w:proofErr w:type="spellEnd"/>
      <w:r w:rsidRPr="00C4797F">
        <w:t xml:space="preserve"> </w:t>
      </w:r>
      <w:proofErr w:type="spellStart"/>
      <w:r w:rsidRPr="00C4797F">
        <w:t>chủ</w:t>
      </w:r>
      <w:proofErr w:type="spellEnd"/>
      <w:r w:rsidRPr="00C4797F">
        <w:t xml:space="preserve"> </w:t>
      </w:r>
      <w:proofErr w:type="spellStart"/>
      <w:r w:rsidRPr="00C4797F">
        <w:t>động</w:t>
      </w:r>
      <w:proofErr w:type="spellEnd"/>
      <w:r w:rsidRPr="00C4797F">
        <w:t xml:space="preserve"> ở </w:t>
      </w:r>
      <w:proofErr w:type="spellStart"/>
      <w:r w:rsidRPr="00C4797F">
        <w:t>chân</w:t>
      </w:r>
      <w:proofErr w:type="spellEnd"/>
      <w:r w:rsidRPr="00C4797F">
        <w:t xml:space="preserve"> con </w:t>
      </w:r>
      <w:proofErr w:type="spellStart"/>
      <w:r w:rsidRPr="00C4797F">
        <w:t>lắc</w:t>
      </w:r>
      <w:proofErr w:type="spellEnd"/>
      <w:r w:rsidRPr="00C4797F">
        <w:t xml:space="preserve"> </w:t>
      </w:r>
      <w:proofErr w:type="spellStart"/>
      <w:r w:rsidRPr="00C4797F">
        <w:t>làm</w:t>
      </w:r>
      <w:proofErr w:type="spellEnd"/>
      <w:r w:rsidRPr="00C4797F">
        <w:t xml:space="preserve"> </w:t>
      </w:r>
      <w:proofErr w:type="spellStart"/>
      <w:r w:rsidRPr="00C4797F">
        <w:t>động</w:t>
      </w:r>
      <w:proofErr w:type="spellEnd"/>
      <w:r w:rsidRPr="00C4797F">
        <w:t xml:space="preserve"> </w:t>
      </w:r>
      <w:proofErr w:type="spellStart"/>
      <w:r w:rsidRPr="00C4797F">
        <w:t>lực</w:t>
      </w:r>
      <w:proofErr w:type="spellEnd"/>
      <w:r w:rsidRPr="00C4797F">
        <w:t xml:space="preserve"> </w:t>
      </w:r>
      <w:proofErr w:type="spellStart"/>
      <w:r w:rsidRPr="00C4797F">
        <w:t>để</w:t>
      </w:r>
      <w:proofErr w:type="spellEnd"/>
      <w:r w:rsidRPr="00C4797F">
        <w:t xml:space="preserve"> </w:t>
      </w:r>
      <w:proofErr w:type="spellStart"/>
      <w:r w:rsidRPr="00C4797F">
        <w:t>cân</w:t>
      </w:r>
      <w:proofErr w:type="spellEnd"/>
      <w:r w:rsidRPr="00C4797F">
        <w:t xml:space="preserve"> </w:t>
      </w:r>
      <w:proofErr w:type="spellStart"/>
      <w:r w:rsidRPr="00C4797F">
        <w:t>bằng</w:t>
      </w:r>
      <w:proofErr w:type="spellEnd"/>
      <w:r w:rsidRPr="00C4797F">
        <w:t xml:space="preserve"> con </w:t>
      </w:r>
      <w:proofErr w:type="spellStart"/>
      <w:r w:rsidRPr="00C4797F">
        <w:t>lắc</w:t>
      </w:r>
      <w:proofErr w:type="spellEnd"/>
      <w:r w:rsidRPr="00C4797F">
        <w:t xml:space="preserve">. </w:t>
      </w:r>
      <w:proofErr w:type="spellStart"/>
      <w:r w:rsidRPr="00C4797F">
        <w:t>Bài</w:t>
      </w:r>
      <w:proofErr w:type="spellEnd"/>
      <w:r w:rsidRPr="00C4797F">
        <w:t xml:space="preserve"> </w:t>
      </w:r>
      <w:proofErr w:type="spellStart"/>
      <w:r w:rsidRPr="00C4797F">
        <w:t>toán</w:t>
      </w:r>
      <w:proofErr w:type="spellEnd"/>
      <w:r w:rsidRPr="00C4797F">
        <w:t xml:space="preserve"> </w:t>
      </w:r>
      <w:proofErr w:type="spellStart"/>
      <w:r w:rsidRPr="00C4797F">
        <w:t>xây</w:t>
      </w:r>
      <w:proofErr w:type="spellEnd"/>
      <w:r w:rsidRPr="00C4797F">
        <w:t xml:space="preserve"> </w:t>
      </w:r>
      <w:proofErr w:type="spellStart"/>
      <w:r w:rsidRPr="00C4797F">
        <w:t>dựng</w:t>
      </w:r>
      <w:proofErr w:type="spellEnd"/>
      <w:r w:rsidRPr="00C4797F">
        <w:t xml:space="preserve"> </w:t>
      </w:r>
      <w:proofErr w:type="spellStart"/>
      <w:r w:rsidRPr="00C4797F">
        <w:t>hệ</w:t>
      </w:r>
      <w:proofErr w:type="spellEnd"/>
      <w:r w:rsidRPr="00C4797F">
        <w:t xml:space="preserve"> </w:t>
      </w:r>
      <w:proofErr w:type="spellStart"/>
      <w:r w:rsidRPr="00C4797F">
        <w:t>thống</w:t>
      </w:r>
      <w:proofErr w:type="spellEnd"/>
      <w:r w:rsidRPr="00C4797F">
        <w:t xml:space="preserve"> </w:t>
      </w:r>
      <w:proofErr w:type="spellStart"/>
      <w:r w:rsidRPr="00C4797F">
        <w:t>điều</w:t>
      </w:r>
      <w:proofErr w:type="spellEnd"/>
      <w:r w:rsidRPr="00C4797F">
        <w:t xml:space="preserve"> </w:t>
      </w:r>
      <w:proofErr w:type="spellStart"/>
      <w:r w:rsidRPr="00C4797F">
        <w:t>khiển</w:t>
      </w:r>
      <w:proofErr w:type="spellEnd"/>
      <w:r w:rsidRPr="00C4797F">
        <w:t xml:space="preserve"> PID </w:t>
      </w:r>
      <w:proofErr w:type="spellStart"/>
      <w:r w:rsidRPr="00C4797F">
        <w:t>mô</w:t>
      </w:r>
      <w:proofErr w:type="spellEnd"/>
      <w:r w:rsidRPr="00C4797F">
        <w:t xml:space="preserve"> </w:t>
      </w:r>
      <w:proofErr w:type="spellStart"/>
      <w:r w:rsidRPr="00C4797F">
        <w:t>phỏng</w:t>
      </w:r>
      <w:proofErr w:type="spellEnd"/>
      <w:r w:rsidRPr="00C4797F">
        <w:t xml:space="preserve"> </w:t>
      </w:r>
      <w:proofErr w:type="spellStart"/>
      <w:r w:rsidRPr="00C4797F">
        <w:t>cho</w:t>
      </w:r>
      <w:proofErr w:type="spellEnd"/>
      <w:r w:rsidRPr="00C4797F">
        <w:t xml:space="preserve"> con </w:t>
      </w:r>
      <w:proofErr w:type="spellStart"/>
      <w:r w:rsidRPr="00C4797F">
        <w:t>lắc</w:t>
      </w:r>
      <w:proofErr w:type="spellEnd"/>
      <w:r w:rsidRPr="00C4797F">
        <w:t xml:space="preserve"> </w:t>
      </w:r>
      <w:proofErr w:type="spellStart"/>
      <w:r w:rsidRPr="00C4797F">
        <w:t>ngược</w:t>
      </w:r>
      <w:proofErr w:type="spellEnd"/>
      <w:r w:rsidRPr="00C4797F">
        <w:t xml:space="preserve"> </w:t>
      </w:r>
      <w:proofErr w:type="spellStart"/>
      <w:r w:rsidRPr="00C4797F">
        <w:t>bằng</w:t>
      </w:r>
      <w:proofErr w:type="spellEnd"/>
      <w:r w:rsidRPr="00C4797F">
        <w:t xml:space="preserve"> </w:t>
      </w:r>
      <w:proofErr w:type="spellStart"/>
      <w:r w:rsidRPr="00C4797F">
        <w:t>Matlab</w:t>
      </w:r>
      <w:proofErr w:type="spellEnd"/>
      <w:r w:rsidRPr="00C4797F">
        <w:t xml:space="preserve"> Simulink, </w:t>
      </w:r>
      <w:proofErr w:type="spellStart"/>
      <w:r w:rsidRPr="00C4797F">
        <w:t>các</w:t>
      </w:r>
      <w:proofErr w:type="spellEnd"/>
      <w:r w:rsidRPr="00C4797F">
        <w:t xml:space="preserve"> </w:t>
      </w:r>
      <w:proofErr w:type="spellStart"/>
      <w:r w:rsidRPr="00C4797F">
        <w:t>thông</w:t>
      </w:r>
      <w:proofErr w:type="spellEnd"/>
      <w:r w:rsidRPr="00C4797F">
        <w:t xml:space="preserve"> </w:t>
      </w:r>
      <w:proofErr w:type="spellStart"/>
      <w:r w:rsidRPr="00C4797F">
        <w:t>số</w:t>
      </w:r>
      <w:proofErr w:type="spellEnd"/>
      <w:r w:rsidRPr="00C4797F">
        <w:t xml:space="preserve"> </w:t>
      </w:r>
      <w:proofErr w:type="spellStart"/>
      <w:r w:rsidRPr="00C4797F">
        <w:t>điều</w:t>
      </w:r>
      <w:proofErr w:type="spellEnd"/>
      <w:r w:rsidRPr="00C4797F">
        <w:t xml:space="preserve"> </w:t>
      </w:r>
      <w:proofErr w:type="spellStart"/>
      <w:r w:rsidRPr="00C4797F">
        <w:t>khiển</w:t>
      </w:r>
      <w:proofErr w:type="spellEnd"/>
      <w:r w:rsidRPr="00C4797F">
        <w:t xml:space="preserve"> </w:t>
      </w:r>
      <w:proofErr w:type="spellStart"/>
      <w:r w:rsidRPr="00C4797F">
        <w:t>cho</w:t>
      </w:r>
      <w:proofErr w:type="spellEnd"/>
      <w:r w:rsidRPr="00C4797F">
        <w:t xml:space="preserve"> </w:t>
      </w:r>
      <w:proofErr w:type="spellStart"/>
      <w:r w:rsidRPr="00C4797F">
        <w:t>hệ</w:t>
      </w:r>
      <w:proofErr w:type="spellEnd"/>
      <w:r w:rsidRPr="00C4797F">
        <w:t xml:space="preserve"> </w:t>
      </w:r>
      <w:proofErr w:type="spellStart"/>
      <w:r w:rsidRPr="00C4797F">
        <w:t>điều</w:t>
      </w:r>
      <w:proofErr w:type="spellEnd"/>
      <w:r w:rsidRPr="00C4797F">
        <w:t xml:space="preserve"> </w:t>
      </w:r>
      <w:proofErr w:type="spellStart"/>
      <w:r w:rsidRPr="00C4797F">
        <w:t>khiển</w:t>
      </w:r>
      <w:proofErr w:type="spellEnd"/>
      <w:r w:rsidRPr="00C4797F">
        <w:t xml:space="preserve"> PID </w:t>
      </w:r>
      <w:proofErr w:type="spellStart"/>
      <w:r w:rsidRPr="00C4797F">
        <w:t>trên</w:t>
      </w:r>
      <w:proofErr w:type="spellEnd"/>
      <w:r w:rsidRPr="00C4797F">
        <w:t xml:space="preserve"> </w:t>
      </w:r>
      <w:proofErr w:type="spellStart"/>
      <w:r w:rsidRPr="00C4797F">
        <w:t>được</w:t>
      </w:r>
      <w:proofErr w:type="spellEnd"/>
      <w:r w:rsidRPr="00C4797F">
        <w:t xml:space="preserve"> </w:t>
      </w:r>
      <w:proofErr w:type="spellStart"/>
      <w:r w:rsidRPr="00C4797F">
        <w:t>tìm</w:t>
      </w:r>
      <w:proofErr w:type="spellEnd"/>
      <w:r w:rsidRPr="00C4797F">
        <w:t xml:space="preserve"> </w:t>
      </w:r>
      <w:proofErr w:type="spellStart"/>
      <w:r w:rsidRPr="00C4797F">
        <w:t>bằng</w:t>
      </w:r>
      <w:proofErr w:type="spellEnd"/>
      <w:r w:rsidRPr="00C4797F">
        <w:t xml:space="preserve"> </w:t>
      </w:r>
      <w:proofErr w:type="spellStart"/>
      <w:r w:rsidRPr="00C4797F">
        <w:t>thuật</w:t>
      </w:r>
      <w:proofErr w:type="spellEnd"/>
      <w:r w:rsidRPr="00C4797F">
        <w:t xml:space="preserve"> </w:t>
      </w:r>
      <w:proofErr w:type="spellStart"/>
      <w:r w:rsidRPr="00C4797F">
        <w:t>toán</w:t>
      </w:r>
      <w:proofErr w:type="spellEnd"/>
      <w:r w:rsidRPr="00C4797F">
        <w:t xml:space="preserve"> </w:t>
      </w:r>
      <w:proofErr w:type="spellStart"/>
      <w:r w:rsidRPr="00C4797F">
        <w:t>tối</w:t>
      </w:r>
      <w:proofErr w:type="spellEnd"/>
      <w:r w:rsidRPr="00C4797F">
        <w:t xml:space="preserve"> </w:t>
      </w:r>
      <w:proofErr w:type="spellStart"/>
      <w:r w:rsidRPr="00C4797F">
        <w:t>ưu</w:t>
      </w:r>
      <w:proofErr w:type="spellEnd"/>
      <w:r w:rsidRPr="00C4797F">
        <w:t xml:space="preserve"> ACO – </w:t>
      </w:r>
      <w:proofErr w:type="spellStart"/>
      <w:r w:rsidRPr="00C4797F">
        <w:t>thuật</w:t>
      </w:r>
      <w:proofErr w:type="spellEnd"/>
      <w:r w:rsidRPr="00C4797F">
        <w:t xml:space="preserve"> </w:t>
      </w:r>
      <w:proofErr w:type="spellStart"/>
      <w:r w:rsidRPr="00C4797F">
        <w:t>toán</w:t>
      </w:r>
      <w:proofErr w:type="spellEnd"/>
      <w:r w:rsidRPr="00C4797F">
        <w:t xml:space="preserve"> </w:t>
      </w:r>
      <w:proofErr w:type="spellStart"/>
      <w:r w:rsidRPr="00C4797F">
        <w:t>tối</w:t>
      </w:r>
      <w:proofErr w:type="spellEnd"/>
      <w:r w:rsidRPr="00C4797F">
        <w:t xml:space="preserve"> </w:t>
      </w:r>
      <w:proofErr w:type="spellStart"/>
      <w:r w:rsidRPr="00C4797F">
        <w:t>ưu</w:t>
      </w:r>
      <w:proofErr w:type="spellEnd"/>
      <w:r w:rsidRPr="00C4797F">
        <w:t xml:space="preserve"> </w:t>
      </w:r>
      <w:proofErr w:type="spellStart"/>
      <w:r w:rsidRPr="00C4797F">
        <w:t>đàn</w:t>
      </w:r>
      <w:proofErr w:type="spellEnd"/>
      <w:r w:rsidRPr="00C4797F">
        <w:t xml:space="preserve"> </w:t>
      </w:r>
      <w:proofErr w:type="spellStart"/>
      <w:r w:rsidRPr="00C4797F">
        <w:t>kiến</w:t>
      </w:r>
      <w:proofErr w:type="spellEnd"/>
      <w:r w:rsidRPr="00C4797F">
        <w:t xml:space="preserve">. Xây </w:t>
      </w:r>
      <w:proofErr w:type="spellStart"/>
      <w:r w:rsidRPr="00C4797F">
        <w:t>dựng</w:t>
      </w:r>
      <w:proofErr w:type="spellEnd"/>
      <w:r w:rsidRPr="00C4797F">
        <w:t xml:space="preserve"> </w:t>
      </w:r>
      <w:proofErr w:type="spellStart"/>
      <w:r w:rsidRPr="00C4797F">
        <w:t>bài</w:t>
      </w:r>
      <w:proofErr w:type="spellEnd"/>
      <w:r w:rsidRPr="00C4797F">
        <w:t xml:space="preserve"> </w:t>
      </w:r>
      <w:proofErr w:type="spellStart"/>
      <w:r w:rsidRPr="00C4797F">
        <w:t>toán</w:t>
      </w:r>
      <w:proofErr w:type="spellEnd"/>
      <w:r w:rsidRPr="00C4797F">
        <w:t xml:space="preserve"> </w:t>
      </w:r>
      <w:proofErr w:type="spellStart"/>
      <w:r w:rsidRPr="00C4797F">
        <w:t>điều</w:t>
      </w:r>
      <w:proofErr w:type="spellEnd"/>
      <w:r w:rsidRPr="00C4797F">
        <w:t xml:space="preserve"> </w:t>
      </w:r>
      <w:proofErr w:type="spellStart"/>
      <w:r w:rsidRPr="00C4797F">
        <w:t>khiển</w:t>
      </w:r>
      <w:proofErr w:type="spellEnd"/>
      <w:r w:rsidRPr="00C4797F">
        <w:t xml:space="preserve"> </w:t>
      </w:r>
      <w:proofErr w:type="spellStart"/>
      <w:r w:rsidRPr="00C4797F">
        <w:t>để</w:t>
      </w:r>
      <w:proofErr w:type="spellEnd"/>
      <w:r w:rsidRPr="00C4797F">
        <w:t xml:space="preserve"> con </w:t>
      </w:r>
      <w:proofErr w:type="spellStart"/>
      <w:r w:rsidRPr="00C4797F">
        <w:t>lắc</w:t>
      </w:r>
      <w:proofErr w:type="spellEnd"/>
      <w:r w:rsidRPr="00C4797F">
        <w:t xml:space="preserve"> </w:t>
      </w:r>
      <w:proofErr w:type="spellStart"/>
      <w:r w:rsidRPr="00C4797F">
        <w:t>ngược</w:t>
      </w:r>
      <w:proofErr w:type="spellEnd"/>
      <w:r w:rsidRPr="00C4797F">
        <w:t xml:space="preserve"> </w:t>
      </w:r>
      <w:proofErr w:type="spellStart"/>
      <w:r w:rsidRPr="00C4797F">
        <w:t>đi</w:t>
      </w:r>
      <w:proofErr w:type="spellEnd"/>
      <w:r w:rsidRPr="00C4797F">
        <w:t xml:space="preserve"> </w:t>
      </w:r>
      <w:proofErr w:type="spellStart"/>
      <w:r w:rsidRPr="00C4797F">
        <w:t>đến</w:t>
      </w:r>
      <w:proofErr w:type="spellEnd"/>
      <w:r w:rsidRPr="00C4797F">
        <w:t xml:space="preserve"> </w:t>
      </w:r>
      <w:proofErr w:type="spellStart"/>
      <w:r w:rsidRPr="00C4797F">
        <w:t>vị</w:t>
      </w:r>
      <w:proofErr w:type="spellEnd"/>
      <w:r w:rsidRPr="00C4797F">
        <w:t xml:space="preserve"> </w:t>
      </w:r>
      <w:proofErr w:type="spellStart"/>
      <w:r w:rsidRPr="00C4797F">
        <w:t>trí</w:t>
      </w:r>
      <w:proofErr w:type="spellEnd"/>
      <w:r w:rsidRPr="00C4797F">
        <w:t xml:space="preserve"> </w:t>
      </w:r>
      <w:proofErr w:type="spellStart"/>
      <w:r w:rsidRPr="00C4797F">
        <w:t>cân</w:t>
      </w:r>
      <w:proofErr w:type="spellEnd"/>
      <w:r w:rsidRPr="00C4797F">
        <w:t xml:space="preserve"> </w:t>
      </w:r>
      <w:proofErr w:type="spellStart"/>
      <w:r w:rsidRPr="00C4797F">
        <w:t>bằng</w:t>
      </w:r>
      <w:proofErr w:type="spellEnd"/>
      <w:r w:rsidRPr="00C4797F">
        <w:t xml:space="preserve"> </w:t>
      </w:r>
      <w:proofErr w:type="spellStart"/>
      <w:r w:rsidRPr="00C4797F">
        <w:t>tại</w:t>
      </w:r>
      <w:proofErr w:type="spellEnd"/>
      <w:r w:rsidRPr="00C4797F">
        <w:t xml:space="preserve"> </w:t>
      </w:r>
      <w:proofErr w:type="spellStart"/>
      <w:r w:rsidRPr="00C4797F">
        <w:t>vị</w:t>
      </w:r>
      <w:proofErr w:type="spellEnd"/>
      <w:r w:rsidRPr="00C4797F">
        <w:t xml:space="preserve"> </w:t>
      </w:r>
      <w:proofErr w:type="spellStart"/>
      <w:r w:rsidRPr="00C4797F">
        <w:t>trí</w:t>
      </w:r>
      <w:proofErr w:type="spellEnd"/>
      <w:r w:rsidRPr="00C4797F">
        <w:t xml:space="preserve"> </w:t>
      </w:r>
      <w:proofErr w:type="spellStart"/>
      <w:r w:rsidRPr="00C4797F">
        <w:t>thẳng</w:t>
      </w:r>
      <w:proofErr w:type="spellEnd"/>
      <w:r w:rsidRPr="00C4797F">
        <w:t xml:space="preserve"> </w:t>
      </w:r>
      <w:proofErr w:type="spellStart"/>
      <w:r w:rsidRPr="00C4797F">
        <w:t>đứng</w:t>
      </w:r>
      <w:proofErr w:type="spellEnd"/>
      <w:r w:rsidRPr="00C4797F">
        <w:t xml:space="preserve"> </w:t>
      </w:r>
      <w:proofErr w:type="spellStart"/>
      <w:r w:rsidRPr="00C4797F">
        <w:t>trong</w:t>
      </w:r>
      <w:proofErr w:type="spellEnd"/>
      <w:r w:rsidRPr="00C4797F">
        <w:t xml:space="preserve"> </w:t>
      </w:r>
      <w:proofErr w:type="spellStart"/>
      <w:r w:rsidRPr="00C4797F">
        <w:t>thời</w:t>
      </w:r>
      <w:proofErr w:type="spellEnd"/>
      <w:r w:rsidRPr="00C4797F">
        <w:t xml:space="preserve"> </w:t>
      </w:r>
      <w:proofErr w:type="spellStart"/>
      <w:r w:rsidRPr="00C4797F">
        <w:t>gian</w:t>
      </w:r>
      <w:proofErr w:type="spellEnd"/>
      <w:r w:rsidRPr="00C4797F">
        <w:t xml:space="preserve"> </w:t>
      </w:r>
      <w:proofErr w:type="spellStart"/>
      <w:r w:rsidRPr="00C4797F">
        <w:t>ngắn</w:t>
      </w:r>
      <w:proofErr w:type="spellEnd"/>
      <w:r w:rsidRPr="00C4797F">
        <w:t xml:space="preserve"> </w:t>
      </w:r>
      <w:proofErr w:type="spellStart"/>
      <w:r w:rsidRPr="00C4797F">
        <w:t>nhất</w:t>
      </w:r>
      <w:proofErr w:type="spellEnd"/>
      <w:r w:rsidRPr="00C4797F">
        <w:t xml:space="preserve">, </w:t>
      </w:r>
      <w:proofErr w:type="spellStart"/>
      <w:r w:rsidRPr="00C4797F">
        <w:t>và</w:t>
      </w:r>
      <w:proofErr w:type="spellEnd"/>
      <w:r w:rsidRPr="00C4797F">
        <w:t xml:space="preserve"> </w:t>
      </w:r>
      <w:proofErr w:type="spellStart"/>
      <w:r w:rsidRPr="00C4797F">
        <w:t>điều</w:t>
      </w:r>
      <w:proofErr w:type="spellEnd"/>
      <w:r w:rsidRPr="00C4797F">
        <w:t xml:space="preserve"> </w:t>
      </w:r>
      <w:proofErr w:type="spellStart"/>
      <w:r w:rsidRPr="00C4797F">
        <w:t>khiển</w:t>
      </w:r>
      <w:proofErr w:type="spellEnd"/>
      <w:r w:rsidRPr="00C4797F">
        <w:t xml:space="preserve"> con </w:t>
      </w:r>
      <w:proofErr w:type="spellStart"/>
      <w:r w:rsidRPr="00C4797F">
        <w:t>lắc</w:t>
      </w:r>
      <w:proofErr w:type="spellEnd"/>
      <w:r w:rsidRPr="00C4797F">
        <w:t xml:space="preserve"> di </w:t>
      </w:r>
      <w:proofErr w:type="spellStart"/>
      <w:r w:rsidRPr="00C4797F">
        <w:t>chuyển</w:t>
      </w:r>
      <w:proofErr w:type="spellEnd"/>
      <w:r w:rsidRPr="00C4797F">
        <w:t xml:space="preserve"> </w:t>
      </w:r>
      <w:proofErr w:type="spellStart"/>
      <w:r w:rsidRPr="00C4797F">
        <w:t>theo</w:t>
      </w:r>
      <w:proofErr w:type="spellEnd"/>
      <w:r w:rsidRPr="00C4797F">
        <w:t xml:space="preserve"> </w:t>
      </w:r>
      <w:proofErr w:type="spellStart"/>
      <w:r w:rsidRPr="00C4797F">
        <w:t>bất</w:t>
      </w:r>
      <w:proofErr w:type="spellEnd"/>
      <w:r w:rsidRPr="00C4797F">
        <w:t xml:space="preserve"> </w:t>
      </w:r>
      <w:proofErr w:type="spellStart"/>
      <w:r w:rsidRPr="00C4797F">
        <w:t>cứ</w:t>
      </w:r>
      <w:proofErr w:type="spellEnd"/>
      <w:r w:rsidRPr="00C4797F">
        <w:t xml:space="preserve"> </w:t>
      </w:r>
      <w:proofErr w:type="spellStart"/>
      <w:r w:rsidRPr="00C4797F">
        <w:t>quỹ</w:t>
      </w:r>
      <w:proofErr w:type="spellEnd"/>
      <w:r w:rsidRPr="00C4797F">
        <w:t xml:space="preserve"> </w:t>
      </w:r>
      <w:proofErr w:type="spellStart"/>
      <w:r w:rsidRPr="00C4797F">
        <w:t>đạo</w:t>
      </w:r>
      <w:proofErr w:type="spellEnd"/>
      <w:r w:rsidRPr="00C4797F">
        <w:t xml:space="preserve"> </w:t>
      </w:r>
      <w:proofErr w:type="spellStart"/>
      <w:r w:rsidRPr="00C4797F">
        <w:t>đầu</w:t>
      </w:r>
      <w:proofErr w:type="spellEnd"/>
      <w:r w:rsidRPr="00C4797F">
        <w:t xml:space="preserve"> </w:t>
      </w:r>
      <w:proofErr w:type="spellStart"/>
      <w:r w:rsidRPr="00C4797F">
        <w:t>vào</w:t>
      </w:r>
      <w:proofErr w:type="spellEnd"/>
      <w:r w:rsidRPr="00C4797F">
        <w:t xml:space="preserve"> </w:t>
      </w:r>
      <w:proofErr w:type="spellStart"/>
      <w:r w:rsidRPr="00C4797F">
        <w:t>mong</w:t>
      </w:r>
      <w:proofErr w:type="spellEnd"/>
      <w:r w:rsidRPr="00C4797F">
        <w:t xml:space="preserve"> </w:t>
      </w:r>
      <w:proofErr w:type="spellStart"/>
      <w:r w:rsidRPr="00C4797F">
        <w:t>muốn</w:t>
      </w:r>
      <w:proofErr w:type="spellEnd"/>
      <w:r w:rsidRPr="00C4797F">
        <w:t xml:space="preserve"> </w:t>
      </w:r>
      <w:proofErr w:type="spellStart"/>
      <w:r w:rsidRPr="00C4797F">
        <w:t>nào</w:t>
      </w:r>
      <w:proofErr w:type="spellEnd"/>
      <w:r w:rsidRPr="00C4797F">
        <w:t xml:space="preserve">. </w:t>
      </w:r>
      <w:proofErr w:type="spellStart"/>
      <w:r w:rsidRPr="00C4797F">
        <w:t>Kết</w:t>
      </w:r>
      <w:proofErr w:type="spellEnd"/>
      <w:r w:rsidRPr="00C4797F">
        <w:t xml:space="preserve"> </w:t>
      </w:r>
      <w:proofErr w:type="spellStart"/>
      <w:r w:rsidRPr="00C4797F">
        <w:t>quả</w:t>
      </w:r>
      <w:proofErr w:type="spellEnd"/>
      <w:r w:rsidRPr="00C4797F">
        <w:t xml:space="preserve"> </w:t>
      </w:r>
      <w:proofErr w:type="spellStart"/>
      <w:r w:rsidRPr="00C4797F">
        <w:t>của</w:t>
      </w:r>
      <w:proofErr w:type="spellEnd"/>
      <w:r w:rsidRPr="00C4797F">
        <w:t xml:space="preserve"> </w:t>
      </w:r>
      <w:proofErr w:type="spellStart"/>
      <w:r w:rsidRPr="00C4797F">
        <w:t>bài</w:t>
      </w:r>
      <w:proofErr w:type="spellEnd"/>
      <w:r w:rsidRPr="00C4797F">
        <w:t xml:space="preserve"> </w:t>
      </w:r>
      <w:proofErr w:type="spellStart"/>
      <w:r w:rsidRPr="00C4797F">
        <w:t>toán</w:t>
      </w:r>
      <w:proofErr w:type="spellEnd"/>
      <w:r w:rsidRPr="00C4797F">
        <w:t xml:space="preserve"> </w:t>
      </w:r>
      <w:proofErr w:type="spellStart"/>
      <w:r w:rsidRPr="00C4797F">
        <w:t>mô</w:t>
      </w:r>
      <w:proofErr w:type="spellEnd"/>
      <w:r w:rsidRPr="00C4797F">
        <w:t xml:space="preserve"> </w:t>
      </w:r>
      <w:proofErr w:type="spellStart"/>
      <w:r w:rsidRPr="00C4797F">
        <w:t>phỏng</w:t>
      </w:r>
      <w:proofErr w:type="spellEnd"/>
      <w:r w:rsidRPr="00C4797F">
        <w:t xml:space="preserve"> </w:t>
      </w:r>
      <w:proofErr w:type="spellStart"/>
      <w:r w:rsidRPr="00C4797F">
        <w:t>này</w:t>
      </w:r>
      <w:proofErr w:type="spellEnd"/>
      <w:r w:rsidRPr="00C4797F">
        <w:t xml:space="preserve"> </w:t>
      </w:r>
      <w:proofErr w:type="spellStart"/>
      <w:r w:rsidRPr="00C4797F">
        <w:t>có</w:t>
      </w:r>
      <w:proofErr w:type="spellEnd"/>
      <w:r w:rsidRPr="00C4797F">
        <w:t xml:space="preserve"> </w:t>
      </w:r>
      <w:proofErr w:type="spellStart"/>
      <w:r w:rsidRPr="00C4797F">
        <w:t>thể</w:t>
      </w:r>
      <w:proofErr w:type="spellEnd"/>
      <w:r w:rsidRPr="00C4797F">
        <w:t xml:space="preserve"> </w:t>
      </w:r>
      <w:proofErr w:type="spellStart"/>
      <w:r w:rsidRPr="00C4797F">
        <w:t>làm</w:t>
      </w:r>
      <w:proofErr w:type="spellEnd"/>
      <w:r w:rsidRPr="00C4797F">
        <w:t xml:space="preserve"> </w:t>
      </w:r>
      <w:proofErr w:type="spellStart"/>
      <w:r w:rsidRPr="00C4797F">
        <w:t>cơ</w:t>
      </w:r>
      <w:proofErr w:type="spellEnd"/>
      <w:r w:rsidRPr="00C4797F">
        <w:t xml:space="preserve"> </w:t>
      </w:r>
      <w:proofErr w:type="spellStart"/>
      <w:r w:rsidRPr="00C4797F">
        <w:t>sở</w:t>
      </w:r>
      <w:proofErr w:type="spellEnd"/>
      <w:r w:rsidRPr="00C4797F">
        <w:t xml:space="preserve"> </w:t>
      </w:r>
      <w:proofErr w:type="spellStart"/>
      <w:r w:rsidRPr="00C4797F">
        <w:t>để</w:t>
      </w:r>
      <w:proofErr w:type="spellEnd"/>
      <w:r w:rsidRPr="00C4797F">
        <w:t xml:space="preserve"> </w:t>
      </w:r>
      <w:proofErr w:type="spellStart"/>
      <w:r w:rsidRPr="00C4797F">
        <w:t>xây</w:t>
      </w:r>
      <w:proofErr w:type="spellEnd"/>
      <w:r w:rsidRPr="00C4797F">
        <w:t xml:space="preserve"> </w:t>
      </w:r>
      <w:proofErr w:type="spellStart"/>
      <w:r w:rsidRPr="00C4797F">
        <w:t>dựng</w:t>
      </w:r>
      <w:proofErr w:type="spellEnd"/>
      <w:r w:rsidRPr="00C4797F">
        <w:t xml:space="preserve"> </w:t>
      </w:r>
      <w:proofErr w:type="spellStart"/>
      <w:r w:rsidRPr="00C4797F">
        <w:t>mô</w:t>
      </w:r>
      <w:proofErr w:type="spellEnd"/>
      <w:r w:rsidRPr="00C4797F">
        <w:t xml:space="preserve"> </w:t>
      </w:r>
      <w:proofErr w:type="spellStart"/>
      <w:r w:rsidRPr="00C4797F">
        <w:t>hình</w:t>
      </w:r>
      <w:proofErr w:type="spellEnd"/>
      <w:r w:rsidRPr="00C4797F">
        <w:t xml:space="preserve"> robot CUBLI 2D &amp; 3D </w:t>
      </w:r>
      <w:proofErr w:type="spellStart"/>
      <w:r w:rsidRPr="00C4797F">
        <w:t>thực</w:t>
      </w:r>
      <w:proofErr w:type="spellEnd"/>
      <w:r w:rsidRPr="00C4797F">
        <w:t xml:space="preserve"> </w:t>
      </w:r>
      <w:proofErr w:type="spellStart"/>
      <w:r w:rsidRPr="00C4797F">
        <w:t>tế</w:t>
      </w:r>
      <w:proofErr w:type="spellEnd"/>
      <w:r w:rsidRPr="00C4797F">
        <w:t xml:space="preserve"> </w:t>
      </w:r>
      <w:proofErr w:type="spellStart"/>
      <w:r w:rsidRPr="00C4797F">
        <w:t>và</w:t>
      </w:r>
      <w:proofErr w:type="spellEnd"/>
      <w:r w:rsidRPr="00C4797F">
        <w:t xml:space="preserve"> </w:t>
      </w:r>
      <w:proofErr w:type="spellStart"/>
      <w:r w:rsidRPr="00C4797F">
        <w:t>xây</w:t>
      </w:r>
      <w:proofErr w:type="spellEnd"/>
      <w:r w:rsidRPr="00C4797F">
        <w:t xml:space="preserve"> </w:t>
      </w:r>
      <w:proofErr w:type="spellStart"/>
      <w:r w:rsidRPr="00C4797F">
        <w:t>dựng</w:t>
      </w:r>
      <w:proofErr w:type="spellEnd"/>
      <w:r w:rsidRPr="00C4797F">
        <w:t xml:space="preserve"> </w:t>
      </w:r>
      <w:proofErr w:type="spellStart"/>
      <w:r w:rsidRPr="00C4797F">
        <w:t>mô</w:t>
      </w:r>
      <w:proofErr w:type="spellEnd"/>
      <w:r w:rsidRPr="00C4797F">
        <w:t xml:space="preserve"> </w:t>
      </w:r>
      <w:proofErr w:type="spellStart"/>
      <w:r w:rsidRPr="00C4797F">
        <w:t>hình</w:t>
      </w:r>
      <w:proofErr w:type="spellEnd"/>
      <w:r w:rsidRPr="00C4797F">
        <w:t xml:space="preserve"> </w:t>
      </w:r>
      <w:proofErr w:type="spellStart"/>
      <w:r w:rsidRPr="00C4797F">
        <w:t>điều</w:t>
      </w:r>
      <w:proofErr w:type="spellEnd"/>
      <w:r w:rsidRPr="00C4797F">
        <w:t xml:space="preserve"> </w:t>
      </w:r>
      <w:proofErr w:type="spellStart"/>
      <w:r w:rsidRPr="00C4797F">
        <w:t>khiển</w:t>
      </w:r>
      <w:proofErr w:type="spellEnd"/>
      <w:r w:rsidRPr="00C4797F">
        <w:t xml:space="preserve"> </w:t>
      </w:r>
      <w:proofErr w:type="spellStart"/>
      <w:r w:rsidRPr="00C4797F">
        <w:t>động</w:t>
      </w:r>
      <w:proofErr w:type="spellEnd"/>
      <w:r w:rsidRPr="00C4797F">
        <w:t xml:space="preserve"> </w:t>
      </w:r>
      <w:proofErr w:type="spellStart"/>
      <w:r w:rsidRPr="00C4797F">
        <w:t>lực</w:t>
      </w:r>
      <w:proofErr w:type="spellEnd"/>
      <w:r w:rsidRPr="00C4797F">
        <w:t xml:space="preserve"> </w:t>
      </w:r>
      <w:proofErr w:type="spellStart"/>
      <w:r w:rsidRPr="00C4797F">
        <w:t>bằng</w:t>
      </w:r>
      <w:proofErr w:type="spellEnd"/>
      <w:r w:rsidRPr="00C4797F">
        <w:t xml:space="preserve"> bánh </w:t>
      </w:r>
      <w:proofErr w:type="spellStart"/>
      <w:r w:rsidRPr="00C4797F">
        <w:t>đà</w:t>
      </w:r>
      <w:proofErr w:type="spellEnd"/>
      <w:r w:rsidRPr="00C4797F">
        <w:t xml:space="preserve"> </w:t>
      </w:r>
      <w:proofErr w:type="spellStart"/>
      <w:r w:rsidRPr="00C4797F">
        <w:t>khác</w:t>
      </w:r>
      <w:proofErr w:type="spellEnd"/>
      <w:r w:rsidRPr="00C4797F">
        <w:t xml:space="preserve"> </w:t>
      </w:r>
      <w:proofErr w:type="spellStart"/>
      <w:r w:rsidRPr="00C4797F">
        <w:t>trong</w:t>
      </w:r>
      <w:proofErr w:type="spellEnd"/>
      <w:r w:rsidRPr="00C4797F">
        <w:t xml:space="preserve"> </w:t>
      </w:r>
      <w:proofErr w:type="spellStart"/>
      <w:r w:rsidRPr="00C4797F">
        <w:t>tương</w:t>
      </w:r>
      <w:proofErr w:type="spellEnd"/>
      <w:r w:rsidRPr="00C4797F">
        <w:t xml:space="preserve"> </w:t>
      </w:r>
      <w:proofErr w:type="spellStart"/>
      <w:r w:rsidRPr="00C4797F">
        <w:t>lai</w:t>
      </w:r>
      <w:proofErr w:type="spellEnd"/>
      <w:r w:rsidRPr="00C4797F">
        <w:t>.</w:t>
      </w:r>
    </w:p>
    <w:p w14:paraId="7A2F4D38" w14:textId="5CEB7845" w:rsidR="00BE41DC" w:rsidRPr="00BE41DC" w:rsidRDefault="00BE41DC" w:rsidP="00C4797F">
      <w:pPr>
        <w:rPr>
          <w:i/>
          <w:iCs/>
          <w:lang w:val="vi-VN"/>
        </w:rPr>
      </w:pPr>
      <w:r>
        <w:tab/>
      </w:r>
      <w:r>
        <w:rPr>
          <w:i/>
          <w:iCs/>
        </w:rPr>
        <w:t>Keywords</w:t>
      </w:r>
      <w:r>
        <w:rPr>
          <w:i/>
          <w:iCs/>
          <w:lang w:val="vi-VN"/>
        </w:rPr>
        <w:t>: inverted pendulum, Cubli 2D, reaction wheel, balance control, PID controller, ACO Algorithms.</w:t>
      </w:r>
    </w:p>
    <w:p w14:paraId="7209A945" w14:textId="57746A22" w:rsidR="00E316E6" w:rsidRDefault="00E316E6" w:rsidP="00C4797F">
      <w:pPr>
        <w:pStyle w:val="Heading2"/>
      </w:pPr>
      <w:r>
        <w:t xml:space="preserve">Giới </w:t>
      </w:r>
      <w:r w:rsidR="00C4797F">
        <w:t>thiệu.</w:t>
      </w:r>
    </w:p>
    <w:p w14:paraId="2818795D" w14:textId="3FA95E3C" w:rsidR="00C4797F" w:rsidRPr="00C4797F" w:rsidRDefault="005E1D00" w:rsidP="00BE41DC">
      <w:pPr>
        <w:pStyle w:val="Heading3"/>
        <w:numPr>
          <w:ilvl w:val="1"/>
          <w:numId w:val="1"/>
        </w:numPr>
        <w:rPr>
          <w:lang w:val="vi-VN"/>
        </w:rPr>
      </w:pPr>
      <w:r>
        <w:rPr>
          <w:lang w:val="vi-VN"/>
        </w:rPr>
        <w:t xml:space="preserve">Tổng quan </w:t>
      </w:r>
      <w:r w:rsidR="00C4797F">
        <w:rPr>
          <w:lang w:val="vi-VN"/>
        </w:rPr>
        <w:t xml:space="preserve">về mô hình robot </w:t>
      </w:r>
    </w:p>
    <w:p w14:paraId="77A2FE57" w14:textId="77777777" w:rsidR="00C4797F" w:rsidRDefault="00C4797F" w:rsidP="00C4797F">
      <w:pPr>
        <w:rPr>
          <w:lang w:val="vi-VN"/>
        </w:rPr>
      </w:pPr>
      <w:r>
        <w:rPr>
          <w:lang w:val="vi-VN"/>
        </w:rPr>
        <w:tab/>
      </w:r>
      <w:r w:rsidRPr="009964F9">
        <w:rPr>
          <w:lang w:val="vi-VN"/>
        </w:rPr>
        <w:t xml:space="preserve">Mô hình robot sử dung trong bài báo đây được lấy cảm hứng từ khối hộp robot CUBLI là một dạng con lắc ngược trong không gian 3 chiều và là một mô hình được sử dụng làm nền tảng xây dựng các hệ thống điều khiển và kiểm thử sự hiệu quả của các thuật toán điều khiển tối ưu. Mô hình CUBLI được phát triển và công bố lần đầu tiên vào năm 2012 do các tiến sĩ của đại học ETHZ Zurich phát triển – Raphael D. Andrea và Mohamaelihh cùng các cộng sự. </w:t>
      </w:r>
    </w:p>
    <w:p w14:paraId="05346737" w14:textId="16ECA716" w:rsidR="00C4797F" w:rsidRDefault="00C4797F" w:rsidP="00C4797F">
      <w:pPr>
        <w:rPr>
          <w:lang w:val="vi-VN"/>
        </w:rPr>
      </w:pPr>
      <w:r>
        <w:rPr>
          <w:lang w:val="vi-VN"/>
        </w:rPr>
        <w:tab/>
      </w:r>
      <w:r w:rsidRPr="009964F9">
        <w:rPr>
          <w:lang w:val="vi-VN"/>
        </w:rPr>
        <w:t>Robot có dạng khối hộp lập phương có khả năng tự cân bằng trên các cạnh và trên đỉnh của nó nhờ vào việc điều khiển ba bánh đà lắp ở ba mặt của khối. Ngoài ra khối có thể bật lên từ trạng thái nghỉ nằm trên mặt bàn và thực hiện cân bằng khi có tác động của ngoại lực vào robot và có khả năng cân bằng khi thay đổi góc nghiêng của bề mặt nó đang được đặt trên.</w:t>
      </w:r>
    </w:p>
    <w:p w14:paraId="0FD2A6F3" w14:textId="4D0326CC" w:rsidR="00C4797F" w:rsidRDefault="00C4797F" w:rsidP="00C4797F">
      <w:pPr>
        <w:rPr>
          <w:lang w:val="vi-VN"/>
        </w:rPr>
      </w:pPr>
      <w:r>
        <w:rPr>
          <w:lang w:val="vi-VN"/>
        </w:rPr>
        <w:tab/>
      </w:r>
      <w:r w:rsidRPr="009964F9">
        <w:rPr>
          <w:lang w:val="vi-VN"/>
        </w:rPr>
        <w:t>Việc cân bằng con lắc được thực hiện nhờ vào lực quán tính tạo ra từ ba bánh đà, theo nguyên lý bảo toàn động lượng, ta cần thực hiện điều khiển động cơ của các bánh xe sao cho tổng hợp các lực quán tính tạo ra từ đây triệt tiêu được trọng lực tác dụng lên hệ robot và chống lại lực ma sát nghỉ khi robot thực hiện bật lên từ vị trí cân bằng.</w:t>
      </w:r>
    </w:p>
    <w:p w14:paraId="0CF430A9" w14:textId="4559204B" w:rsidR="00C4797F" w:rsidRDefault="00C4797F" w:rsidP="00BE41DC">
      <w:pPr>
        <w:pStyle w:val="Heading3"/>
        <w:numPr>
          <w:ilvl w:val="1"/>
          <w:numId w:val="1"/>
        </w:numPr>
        <w:rPr>
          <w:lang w:val="vi-VN"/>
        </w:rPr>
      </w:pPr>
      <w:r>
        <w:rPr>
          <w:lang w:val="vi-VN"/>
        </w:rPr>
        <w:t xml:space="preserve">Ứng dụng trong thực tiễn </w:t>
      </w:r>
    </w:p>
    <w:p w14:paraId="56D213EA" w14:textId="05ACC61A" w:rsidR="005E1D00" w:rsidRDefault="005E1D00" w:rsidP="00C4797F">
      <w:pPr>
        <w:rPr>
          <w:lang w:val="vi-VN"/>
        </w:rPr>
      </w:pPr>
      <w:r>
        <w:rPr>
          <w:lang w:val="vi-VN"/>
        </w:rPr>
        <w:tab/>
      </w:r>
      <w:r w:rsidRPr="005E1D00">
        <w:rPr>
          <w:lang w:val="vi-VN"/>
        </w:rPr>
        <w:t>Bài toán điều khiển CUBLI sử dụng bánh đà là một nền tảng để xây dựng và phát triển các hệ thống điều khiển khác nhau, phục vụ mục đích học tập và nghiên cứu mở rộng.</w:t>
      </w:r>
      <w:r>
        <w:rPr>
          <w:lang w:val="vi-VN"/>
        </w:rPr>
        <w:t xml:space="preserve"> Bài toán điều khiển cân bằng con lắc ngược là một bài toán căn bản trong lĩnh vực </w:t>
      </w:r>
      <w:r>
        <w:rPr>
          <w:lang w:val="vi-VN"/>
        </w:rPr>
        <w:lastRenderedPageBreak/>
        <w:t>điều khiển, là môi trường để thực hiện thử nghiệm và kiểm thử thuật toán điều khiển và tối ưu, có khả năng phát triển sâu rộng.</w:t>
      </w:r>
    </w:p>
    <w:p w14:paraId="71C5E97C" w14:textId="7C3A3E55" w:rsidR="00C4797F" w:rsidRDefault="005E1D00" w:rsidP="00C4797F">
      <w:pPr>
        <w:rPr>
          <w:lang w:val="vi-VN"/>
        </w:rPr>
      </w:pPr>
      <w:r>
        <w:rPr>
          <w:lang w:val="vi-VN"/>
        </w:rPr>
        <w:tab/>
      </w:r>
      <w:r w:rsidRPr="005E1D00">
        <w:rPr>
          <w:lang w:val="vi-VN"/>
        </w:rPr>
        <w:t>Ngoài ra, khi ta xét đến phương thức điều khiển bánh đà và động cơ, bài toán điều khiển trên có thể được áp dụng trong việc điều khiển drone và lĩnh vực hàng không vũ trụ. Đã có một số mô hình vệ tinh và trạm vũ trụ cùng với kính thiên văn được nghiên cứu thiết kế chế tạo sử dụng bánh đà để điều khiển vị trí, khi muốn xoay vệ tinh hay kính thiên văn đi một góc nhỏ nhằm hướng ống kính đến một vị trí ngôi sao hoặc chòm sao nhất định trong không gian, việc này không thể sử dụng động cơ cỡ lớn của tên lửa mà cần sự tỉ mỉ chính xác tuyệt đối, và các nhà khoa học đã ứng dụng bánh đà vào đây để giải quyết bài toán điều khiển này, nguyên lý của nó tương tự với nguyên lý CUBLI và con quay hồi chuyển gyroscope nhưng áp dụng trong môi trường ngoài không gian và không trọng lực.</w:t>
      </w:r>
      <w:r>
        <w:rPr>
          <w:lang w:val="vi-VN"/>
        </w:rPr>
        <w:t xml:space="preserve"> Với khả năng ứng dụng cao, việc điều khiển độ lệch với động lực là lực quán tính từ bánh đà vẫn còn là một lĩnh vực kinh điển và được đầu tư nghiên cứu trong ngành hàng không vũ trụ.</w:t>
      </w:r>
    </w:p>
    <w:p w14:paraId="617637D7" w14:textId="274CB67B" w:rsidR="005E1D00" w:rsidRDefault="005E1D00" w:rsidP="00BE41DC">
      <w:pPr>
        <w:pStyle w:val="Heading3"/>
        <w:numPr>
          <w:ilvl w:val="1"/>
          <w:numId w:val="1"/>
        </w:numPr>
        <w:rPr>
          <w:lang w:val="vi-VN"/>
        </w:rPr>
      </w:pPr>
      <w:r>
        <w:rPr>
          <w:lang w:val="vi-VN"/>
        </w:rPr>
        <w:t>Phân tích mô hình CUBLI 2D</w:t>
      </w:r>
    </w:p>
    <w:p w14:paraId="26F8A5C5" w14:textId="19AA851D" w:rsidR="005E1D00" w:rsidRDefault="005E1D00" w:rsidP="005E1D00">
      <w:pPr>
        <w:rPr>
          <w:lang w:val="vi-VN"/>
        </w:rPr>
      </w:pPr>
      <w:r>
        <w:rPr>
          <w:lang w:val="vi-VN"/>
        </w:rPr>
        <w:tab/>
      </w:r>
      <w:r w:rsidRPr="005E1D00">
        <w:rPr>
          <w:lang w:val="vi-VN"/>
        </w:rPr>
        <w:t>Với bài báo của chúng tôi, đề hiểu sâu sắc hơn vào nguyên lý điều khiển và nhằm mục tiêu xây dựng một bài toán tiền đề cho việc xây dựng một mô hình CUBLI thực tế chính xác, bài toán của bài báo đơn giản hóa vấn đề điều khiển hệ thống phi tuyến và đi vào sâu hơn việc xây dựng hệ thống điều khiển con lắc trong không gian hai chiều khi xét đến một mặt của khối CUBLI, là nền tảng trước khi thực hiện giải quyết bài toán cân bằng con lắc trong không gian ba chiều. Bài toán của con lắc ngược của paper được xây dựng khi xem xét hai yếu tố phục vụ cân bằng và điều khiển con lắc khi sử dụng một bánh đà gắn ở trên thân con lắc và một khớp chủ động ở gốc con lắc. Hoạt động của con lắc sẽ phụ thuộc vào lực sinh ra khi điều khiển hai nhân tố này, nhằm mở rộng phạm vi ứng dụng của bài toán khi áp dụng vào xây dựng mô hình thực tế.</w:t>
      </w:r>
    </w:p>
    <w:p w14:paraId="62E69C2A" w14:textId="1C6E1F6C" w:rsidR="00253780" w:rsidRPr="005E1D00" w:rsidRDefault="00253780" w:rsidP="00253780">
      <w:pPr>
        <w:rPr>
          <w:lang w:val="vi-VN"/>
        </w:rPr>
      </w:pPr>
      <w:r>
        <w:rPr>
          <w:lang w:val="vi-VN"/>
        </w:rPr>
        <w:tab/>
        <w:t>Động lực dịch chuyển của con lắc đến từ một bánh đà gắn ở chính giữa thân con lắc. Bánh đà là một vật nặng xoay tròn trong không gian, tạo ra một lực quán tính đến từ gia tốc xoay của con lắc. Nguyên lý cơ bản của bánh xe quán tính đến từ lực quán tính tạo ra từ bánh xe và định lý bảo toàn động lượng trong hệ kín. Trong không gian khi không có trọng lực và ma sát triệt tiêu lực quán tính, khi motor xoay, tàu vũ trị sẽ xoay theo chiều ngược lại. Khi sử dụng một bánh đà thì ta có thể tạo ra chuyển động cân bằng trên một trục trong không gian. Vì vậy, để điều khiển hành vi của con lắc, ta sẽ cần đến ba bánh đà để đáp ứng được chuyển động trong không gian ba chiều.</w:t>
      </w:r>
    </w:p>
    <w:p w14:paraId="77BDD903" w14:textId="56B375EF" w:rsidR="005E1D00" w:rsidRDefault="005E1D00" w:rsidP="005E1D00">
      <w:pPr>
        <w:rPr>
          <w:lang w:val="vi-VN"/>
        </w:rPr>
      </w:pPr>
      <w:r w:rsidRPr="005E1D00">
        <w:rPr>
          <w:lang w:val="vi-VN"/>
        </w:rPr>
        <w:tab/>
        <w:t xml:space="preserve">Mô hình robot trong bài toán gồm một mặt bên của khối lập phương cùng một bánh đà gắn ở chính giữa mặt con lắc và một khớp chủ động bên dưới gốc con lắc nhằm điều khiển con lắc ngược. Ta có thể phân tích hệ thống theo các trường hợp riêng khi điều khiển con lắc bằng lực quán tính tạo ra từ bánh đà, lực tạo ra từ khớp phía dưới chân con lắc, và khi kết hợp cả điều khiển hệ thống với cả hai trạng thái trên quan hệ tương tác với nhau cùng một lúc. Hệ con lắc ngược CUBLI là một hệ thống kín với động lượng </w:t>
      </w:r>
      <w:r w:rsidRPr="005E1D00">
        <w:rPr>
          <w:lang w:val="vi-VN"/>
        </w:rPr>
        <w:lastRenderedPageBreak/>
        <w:t>được bảo toàn và sự cân bằng của con lắc ngược phụ thuộc vào sự thay đổi của mômen quán tính tạo ra khi điều khiển các động cơ. Các hệ thống điều khiển được xây dựng dựa trên hệ điều khiển PID hoặc hệ điều khiển LQR, tuy nhiên đây vẫn là một đề tài chưa có nhiều công bố và còn rất nhiều phương pháp để tiếp cận và giải quyết bài toán.</w:t>
      </w:r>
    </w:p>
    <w:p w14:paraId="3DC033FB" w14:textId="7A234E8E" w:rsidR="005E1D00" w:rsidRDefault="005E1D00" w:rsidP="00BE41DC">
      <w:pPr>
        <w:pStyle w:val="Heading3"/>
        <w:numPr>
          <w:ilvl w:val="1"/>
          <w:numId w:val="1"/>
        </w:numPr>
        <w:rPr>
          <w:lang w:val="vi-VN"/>
        </w:rPr>
      </w:pPr>
      <w:r>
        <w:rPr>
          <w:lang w:val="vi-VN"/>
        </w:rPr>
        <w:t>Mục tiêu của bài toán</w:t>
      </w:r>
    </w:p>
    <w:p w14:paraId="00ED8DD6" w14:textId="0E30F7BE" w:rsidR="005E1D00" w:rsidRPr="005E1D00" w:rsidRDefault="005E1D00" w:rsidP="005E1D00">
      <w:pPr>
        <w:rPr>
          <w:lang w:val="vi-VN"/>
        </w:rPr>
      </w:pPr>
      <w:r>
        <w:rPr>
          <w:lang w:val="vi-VN"/>
        </w:rPr>
        <w:tab/>
      </w:r>
      <w:r w:rsidRPr="005E1D00">
        <w:rPr>
          <w:lang w:val="vi-VN"/>
        </w:rPr>
        <w:t>Bài báo này tập trung vào việc xây dựng mô hình hóa toán học cho con lắc ngược trong không gian hai chiều CUBLI, sử dụng phương pháp phân tích động lực học và xây dựng phương trình Langrange – Euler cho hệ năng lượng động lượng bảo toàn, ta sẽ tính toán tổng động năng và tổng thế năng sinh ra từ hệ thống này. Và bài báo trên xây dựng mô hình điều khiển mô phỏng cho con lắc bằng hệ điều khiển PID với đầu vào là góc lệch của con lắc so với vị trí cân bằng. Các tham số của hệ thống điều khiển PID được tìm kiếm bằng thuật toán tối ưu đàn kiến để sai số của bộ điều khiển là nhỏ nhất. Kết quả nghiên cứu trên là tiền đề cho việc giải quyết mô hình con lắc trong không gian ba chiều.</w:t>
      </w:r>
    </w:p>
    <w:p w14:paraId="54D8BAC3" w14:textId="47B8446E" w:rsidR="00E316E6" w:rsidRDefault="00E316E6" w:rsidP="00C4797F">
      <w:pPr>
        <w:pStyle w:val="Heading2"/>
      </w:pPr>
      <w:r>
        <w:t xml:space="preserve">Mô hình hóa toán </w:t>
      </w:r>
      <w:r w:rsidR="00C4797F">
        <w:t>học.</w:t>
      </w:r>
    </w:p>
    <w:p w14:paraId="032613C5" w14:textId="1D3822CC" w:rsidR="00253780" w:rsidRDefault="00253780" w:rsidP="00BE41DC">
      <w:pPr>
        <w:pStyle w:val="Heading3"/>
        <w:numPr>
          <w:ilvl w:val="1"/>
          <w:numId w:val="1"/>
        </w:numPr>
        <w:rPr>
          <w:lang w:val="vi-VN"/>
        </w:rPr>
      </w:pPr>
      <w:r>
        <w:rPr>
          <w:lang w:val="vi-VN"/>
        </w:rPr>
        <w:t xml:space="preserve">Gắn các trục tọa độ cho con </w:t>
      </w:r>
      <w:r w:rsidR="008049A8">
        <w:rPr>
          <w:lang w:val="vi-VN"/>
        </w:rPr>
        <w:t>lắc.</w:t>
      </w:r>
    </w:p>
    <w:p w14:paraId="5B8EEFC6" w14:textId="77777777" w:rsidR="008049A8" w:rsidRPr="008049A8" w:rsidRDefault="008049A8" w:rsidP="008049A8">
      <w:pPr>
        <w:rPr>
          <w:lang w:val="vi-VN"/>
        </w:rPr>
      </w:pPr>
      <w:r w:rsidRPr="008049A8">
        <w:rPr>
          <w:lang w:val="vi-VN"/>
        </w:rPr>
        <w:tab/>
        <w:t xml:space="preserve">Xét mô hình một mặt Cubli như hình dưới đây – dạng con lắc ngượcc với thân con lắc là một mặt vuông kích thước 15x15cm gắn một bánh đà ở chính giữa và một động cơ ở khớp chủ động ở dưới chân con lắc. </w:t>
      </w:r>
    </w:p>
    <w:p w14:paraId="159167E8" w14:textId="77777777" w:rsidR="008049A8" w:rsidRPr="008049A8" w:rsidRDefault="008049A8" w:rsidP="008049A8">
      <w:pPr>
        <w:rPr>
          <w:lang w:val="vi-VN"/>
        </w:rPr>
      </w:pPr>
      <w:r w:rsidRPr="008049A8">
        <w:rPr>
          <w:lang w:val="vi-VN"/>
        </w:rPr>
        <w:t>Ta đặt các hệ tọa độ để xác định vị trí của con lắc như sau:</w:t>
      </w:r>
    </w:p>
    <w:p w14:paraId="064BF51E" w14:textId="5CAA7B67" w:rsidR="008049A8" w:rsidRPr="008049A8" w:rsidRDefault="008049A8" w:rsidP="008049A8">
      <w:pPr>
        <w:rPr>
          <w:lang w:val="vi-VN"/>
        </w:rPr>
      </w:pPr>
      <w:r w:rsidRPr="008049A8">
        <w:rPr>
          <w:lang w:val="vi-VN"/>
        </w:rPr>
        <w:tab/>
        <w:t xml:space="preserve">Hệ tọa độ cố định </w:t>
      </w:r>
      <w:r w:rsidRPr="008049A8">
        <w:rPr>
          <w:position w:val="-12"/>
          <w:lang w:val="vi-VN"/>
        </w:rPr>
        <w:object w:dxaOrig="859" w:dyaOrig="360" w14:anchorId="7D7E86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pt;height:18.5pt" o:ole="">
            <v:imagedata r:id="rId5" o:title=""/>
          </v:shape>
          <o:OLEObject Type="Embed" ProgID="Equation.DSMT4" ShapeID="_x0000_i1025" DrawAspect="Content" ObjectID="_1745393275" r:id="rId6"/>
        </w:object>
      </w:r>
      <w:r w:rsidRPr="008049A8">
        <w:rPr>
          <w:lang w:val="vi-VN"/>
        </w:rPr>
        <w:t xml:space="preserve"> đặt tại vị trí cân bằng với trục x trùng với phương ngang của mặt đất và trục y vuông góc hướng lên biểu diễn vị trí cân bằng khi trục giữa của con lắc trùng khớp với trục y.</w:t>
      </w:r>
    </w:p>
    <w:p w14:paraId="2B073E77" w14:textId="38C20312" w:rsidR="008049A8" w:rsidRPr="008049A8" w:rsidRDefault="008049A8" w:rsidP="008049A8">
      <w:pPr>
        <w:rPr>
          <w:lang w:val="vi-VN"/>
        </w:rPr>
      </w:pPr>
      <w:r w:rsidRPr="008049A8">
        <w:rPr>
          <w:lang w:val="vi-VN"/>
        </w:rPr>
        <w:tab/>
        <w:t xml:space="preserve">Hệ tọa độ địa phương </w:t>
      </w:r>
      <w:r w:rsidRPr="008049A8">
        <w:rPr>
          <w:position w:val="-12"/>
          <w:lang w:val="vi-VN"/>
        </w:rPr>
        <w:object w:dxaOrig="900" w:dyaOrig="360" w14:anchorId="1AF3A423">
          <v:shape id="_x0000_i1026" type="#_x0000_t75" style="width:44.75pt;height:18.5pt" o:ole="">
            <v:imagedata r:id="rId7" o:title=""/>
          </v:shape>
          <o:OLEObject Type="Embed" ProgID="Equation.DSMT4" ShapeID="_x0000_i1026" DrawAspect="Content" ObjectID="_1745393276" r:id="rId8"/>
        </w:object>
      </w:r>
      <w:r w:rsidRPr="008049A8">
        <w:rPr>
          <w:lang w:val="vi-VN"/>
        </w:rPr>
        <w:t xml:space="preserve"> đặt trục </w:t>
      </w:r>
      <w:r w:rsidRPr="008049A8">
        <w:rPr>
          <w:position w:val="-12"/>
          <w:lang w:val="vi-VN"/>
        </w:rPr>
        <w:object w:dxaOrig="320" w:dyaOrig="360" w14:anchorId="367B86FA">
          <v:shape id="_x0000_i1027" type="#_x0000_t75" style="width:15.55pt;height:18.5pt" o:ole="">
            <v:imagedata r:id="rId9" o:title=""/>
          </v:shape>
          <o:OLEObject Type="Embed" ProgID="Equation.DSMT4" ShapeID="_x0000_i1027" DrawAspect="Content" ObjectID="_1745393277" r:id="rId10"/>
        </w:object>
      </w:r>
      <w:r w:rsidRPr="008049A8">
        <w:rPr>
          <w:lang w:val="vi-VN"/>
        </w:rPr>
        <w:t xml:space="preserve"> trùng với một trục chéo của con lắc, đi qua tâm con lắc và tâm xoay của khớp dưới. Góc </w:t>
      </w:r>
      <w:r w:rsidRPr="008049A8">
        <w:rPr>
          <w:position w:val="-12"/>
          <w:lang w:val="vi-VN"/>
        </w:rPr>
        <w:object w:dxaOrig="320" w:dyaOrig="360" w14:anchorId="3CCB2ABE">
          <v:shape id="_x0000_i1028" type="#_x0000_t75" style="width:15.55pt;height:18.5pt" o:ole="">
            <v:imagedata r:id="rId11" o:title=""/>
          </v:shape>
          <o:OLEObject Type="Embed" ProgID="Equation.DSMT4" ShapeID="_x0000_i1028" DrawAspect="Content" ObjectID="_1745393278" r:id="rId12"/>
        </w:object>
      </w:r>
      <w:r w:rsidRPr="008049A8">
        <w:rPr>
          <w:lang w:val="vi-VN"/>
        </w:rPr>
        <w:t xml:space="preserve"> biểu diễn góc lệch giữa vị trí cân bằng của con lắc với vị trí hiện tại của con lắc, nếu con lắc tiến về vị trí cân bằng của nó, góc </w:t>
      </w:r>
      <w:r w:rsidRPr="008049A8">
        <w:rPr>
          <w:position w:val="-12"/>
          <w:lang w:val="vi-VN"/>
        </w:rPr>
        <w:object w:dxaOrig="320" w:dyaOrig="360" w14:anchorId="21804834">
          <v:shape id="_x0000_i1029" type="#_x0000_t75" style="width:15.55pt;height:18.5pt" o:ole="">
            <v:imagedata r:id="rId11" o:title=""/>
          </v:shape>
          <o:OLEObject Type="Embed" ProgID="Equation.DSMT4" ShapeID="_x0000_i1029" DrawAspect="Content" ObjectID="_1745393279" r:id="rId13"/>
        </w:object>
      </w:r>
      <w:r>
        <w:rPr>
          <w:lang w:val="vi-VN"/>
        </w:rPr>
        <w:t xml:space="preserve"> </w:t>
      </w:r>
      <w:r w:rsidRPr="008049A8">
        <w:rPr>
          <w:lang w:val="vi-VN"/>
        </w:rPr>
        <w:t>sẽ tiến đến 0</w:t>
      </w:r>
    </w:p>
    <w:p w14:paraId="4FF42868" w14:textId="49248487" w:rsidR="008049A8" w:rsidRPr="008049A8" w:rsidRDefault="008049A8" w:rsidP="008049A8">
      <w:pPr>
        <w:rPr>
          <w:lang w:val="vi-VN"/>
        </w:rPr>
      </w:pPr>
      <w:r w:rsidRPr="008049A8">
        <w:rPr>
          <w:lang w:val="vi-VN"/>
        </w:rPr>
        <w:tab/>
        <w:t xml:space="preserve">Hệ tọa độ địa phương </w:t>
      </w:r>
      <w:r w:rsidRPr="008049A8">
        <w:rPr>
          <w:position w:val="-12"/>
          <w:lang w:val="vi-VN"/>
        </w:rPr>
        <w:object w:dxaOrig="920" w:dyaOrig="360" w14:anchorId="0BD34756">
          <v:shape id="_x0000_i1030" type="#_x0000_t75" style="width:45.75pt;height:18.5pt" o:ole="">
            <v:imagedata r:id="rId14" o:title=""/>
          </v:shape>
          <o:OLEObject Type="Embed" ProgID="Equation.DSMT4" ShapeID="_x0000_i1030" DrawAspect="Content" ObjectID="_1745393280" r:id="rId15"/>
        </w:object>
      </w:r>
      <w:r w:rsidRPr="008049A8">
        <w:rPr>
          <w:lang w:val="vi-VN"/>
        </w:rPr>
        <w:t xml:space="preserve"> đặt gốc tại tâm xoay của bánh đà, với góc </w:t>
      </w:r>
      <w:r w:rsidRPr="008049A8">
        <w:rPr>
          <w:position w:val="-12"/>
          <w:lang w:val="vi-VN"/>
        </w:rPr>
        <w:object w:dxaOrig="340" w:dyaOrig="360" w14:anchorId="2EE7EC3F">
          <v:shape id="_x0000_i1031" type="#_x0000_t75" style="width:16.55pt;height:18.5pt" o:ole="">
            <v:imagedata r:id="rId16" o:title=""/>
          </v:shape>
          <o:OLEObject Type="Embed" ProgID="Equation.DSMT4" ShapeID="_x0000_i1031" DrawAspect="Content" ObjectID="_1745393281" r:id="rId17"/>
        </w:object>
      </w:r>
      <w:r w:rsidRPr="008049A8">
        <w:rPr>
          <w:lang w:val="vi-VN"/>
        </w:rPr>
        <w:t xml:space="preserve"> để xác định vị trí – tốc độ của bánh đà khi điều khiển con lắc.</w:t>
      </w:r>
    </w:p>
    <w:p w14:paraId="64BEFB11" w14:textId="6999F170" w:rsidR="008049A8" w:rsidRPr="008049A8" w:rsidRDefault="008049A8" w:rsidP="008049A8">
      <w:pPr>
        <w:rPr>
          <w:lang w:val="vi-VN"/>
        </w:rPr>
      </w:pPr>
      <w:r w:rsidRPr="008049A8">
        <w:rPr>
          <w:lang w:val="vi-VN"/>
        </w:rPr>
        <w:tab/>
        <w:t>Một số định nghĩa về các vector cần thiết xuất hiện trong bài toán là vector thể hiện vị trí con lắc</w:t>
      </w:r>
      <w:r>
        <w:rPr>
          <w:lang w:val="vi-VN"/>
        </w:rPr>
        <w:t xml:space="preserve"> </w:t>
      </w:r>
      <w:r w:rsidRPr="008049A8">
        <w:rPr>
          <w:position w:val="-16"/>
          <w:lang w:val="vi-VN"/>
        </w:rPr>
        <w:object w:dxaOrig="1640" w:dyaOrig="499" w14:anchorId="18FD02AA">
          <v:shape id="_x0000_i1032" type="#_x0000_t75" style="width:81.75pt;height:25.3pt" o:ole="">
            <v:imagedata r:id="rId18" o:title=""/>
          </v:shape>
          <o:OLEObject Type="Embed" ProgID="Equation.DSMT4" ShapeID="_x0000_i1032" DrawAspect="Content" ObjectID="_1745393282" r:id="rId19"/>
        </w:object>
      </w:r>
      <w:r w:rsidRPr="008049A8">
        <w:rPr>
          <w:lang w:val="vi-VN"/>
        </w:rPr>
        <w:t>, vector thể hiện vận tốc góc của hệ là</w:t>
      </w:r>
      <w:r>
        <w:rPr>
          <w:lang w:val="vi-VN"/>
        </w:rPr>
        <w:t xml:space="preserve"> </w:t>
      </w:r>
      <w:r w:rsidRPr="008049A8">
        <w:rPr>
          <w:position w:val="-16"/>
          <w:lang w:val="vi-VN"/>
        </w:rPr>
        <w:object w:dxaOrig="1640" w:dyaOrig="499" w14:anchorId="60E3DC68">
          <v:shape id="_x0000_i1033" type="#_x0000_t75" style="width:81.75pt;height:25.3pt" o:ole="">
            <v:imagedata r:id="rId20" o:title=""/>
          </v:shape>
          <o:OLEObject Type="Embed" ProgID="Equation.DSMT4" ShapeID="_x0000_i1033" DrawAspect="Content" ObjectID="_1745393283" r:id="rId21"/>
        </w:object>
      </w:r>
      <w:r w:rsidRPr="008049A8">
        <w:rPr>
          <w:lang w:val="vi-VN"/>
        </w:rPr>
        <w:t xml:space="preserve">, vector biểu diễn gia tốc góc của hệ </w:t>
      </w:r>
      <w:r w:rsidRPr="008049A8">
        <w:rPr>
          <w:position w:val="-16"/>
          <w:lang w:val="vi-VN"/>
        </w:rPr>
        <w:object w:dxaOrig="1640" w:dyaOrig="499" w14:anchorId="47751AB7">
          <v:shape id="_x0000_i1034" type="#_x0000_t75" style="width:81.75pt;height:25.3pt" o:ole="">
            <v:imagedata r:id="rId22" o:title=""/>
          </v:shape>
          <o:OLEObject Type="Embed" ProgID="Equation.DSMT4" ShapeID="_x0000_i1034" DrawAspect="Content" ObjectID="_1745393284" r:id="rId23"/>
        </w:object>
      </w:r>
    </w:p>
    <w:p w14:paraId="0DB29A7D" w14:textId="460D42BE" w:rsidR="008049A8" w:rsidRDefault="008049A8" w:rsidP="008049A8">
      <w:pPr>
        <w:rPr>
          <w:lang w:val="vi-VN"/>
        </w:rPr>
      </w:pPr>
      <w:r w:rsidRPr="008049A8">
        <w:rPr>
          <w:lang w:val="vi-VN"/>
        </w:rPr>
        <w:tab/>
        <w:t xml:space="preserve">Chuyển động của hệ phụ thuộc vào lực tác dụng từ bánh xe quán tính và các động cơ. Ta xét trường hợp con lắc bật lên từ vị trí nghỉ đến vị trí cân bằng, vì vậy hai lực ma </w:t>
      </w:r>
      <w:r w:rsidRPr="008049A8">
        <w:rPr>
          <w:lang w:val="vi-VN"/>
        </w:rPr>
        <w:lastRenderedPageBreak/>
        <w:t xml:space="preserve">sát nghỉ của thân con lắc và bánh xe quán tính cũng được xét đến trong hệ, tương ứng với </w:t>
      </w:r>
      <w:r w:rsidR="00B860EA" w:rsidRPr="00B860EA">
        <w:rPr>
          <w:position w:val="-12"/>
          <w:lang w:val="vi-VN"/>
        </w:rPr>
        <w:object w:dxaOrig="700" w:dyaOrig="360" w14:anchorId="0B5A73A5">
          <v:shape id="_x0000_i1035" type="#_x0000_t75" style="width:35.05pt;height:18.5pt" o:ole="">
            <v:imagedata r:id="rId24" o:title=""/>
          </v:shape>
          <o:OLEObject Type="Embed" ProgID="Equation.DSMT4" ShapeID="_x0000_i1035" DrawAspect="Content" ObjectID="_1745393285" r:id="rId25"/>
        </w:object>
      </w:r>
      <w:r w:rsidRPr="008049A8">
        <w:rPr>
          <w:lang w:val="vi-VN"/>
        </w:rPr>
        <w:t xml:space="preserve"> và </w:t>
      </w:r>
      <w:r w:rsidR="00B860EA" w:rsidRPr="001F2149">
        <w:rPr>
          <w:position w:val="-12"/>
        </w:rPr>
        <w:object w:dxaOrig="760" w:dyaOrig="360" w14:anchorId="2C892103">
          <v:shape id="_x0000_i1036" type="#_x0000_t75" style="width:37.95pt;height:18.5pt" o:ole="">
            <v:imagedata r:id="rId26" o:title=""/>
          </v:shape>
          <o:OLEObject Type="Embed" ProgID="Equation.DSMT4" ShapeID="_x0000_i1036" DrawAspect="Content" ObjectID="_1745393286" r:id="rId27"/>
        </w:object>
      </w:r>
      <w:r w:rsidRPr="008049A8">
        <w:rPr>
          <w:lang w:val="vi-VN"/>
        </w:rPr>
        <w:t xml:space="preserve">. </w:t>
      </w:r>
    </w:p>
    <w:p w14:paraId="05C64586" w14:textId="17229B84" w:rsidR="002C1CC7" w:rsidRPr="008049A8" w:rsidRDefault="002C1CC7" w:rsidP="00BE41DC">
      <w:pPr>
        <w:pStyle w:val="Heading3"/>
        <w:numPr>
          <w:ilvl w:val="1"/>
          <w:numId w:val="1"/>
        </w:numPr>
        <w:rPr>
          <w:lang w:val="vi-VN"/>
        </w:rPr>
      </w:pPr>
      <w:r>
        <w:rPr>
          <w:lang w:val="vi-VN"/>
        </w:rPr>
        <w:t xml:space="preserve">Bảng thông số liên quan của con lắc </w:t>
      </w:r>
    </w:p>
    <w:p w14:paraId="7FFE4087" w14:textId="28BB5440" w:rsidR="008049A8" w:rsidRDefault="008049A8" w:rsidP="008049A8">
      <w:pPr>
        <w:rPr>
          <w:lang w:val="vi-VN"/>
        </w:rPr>
      </w:pPr>
      <w:r w:rsidRPr="008049A8">
        <w:rPr>
          <w:lang w:val="vi-VN"/>
        </w:rPr>
        <w:tab/>
        <w:t xml:space="preserve">Ta xác định được vận tốc góc của con lắc và mối liện hệ giữa nó với vận tốc góc của nó với bánh xe quán tính. Ta có một số kí hiệu biểu diễn như </w:t>
      </w:r>
      <w:r w:rsidR="00B860EA">
        <w:rPr>
          <w:lang w:val="vi-VN"/>
        </w:rPr>
        <w:t>bảng thông số sau:</w:t>
      </w:r>
    </w:p>
    <w:p w14:paraId="359BF191" w14:textId="4F9EEF95" w:rsidR="00755D18" w:rsidRPr="00755D18" w:rsidRDefault="00755D18" w:rsidP="00755D18">
      <w:pPr>
        <w:jc w:val="center"/>
        <w:rPr>
          <w:i/>
          <w:iCs/>
          <w:lang w:val="vi-VN"/>
        </w:rPr>
      </w:pPr>
      <w:r>
        <w:rPr>
          <w:i/>
          <w:iCs/>
          <w:lang w:val="vi-VN"/>
        </w:rPr>
        <w:t>Bảng 1. Bảng thông số con lắc ngược.</w:t>
      </w:r>
    </w:p>
    <w:tbl>
      <w:tblPr>
        <w:tblStyle w:val="TableGrid"/>
        <w:tblW w:w="0" w:type="auto"/>
        <w:tblLook w:val="04A0" w:firstRow="1" w:lastRow="0" w:firstColumn="1" w:lastColumn="0" w:noHBand="0" w:noVBand="1"/>
      </w:tblPr>
      <w:tblGrid>
        <w:gridCol w:w="1120"/>
        <w:gridCol w:w="1404"/>
        <w:gridCol w:w="1236"/>
        <w:gridCol w:w="5256"/>
      </w:tblGrid>
      <w:tr w:rsidR="00BA3B79" w14:paraId="04B71501" w14:textId="77777777" w:rsidTr="003C5EFA">
        <w:tc>
          <w:tcPr>
            <w:tcW w:w="1129" w:type="dxa"/>
          </w:tcPr>
          <w:p w14:paraId="542014F2" w14:textId="2EC8D5C2" w:rsidR="00BA3B79" w:rsidRDefault="00BA3B79" w:rsidP="008049A8">
            <w:pPr>
              <w:rPr>
                <w:lang w:val="vi-VN"/>
              </w:rPr>
            </w:pPr>
            <w:r>
              <w:rPr>
                <w:lang w:val="vi-VN"/>
              </w:rPr>
              <w:t>Kí hiệu</w:t>
            </w:r>
          </w:p>
        </w:tc>
        <w:tc>
          <w:tcPr>
            <w:tcW w:w="1307" w:type="dxa"/>
          </w:tcPr>
          <w:p w14:paraId="0B08768A" w14:textId="16CDE49B" w:rsidR="00BA3B79" w:rsidRDefault="00BA3B79" w:rsidP="008049A8">
            <w:pPr>
              <w:rPr>
                <w:lang w:val="vi-VN"/>
              </w:rPr>
            </w:pPr>
            <w:r>
              <w:rPr>
                <w:lang w:val="vi-VN"/>
              </w:rPr>
              <w:t xml:space="preserve">Giá trị </w:t>
            </w:r>
          </w:p>
        </w:tc>
        <w:tc>
          <w:tcPr>
            <w:tcW w:w="1236" w:type="dxa"/>
          </w:tcPr>
          <w:p w14:paraId="6DD06B0B" w14:textId="4AE9EBD0" w:rsidR="00BA3B79" w:rsidRDefault="00BA3B79" w:rsidP="008049A8">
            <w:pPr>
              <w:rPr>
                <w:lang w:val="vi-VN"/>
              </w:rPr>
            </w:pPr>
            <w:r>
              <w:rPr>
                <w:lang w:val="vi-VN"/>
              </w:rPr>
              <w:t xml:space="preserve">Đơn vị </w:t>
            </w:r>
          </w:p>
        </w:tc>
        <w:tc>
          <w:tcPr>
            <w:tcW w:w="5344" w:type="dxa"/>
          </w:tcPr>
          <w:p w14:paraId="6FA76ABF" w14:textId="560B693D" w:rsidR="00BA3B79" w:rsidRDefault="00BA3B79" w:rsidP="008049A8">
            <w:pPr>
              <w:rPr>
                <w:lang w:val="vi-VN"/>
              </w:rPr>
            </w:pPr>
            <w:r>
              <w:rPr>
                <w:lang w:val="vi-VN"/>
              </w:rPr>
              <w:t>Tên</w:t>
            </w:r>
          </w:p>
        </w:tc>
      </w:tr>
      <w:tr w:rsidR="00BA3B79" w14:paraId="787F35ED" w14:textId="77777777" w:rsidTr="003C5EFA">
        <w:tc>
          <w:tcPr>
            <w:tcW w:w="1129" w:type="dxa"/>
          </w:tcPr>
          <w:p w14:paraId="7EAD8553" w14:textId="6E147874" w:rsidR="00BA3B79" w:rsidRDefault="00BA3B79" w:rsidP="008049A8">
            <w:pPr>
              <w:rPr>
                <w:lang w:val="vi-VN"/>
              </w:rPr>
            </w:pPr>
            <w:r w:rsidRPr="00B860EA">
              <w:rPr>
                <w:position w:val="-12"/>
                <w:lang w:val="vi-VN"/>
              </w:rPr>
              <w:object w:dxaOrig="300" w:dyaOrig="360" w14:anchorId="58FF7744">
                <v:shape id="_x0000_i1037" type="#_x0000_t75" style="width:14.6pt;height:18.5pt" o:ole="">
                  <v:imagedata r:id="rId28" o:title=""/>
                </v:shape>
                <o:OLEObject Type="Embed" ProgID="Equation.DSMT4" ShapeID="_x0000_i1037" DrawAspect="Content" ObjectID="_1745393287" r:id="rId29"/>
              </w:object>
            </w:r>
          </w:p>
        </w:tc>
        <w:tc>
          <w:tcPr>
            <w:tcW w:w="1307" w:type="dxa"/>
          </w:tcPr>
          <w:p w14:paraId="5BF48649" w14:textId="77777777" w:rsidR="00BA3B79" w:rsidRDefault="00BA3B79" w:rsidP="008049A8">
            <w:pPr>
              <w:rPr>
                <w:lang w:val="vi-VN"/>
              </w:rPr>
            </w:pPr>
          </w:p>
        </w:tc>
        <w:tc>
          <w:tcPr>
            <w:tcW w:w="1236" w:type="dxa"/>
          </w:tcPr>
          <w:p w14:paraId="61E0C9AC" w14:textId="5EB835CB" w:rsidR="00BA3B79" w:rsidRDefault="00BA3B79" w:rsidP="008049A8">
            <w:pPr>
              <w:rPr>
                <w:lang w:val="vi-VN"/>
              </w:rPr>
            </w:pPr>
            <w:r w:rsidRPr="00B860EA">
              <w:rPr>
                <w:position w:val="-6"/>
                <w:lang w:val="vi-VN"/>
              </w:rPr>
              <w:object w:dxaOrig="460" w:dyaOrig="300" w14:anchorId="28D00890">
                <v:shape id="_x0000_i1038" type="#_x0000_t75" style="width:23.35pt;height:14.6pt" o:ole="">
                  <v:imagedata r:id="rId30" o:title=""/>
                </v:shape>
                <o:OLEObject Type="Embed" ProgID="Equation.DSMT4" ShapeID="_x0000_i1038" DrawAspect="Content" ObjectID="_1745393288" r:id="rId31"/>
              </w:object>
            </w:r>
          </w:p>
        </w:tc>
        <w:tc>
          <w:tcPr>
            <w:tcW w:w="5344" w:type="dxa"/>
          </w:tcPr>
          <w:p w14:paraId="07A5A387" w14:textId="47C3E398" w:rsidR="00BA3B79" w:rsidRDefault="00BA3B79" w:rsidP="008049A8">
            <w:pPr>
              <w:rPr>
                <w:lang w:val="vi-VN"/>
              </w:rPr>
            </w:pPr>
            <w:r>
              <w:rPr>
                <w:lang w:val="vi-VN"/>
              </w:rPr>
              <w:t>Góc lệch giữa thân con lắc và trục tọa độ cố định phương thẳng đứng biểu diễn vị trí cân bằng của con lắc.</w:t>
            </w:r>
          </w:p>
        </w:tc>
      </w:tr>
      <w:tr w:rsidR="00BA3B79" w14:paraId="2D391AFB" w14:textId="77777777" w:rsidTr="003C5EFA">
        <w:tc>
          <w:tcPr>
            <w:tcW w:w="1129" w:type="dxa"/>
          </w:tcPr>
          <w:p w14:paraId="4344B4AA" w14:textId="13F6EB00" w:rsidR="00BA3B79" w:rsidRDefault="00BA3B79" w:rsidP="008049A8">
            <w:pPr>
              <w:rPr>
                <w:lang w:val="vi-VN"/>
              </w:rPr>
            </w:pPr>
            <w:r w:rsidRPr="00B860EA">
              <w:rPr>
                <w:position w:val="-12"/>
                <w:lang w:val="vi-VN"/>
              </w:rPr>
              <w:object w:dxaOrig="340" w:dyaOrig="360" w14:anchorId="7F307697">
                <v:shape id="_x0000_i1039" type="#_x0000_t75" style="width:16.55pt;height:18.5pt" o:ole="">
                  <v:imagedata r:id="rId32" o:title=""/>
                </v:shape>
                <o:OLEObject Type="Embed" ProgID="Equation.DSMT4" ShapeID="_x0000_i1039" DrawAspect="Content" ObjectID="_1745393289" r:id="rId33"/>
              </w:object>
            </w:r>
          </w:p>
        </w:tc>
        <w:tc>
          <w:tcPr>
            <w:tcW w:w="1307" w:type="dxa"/>
          </w:tcPr>
          <w:p w14:paraId="2EFF4F16" w14:textId="77777777" w:rsidR="00BA3B79" w:rsidRDefault="00BA3B79" w:rsidP="008049A8">
            <w:pPr>
              <w:rPr>
                <w:lang w:val="vi-VN"/>
              </w:rPr>
            </w:pPr>
          </w:p>
        </w:tc>
        <w:tc>
          <w:tcPr>
            <w:tcW w:w="1236" w:type="dxa"/>
          </w:tcPr>
          <w:p w14:paraId="3DD3C96E" w14:textId="4ED07AAE" w:rsidR="00BA3B79" w:rsidRDefault="00BA3B79" w:rsidP="008049A8">
            <w:pPr>
              <w:rPr>
                <w:lang w:val="vi-VN"/>
              </w:rPr>
            </w:pPr>
            <w:r w:rsidRPr="00B860EA">
              <w:rPr>
                <w:position w:val="-6"/>
                <w:lang w:val="vi-VN"/>
              </w:rPr>
              <w:object w:dxaOrig="460" w:dyaOrig="300" w14:anchorId="1E5C3655">
                <v:shape id="_x0000_i1040" type="#_x0000_t75" style="width:23.35pt;height:14.6pt" o:ole="">
                  <v:imagedata r:id="rId30" o:title=""/>
                </v:shape>
                <o:OLEObject Type="Embed" ProgID="Equation.DSMT4" ShapeID="_x0000_i1040" DrawAspect="Content" ObjectID="_1745393290" r:id="rId34"/>
              </w:object>
            </w:r>
          </w:p>
        </w:tc>
        <w:tc>
          <w:tcPr>
            <w:tcW w:w="5344" w:type="dxa"/>
          </w:tcPr>
          <w:p w14:paraId="00E35B7A" w14:textId="7482A0A0" w:rsidR="00BA3B79" w:rsidRDefault="00BA3B79" w:rsidP="008049A8">
            <w:pPr>
              <w:rPr>
                <w:lang w:val="vi-VN"/>
              </w:rPr>
            </w:pPr>
            <w:r>
              <w:rPr>
                <w:lang w:val="vi-VN"/>
              </w:rPr>
              <w:t>Góc lệch giữa bánh xe quán tính so với trục tọa độ cố định.</w:t>
            </w:r>
          </w:p>
        </w:tc>
      </w:tr>
      <w:tr w:rsidR="00BA3B79" w14:paraId="15AC8029" w14:textId="77777777" w:rsidTr="003C5EFA">
        <w:tc>
          <w:tcPr>
            <w:tcW w:w="1129" w:type="dxa"/>
          </w:tcPr>
          <w:p w14:paraId="02CCE9DA" w14:textId="7345B673" w:rsidR="00BA3B79" w:rsidRDefault="00BA3B79" w:rsidP="008049A8">
            <w:pPr>
              <w:rPr>
                <w:lang w:val="vi-VN"/>
              </w:rPr>
            </w:pPr>
            <w:r w:rsidRPr="001F2149">
              <w:rPr>
                <w:position w:val="-12"/>
              </w:rPr>
              <w:object w:dxaOrig="360" w:dyaOrig="360" w14:anchorId="6712ECB3">
                <v:shape id="_x0000_i1041" type="#_x0000_t75" style="width:18.5pt;height:18.5pt" o:ole="">
                  <v:imagedata r:id="rId35" o:title=""/>
                </v:shape>
                <o:OLEObject Type="Embed" ProgID="Equation.DSMT4" ShapeID="_x0000_i1041" DrawAspect="Content" ObjectID="_1745393291" r:id="rId36"/>
              </w:object>
            </w:r>
          </w:p>
        </w:tc>
        <w:tc>
          <w:tcPr>
            <w:tcW w:w="1307" w:type="dxa"/>
          </w:tcPr>
          <w:p w14:paraId="28592BAF" w14:textId="250B8AD7" w:rsidR="00BA3B79" w:rsidRDefault="00BA3B79" w:rsidP="008049A8">
            <w:pPr>
              <w:rPr>
                <w:lang w:val="vi-VN"/>
              </w:rPr>
            </w:pPr>
            <w:r w:rsidRPr="001F2149">
              <w:rPr>
                <w:position w:val="-10"/>
              </w:rPr>
              <w:object w:dxaOrig="680" w:dyaOrig="320" w14:anchorId="2413C223">
                <v:shape id="_x0000_i1042" type="#_x0000_t75" style="width:34.05pt;height:15.55pt" o:ole="">
                  <v:imagedata r:id="rId37" o:title=""/>
                </v:shape>
                <o:OLEObject Type="Embed" ProgID="Equation.DSMT4" ShapeID="_x0000_i1042" DrawAspect="Content" ObjectID="_1745393292" r:id="rId38"/>
              </w:object>
            </w:r>
          </w:p>
        </w:tc>
        <w:tc>
          <w:tcPr>
            <w:tcW w:w="1236" w:type="dxa"/>
          </w:tcPr>
          <w:p w14:paraId="0A3406EF" w14:textId="1389CBB9" w:rsidR="00BA3B79" w:rsidRDefault="00BA3B79" w:rsidP="008049A8">
            <w:pPr>
              <w:rPr>
                <w:lang w:val="vi-VN"/>
              </w:rPr>
            </w:pPr>
            <w:r w:rsidRPr="00B860EA">
              <w:rPr>
                <w:position w:val="-10"/>
                <w:lang w:val="vi-VN"/>
              </w:rPr>
              <w:object w:dxaOrig="340" w:dyaOrig="340" w14:anchorId="707890FE">
                <v:shape id="_x0000_i1043" type="#_x0000_t75" style="width:16.55pt;height:16.55pt" o:ole="">
                  <v:imagedata r:id="rId39" o:title=""/>
                </v:shape>
                <o:OLEObject Type="Embed" ProgID="Equation.DSMT4" ShapeID="_x0000_i1043" DrawAspect="Content" ObjectID="_1745393293" r:id="rId40"/>
              </w:object>
            </w:r>
          </w:p>
        </w:tc>
        <w:tc>
          <w:tcPr>
            <w:tcW w:w="5344" w:type="dxa"/>
          </w:tcPr>
          <w:p w14:paraId="08FAB989" w14:textId="503C423D" w:rsidR="00BA3B79" w:rsidRDefault="00BA3B79" w:rsidP="008049A8">
            <w:pPr>
              <w:rPr>
                <w:lang w:val="vi-VN"/>
              </w:rPr>
            </w:pPr>
            <w:r>
              <w:rPr>
                <w:lang w:val="vi-VN"/>
              </w:rPr>
              <w:t>Khối lượng của thân con lắc (bao gồm mặt cạnh, trục cố định và động cơ, không bao gồm bánh xe)</w:t>
            </w:r>
          </w:p>
        </w:tc>
      </w:tr>
      <w:tr w:rsidR="00BA3B79" w14:paraId="701CC35B" w14:textId="77777777" w:rsidTr="003C5EFA">
        <w:tc>
          <w:tcPr>
            <w:tcW w:w="1129" w:type="dxa"/>
          </w:tcPr>
          <w:p w14:paraId="15BD6B19" w14:textId="468CEC5C" w:rsidR="00BA3B79" w:rsidRDefault="00BA3B79" w:rsidP="008049A8">
            <w:pPr>
              <w:rPr>
                <w:lang w:val="vi-VN"/>
              </w:rPr>
            </w:pPr>
            <w:r w:rsidRPr="001F2149">
              <w:rPr>
                <w:position w:val="-12"/>
              </w:rPr>
              <w:object w:dxaOrig="400" w:dyaOrig="360" w14:anchorId="29CD5D9C">
                <v:shape id="_x0000_i1044" type="#_x0000_t75" style="width:20.45pt;height:18.5pt" o:ole="">
                  <v:imagedata r:id="rId41" o:title=""/>
                </v:shape>
                <o:OLEObject Type="Embed" ProgID="Equation.DSMT4" ShapeID="_x0000_i1044" DrawAspect="Content" ObjectID="_1745393294" r:id="rId42"/>
              </w:object>
            </w:r>
          </w:p>
        </w:tc>
        <w:tc>
          <w:tcPr>
            <w:tcW w:w="1307" w:type="dxa"/>
          </w:tcPr>
          <w:p w14:paraId="5BA90C46" w14:textId="78E46311" w:rsidR="00BA3B79" w:rsidRDefault="00BA3B79" w:rsidP="008049A8">
            <w:pPr>
              <w:rPr>
                <w:lang w:val="vi-VN"/>
              </w:rPr>
            </w:pPr>
            <w:r w:rsidRPr="001F2149">
              <w:rPr>
                <w:position w:val="-10"/>
              </w:rPr>
              <w:object w:dxaOrig="660" w:dyaOrig="320" w14:anchorId="3EF5DB21">
                <v:shape id="_x0000_i1045" type="#_x0000_t75" style="width:33.1pt;height:15.55pt" o:ole="">
                  <v:imagedata r:id="rId43" o:title=""/>
                </v:shape>
                <o:OLEObject Type="Embed" ProgID="Equation.DSMT4" ShapeID="_x0000_i1045" DrawAspect="Content" ObjectID="_1745393295" r:id="rId44"/>
              </w:object>
            </w:r>
          </w:p>
        </w:tc>
        <w:tc>
          <w:tcPr>
            <w:tcW w:w="1236" w:type="dxa"/>
          </w:tcPr>
          <w:p w14:paraId="1EC249E1" w14:textId="7FEDAA3E" w:rsidR="00BA3B79" w:rsidRDefault="00BA3B79" w:rsidP="008049A8">
            <w:pPr>
              <w:rPr>
                <w:lang w:val="vi-VN"/>
              </w:rPr>
            </w:pPr>
            <w:r w:rsidRPr="00B860EA">
              <w:rPr>
                <w:position w:val="-10"/>
                <w:lang w:val="vi-VN"/>
              </w:rPr>
              <w:object w:dxaOrig="340" w:dyaOrig="340" w14:anchorId="6173EAB8">
                <v:shape id="_x0000_i1046" type="#_x0000_t75" style="width:16.55pt;height:16.55pt" o:ole="">
                  <v:imagedata r:id="rId39" o:title=""/>
                </v:shape>
                <o:OLEObject Type="Embed" ProgID="Equation.DSMT4" ShapeID="_x0000_i1046" DrawAspect="Content" ObjectID="_1745393296" r:id="rId45"/>
              </w:object>
            </w:r>
          </w:p>
        </w:tc>
        <w:tc>
          <w:tcPr>
            <w:tcW w:w="5344" w:type="dxa"/>
          </w:tcPr>
          <w:p w14:paraId="1E9909E1" w14:textId="22C11812" w:rsidR="00BA3B79" w:rsidRDefault="00BA3B79" w:rsidP="008049A8">
            <w:pPr>
              <w:rPr>
                <w:lang w:val="vi-VN"/>
              </w:rPr>
            </w:pPr>
            <w:r>
              <w:rPr>
                <w:lang w:val="vi-VN"/>
              </w:rPr>
              <w:t>Khối lượng của bánh đà (gồm bánh xe nhôm và vành cố định bánh xe, không bao gồm động cơ)</w:t>
            </w:r>
          </w:p>
        </w:tc>
      </w:tr>
      <w:tr w:rsidR="00BA3B79" w14:paraId="51B07453" w14:textId="77777777" w:rsidTr="003C5EFA">
        <w:tc>
          <w:tcPr>
            <w:tcW w:w="1129" w:type="dxa"/>
          </w:tcPr>
          <w:p w14:paraId="1A7F6E9D" w14:textId="509CE70B" w:rsidR="00BA3B79" w:rsidRDefault="00BA3B79" w:rsidP="008049A8">
            <w:pPr>
              <w:rPr>
                <w:lang w:val="vi-VN"/>
              </w:rPr>
            </w:pPr>
            <w:r w:rsidRPr="001F2149">
              <w:rPr>
                <w:position w:val="-12"/>
              </w:rPr>
              <w:object w:dxaOrig="360" w:dyaOrig="360" w14:anchorId="4BBDEF94">
                <v:shape id="_x0000_i1047" type="#_x0000_t75" style="width:18.5pt;height:18.5pt" o:ole="">
                  <v:imagedata r:id="rId46" o:title=""/>
                </v:shape>
                <o:OLEObject Type="Embed" ProgID="Equation.DSMT4" ShapeID="_x0000_i1047" DrawAspect="Content" ObjectID="_1745393297" r:id="rId47"/>
              </w:object>
            </w:r>
          </w:p>
        </w:tc>
        <w:tc>
          <w:tcPr>
            <w:tcW w:w="1307" w:type="dxa"/>
          </w:tcPr>
          <w:p w14:paraId="27174171" w14:textId="1BFA27E4" w:rsidR="00BA3B79" w:rsidRDefault="002A2DEC" w:rsidP="008049A8">
            <w:pPr>
              <w:rPr>
                <w:lang w:val="vi-VN"/>
              </w:rPr>
            </w:pPr>
            <w:r w:rsidRPr="001F2149">
              <w:rPr>
                <w:position w:val="-10"/>
              </w:rPr>
              <w:object w:dxaOrig="660" w:dyaOrig="320" w14:anchorId="1E0409D6">
                <v:shape id="_x0000_i1048" type="#_x0000_t75" style="width:33.1pt;height:15.55pt" o:ole="">
                  <v:imagedata r:id="rId48" o:title=""/>
                </v:shape>
                <o:OLEObject Type="Embed" ProgID="Equation.DSMT4" ShapeID="_x0000_i1048" DrawAspect="Content" ObjectID="_1745393298" r:id="rId49"/>
              </w:object>
            </w:r>
          </w:p>
        </w:tc>
        <w:tc>
          <w:tcPr>
            <w:tcW w:w="1236" w:type="dxa"/>
          </w:tcPr>
          <w:p w14:paraId="25C33229" w14:textId="7F48CE17" w:rsidR="00BA3B79" w:rsidRDefault="00BA3B79" w:rsidP="008049A8">
            <w:pPr>
              <w:rPr>
                <w:lang w:val="vi-VN"/>
              </w:rPr>
            </w:pPr>
            <w:r w:rsidRPr="00B860EA">
              <w:rPr>
                <w:position w:val="-10"/>
                <w:lang w:val="vi-VN"/>
              </w:rPr>
              <w:object w:dxaOrig="340" w:dyaOrig="340" w14:anchorId="285DAD55">
                <v:shape id="_x0000_i1049" type="#_x0000_t75" style="width:16.55pt;height:16.55pt" o:ole="">
                  <v:imagedata r:id="rId39" o:title=""/>
                </v:shape>
                <o:OLEObject Type="Embed" ProgID="Equation.DSMT4" ShapeID="_x0000_i1049" DrawAspect="Content" ObjectID="_1745393299" r:id="rId50"/>
              </w:object>
            </w:r>
          </w:p>
        </w:tc>
        <w:tc>
          <w:tcPr>
            <w:tcW w:w="5344" w:type="dxa"/>
          </w:tcPr>
          <w:p w14:paraId="4C68206B" w14:textId="551B5EAE" w:rsidR="00BA3B79" w:rsidRDefault="00BA3B79" w:rsidP="008049A8">
            <w:pPr>
              <w:rPr>
                <w:lang w:val="vi-VN"/>
              </w:rPr>
            </w:pPr>
            <w:r>
              <w:rPr>
                <w:lang w:val="vi-VN"/>
              </w:rPr>
              <w:t>Tổng khối lượng của cả hệ vật gồm thân con lắc và bánh đà (không bao gồm pin, mạch và đế cố định).</w:t>
            </w:r>
          </w:p>
        </w:tc>
      </w:tr>
      <w:tr w:rsidR="00BA3B79" w14:paraId="1F27984F" w14:textId="77777777" w:rsidTr="003C5EFA">
        <w:tc>
          <w:tcPr>
            <w:tcW w:w="1129" w:type="dxa"/>
          </w:tcPr>
          <w:p w14:paraId="796B6A9E" w14:textId="21593C86" w:rsidR="00BA3B79" w:rsidRDefault="00BA3B79" w:rsidP="008049A8">
            <w:pPr>
              <w:rPr>
                <w:lang w:val="vi-VN"/>
              </w:rPr>
            </w:pPr>
            <w:r w:rsidRPr="001F2149">
              <w:rPr>
                <w:position w:val="-12"/>
              </w:rPr>
              <w:object w:dxaOrig="300" w:dyaOrig="360" w14:anchorId="4F7A4942">
                <v:shape id="_x0000_i1050" type="#_x0000_t75" style="width:14.6pt;height:18.5pt" o:ole="">
                  <v:imagedata r:id="rId51" o:title=""/>
                </v:shape>
                <o:OLEObject Type="Embed" ProgID="Equation.DSMT4" ShapeID="_x0000_i1050" DrawAspect="Content" ObjectID="_1745393300" r:id="rId52"/>
              </w:object>
            </w:r>
          </w:p>
        </w:tc>
        <w:tc>
          <w:tcPr>
            <w:tcW w:w="1307" w:type="dxa"/>
          </w:tcPr>
          <w:p w14:paraId="393DCC8A" w14:textId="05F8D9B9" w:rsidR="00BA3B79" w:rsidRDefault="00BA3B79" w:rsidP="008049A8">
            <w:pPr>
              <w:rPr>
                <w:lang w:val="vi-VN"/>
              </w:rPr>
            </w:pPr>
            <w:r w:rsidRPr="001F2149">
              <w:rPr>
                <w:position w:val="-10"/>
              </w:rPr>
              <w:object w:dxaOrig="920" w:dyaOrig="400" w14:anchorId="5C06A51B">
                <v:shape id="_x0000_i1051" type="#_x0000_t75" style="width:45.75pt;height:20.45pt" o:ole="">
                  <v:imagedata r:id="rId53" o:title=""/>
                </v:shape>
                <o:OLEObject Type="Embed" ProgID="Equation.DSMT4" ShapeID="_x0000_i1051" DrawAspect="Content" ObjectID="_1745393301" r:id="rId54"/>
              </w:object>
            </w:r>
          </w:p>
        </w:tc>
        <w:tc>
          <w:tcPr>
            <w:tcW w:w="1236" w:type="dxa"/>
          </w:tcPr>
          <w:p w14:paraId="28E620C4" w14:textId="423653E8" w:rsidR="00BA3B79" w:rsidRDefault="00BA3B79" w:rsidP="008049A8">
            <w:pPr>
              <w:rPr>
                <w:lang w:val="vi-VN"/>
              </w:rPr>
            </w:pPr>
            <w:r w:rsidRPr="00B860EA">
              <w:rPr>
                <w:position w:val="-10"/>
                <w:lang w:val="vi-VN"/>
              </w:rPr>
              <w:object w:dxaOrig="740" w:dyaOrig="380" w14:anchorId="47536D49">
                <v:shape id="_x0000_i1052" type="#_x0000_t75" style="width:36.95pt;height:19.45pt" o:ole="">
                  <v:imagedata r:id="rId55" o:title=""/>
                </v:shape>
                <o:OLEObject Type="Embed" ProgID="Equation.DSMT4" ShapeID="_x0000_i1052" DrawAspect="Content" ObjectID="_1745393302" r:id="rId56"/>
              </w:object>
            </w:r>
          </w:p>
        </w:tc>
        <w:tc>
          <w:tcPr>
            <w:tcW w:w="5344" w:type="dxa"/>
          </w:tcPr>
          <w:p w14:paraId="1F83D24D" w14:textId="1259A40D" w:rsidR="00BA3B79" w:rsidRDefault="00BA3B79" w:rsidP="008049A8">
            <w:pPr>
              <w:rPr>
                <w:lang w:val="vi-VN"/>
              </w:rPr>
            </w:pPr>
            <w:r>
              <w:rPr>
                <w:lang w:val="vi-VN"/>
              </w:rPr>
              <w:t>Mô men quán tính của thân con lắc xung quanh điểm trọng tâm của toàn hệ con lắc.</w:t>
            </w:r>
          </w:p>
        </w:tc>
      </w:tr>
      <w:tr w:rsidR="00BA3B79" w14:paraId="3A56729C" w14:textId="77777777" w:rsidTr="003C5EFA">
        <w:tc>
          <w:tcPr>
            <w:tcW w:w="1129" w:type="dxa"/>
          </w:tcPr>
          <w:p w14:paraId="4D0ADB5A" w14:textId="110E5485" w:rsidR="00BA3B79" w:rsidRDefault="00BA3B79" w:rsidP="008049A8">
            <w:pPr>
              <w:rPr>
                <w:lang w:val="vi-VN"/>
              </w:rPr>
            </w:pPr>
            <w:r w:rsidRPr="001F2149">
              <w:rPr>
                <w:position w:val="-12"/>
              </w:rPr>
              <w:object w:dxaOrig="320" w:dyaOrig="360" w14:anchorId="5B7ACCC4">
                <v:shape id="_x0000_i1053" type="#_x0000_t75" style="width:15.55pt;height:18.5pt" o:ole="">
                  <v:imagedata r:id="rId57" o:title=""/>
                </v:shape>
                <o:OLEObject Type="Embed" ProgID="Equation.DSMT4" ShapeID="_x0000_i1053" DrawAspect="Content" ObjectID="_1745393303" r:id="rId58"/>
              </w:object>
            </w:r>
          </w:p>
        </w:tc>
        <w:tc>
          <w:tcPr>
            <w:tcW w:w="1307" w:type="dxa"/>
          </w:tcPr>
          <w:p w14:paraId="34382864" w14:textId="75762955" w:rsidR="00BA3B79" w:rsidRDefault="00BA3B79" w:rsidP="008049A8">
            <w:r w:rsidRPr="001F2149">
              <w:rPr>
                <w:position w:val="-10"/>
              </w:rPr>
              <w:object w:dxaOrig="1160" w:dyaOrig="400" w14:anchorId="25136E2B">
                <v:shape id="_x0000_i1054" type="#_x0000_t75" style="width:58.4pt;height:20.45pt" o:ole="">
                  <v:imagedata r:id="rId59" o:title=""/>
                </v:shape>
                <o:OLEObject Type="Embed" ProgID="Equation.DSMT4" ShapeID="_x0000_i1054" DrawAspect="Content" ObjectID="_1745393304" r:id="rId60"/>
              </w:object>
            </w:r>
          </w:p>
        </w:tc>
        <w:tc>
          <w:tcPr>
            <w:tcW w:w="1236" w:type="dxa"/>
          </w:tcPr>
          <w:p w14:paraId="348DDE91" w14:textId="12DC9B22" w:rsidR="00BA3B79" w:rsidRDefault="00BA3B79" w:rsidP="008049A8">
            <w:pPr>
              <w:rPr>
                <w:lang w:val="vi-VN"/>
              </w:rPr>
            </w:pPr>
            <w:r w:rsidRPr="001F2149">
              <w:rPr>
                <w:position w:val="-10"/>
              </w:rPr>
              <w:object w:dxaOrig="740" w:dyaOrig="380" w14:anchorId="21D9FD7A">
                <v:shape id="_x0000_i1055" type="#_x0000_t75" style="width:36.95pt;height:19.45pt" o:ole="">
                  <v:imagedata r:id="rId61" o:title=""/>
                </v:shape>
                <o:OLEObject Type="Embed" ProgID="Equation.DSMT4" ShapeID="_x0000_i1055" DrawAspect="Content" ObjectID="_1745393305" r:id="rId62"/>
              </w:object>
            </w:r>
          </w:p>
        </w:tc>
        <w:tc>
          <w:tcPr>
            <w:tcW w:w="5344" w:type="dxa"/>
          </w:tcPr>
          <w:p w14:paraId="41A03678" w14:textId="3C11B812" w:rsidR="00BA3B79" w:rsidRDefault="00BA3B79" w:rsidP="008049A8">
            <w:pPr>
              <w:rPr>
                <w:lang w:val="vi-VN"/>
              </w:rPr>
            </w:pPr>
            <w:r>
              <w:rPr>
                <w:lang w:val="vi-VN"/>
              </w:rPr>
              <w:t>Mô men quán tính của bánh xe quán tính xung quanh trục xoay của bánh xe</w:t>
            </w:r>
          </w:p>
        </w:tc>
      </w:tr>
      <w:tr w:rsidR="003C5EFA" w14:paraId="563A0D8C" w14:textId="77777777" w:rsidTr="003C5EFA">
        <w:tc>
          <w:tcPr>
            <w:tcW w:w="1129" w:type="dxa"/>
          </w:tcPr>
          <w:p w14:paraId="01549393" w14:textId="4B414F8E" w:rsidR="003C5EFA" w:rsidRDefault="003C5EFA" w:rsidP="008049A8">
            <w:r w:rsidRPr="001F2149">
              <w:rPr>
                <w:position w:val="-12"/>
              </w:rPr>
              <w:object w:dxaOrig="279" w:dyaOrig="360" w14:anchorId="2E6BD6DC">
                <v:shape id="_x0000_i1056" type="#_x0000_t75" style="width:13.6pt;height:18.5pt" o:ole="">
                  <v:imagedata r:id="rId63" o:title=""/>
                </v:shape>
                <o:OLEObject Type="Embed" ProgID="Equation.DSMT4" ShapeID="_x0000_i1056" DrawAspect="Content" ObjectID="_1745393306" r:id="rId64"/>
              </w:object>
            </w:r>
          </w:p>
        </w:tc>
        <w:tc>
          <w:tcPr>
            <w:tcW w:w="1307" w:type="dxa"/>
          </w:tcPr>
          <w:p w14:paraId="24AE1D9C" w14:textId="3D37BC53" w:rsidR="003C5EFA" w:rsidRDefault="003C5EFA" w:rsidP="008049A8">
            <w:r w:rsidRPr="001F2149">
              <w:rPr>
                <w:position w:val="-10"/>
              </w:rPr>
              <w:object w:dxaOrig="1180" w:dyaOrig="400" w14:anchorId="62465021">
                <v:shape id="_x0000_i1057" type="#_x0000_t75" style="width:59.35pt;height:20.45pt" o:ole="">
                  <v:imagedata r:id="rId65" o:title=""/>
                </v:shape>
                <o:OLEObject Type="Embed" ProgID="Equation.DSMT4" ShapeID="_x0000_i1057" DrawAspect="Content" ObjectID="_1745393307" r:id="rId66"/>
              </w:object>
            </w:r>
          </w:p>
        </w:tc>
        <w:tc>
          <w:tcPr>
            <w:tcW w:w="1236" w:type="dxa"/>
          </w:tcPr>
          <w:p w14:paraId="46B2ADC8" w14:textId="2F0AAD4F" w:rsidR="003C5EFA" w:rsidRDefault="003C5EFA" w:rsidP="008049A8">
            <w:r w:rsidRPr="001F2149">
              <w:rPr>
                <w:position w:val="-10"/>
              </w:rPr>
              <w:object w:dxaOrig="740" w:dyaOrig="380" w14:anchorId="27923512">
                <v:shape id="_x0000_i1058" type="#_x0000_t75" style="width:36.95pt;height:19.45pt" o:ole="">
                  <v:imagedata r:id="rId61" o:title=""/>
                </v:shape>
                <o:OLEObject Type="Embed" ProgID="Equation.DSMT4" ShapeID="_x0000_i1058" DrawAspect="Content" ObjectID="_1745393308" r:id="rId67"/>
              </w:object>
            </w:r>
          </w:p>
        </w:tc>
        <w:tc>
          <w:tcPr>
            <w:tcW w:w="5344" w:type="dxa"/>
          </w:tcPr>
          <w:p w14:paraId="4FC1BB44" w14:textId="1B83CC86" w:rsidR="003C5EFA" w:rsidRPr="003C5EFA" w:rsidRDefault="003C5EFA" w:rsidP="008049A8">
            <w:pPr>
              <w:rPr>
                <w:lang w:val="vi-VN"/>
              </w:rPr>
            </w:pPr>
            <w:r>
              <w:rPr>
                <w:lang w:val="en-GB"/>
              </w:rPr>
              <w:t>Mô</w:t>
            </w:r>
            <w:r>
              <w:rPr>
                <w:lang w:val="vi-VN"/>
              </w:rPr>
              <w:t xml:space="preserve"> men quán tính của toàn bộ hệ con lắc ngược.</w:t>
            </w:r>
          </w:p>
        </w:tc>
      </w:tr>
      <w:tr w:rsidR="00BA3B79" w14:paraId="22443682" w14:textId="77777777" w:rsidTr="003C5EFA">
        <w:tc>
          <w:tcPr>
            <w:tcW w:w="1129" w:type="dxa"/>
          </w:tcPr>
          <w:p w14:paraId="277FBD4F" w14:textId="26E92DA5" w:rsidR="00BA3B79" w:rsidRDefault="00BA3B79" w:rsidP="008049A8">
            <w:r w:rsidRPr="001F2149">
              <w:rPr>
                <w:position w:val="-12"/>
              </w:rPr>
              <w:object w:dxaOrig="320" w:dyaOrig="360" w14:anchorId="27DB661D">
                <v:shape id="_x0000_i1059" type="#_x0000_t75" style="width:15.55pt;height:18.5pt" o:ole="">
                  <v:imagedata r:id="rId68" o:title=""/>
                </v:shape>
                <o:OLEObject Type="Embed" ProgID="Equation.DSMT4" ShapeID="_x0000_i1059" DrawAspect="Content" ObjectID="_1745393309" r:id="rId69"/>
              </w:object>
            </w:r>
          </w:p>
        </w:tc>
        <w:tc>
          <w:tcPr>
            <w:tcW w:w="1307" w:type="dxa"/>
          </w:tcPr>
          <w:p w14:paraId="61A4FF89" w14:textId="6C8274D1" w:rsidR="00BA3B79" w:rsidRDefault="00BA3B79" w:rsidP="008049A8">
            <w:pPr>
              <w:rPr>
                <w:lang w:val="vi-VN"/>
              </w:rPr>
            </w:pPr>
            <w:r w:rsidRPr="001F2149">
              <w:rPr>
                <w:position w:val="-10"/>
              </w:rPr>
              <w:object w:dxaOrig="680" w:dyaOrig="320" w14:anchorId="43F36BFC">
                <v:shape id="_x0000_i1060" type="#_x0000_t75" style="width:34.05pt;height:15.55pt" o:ole="">
                  <v:imagedata r:id="rId70" o:title=""/>
                </v:shape>
                <o:OLEObject Type="Embed" ProgID="Equation.DSMT4" ShapeID="_x0000_i1060" DrawAspect="Content" ObjectID="_1745393310" r:id="rId71"/>
              </w:object>
            </w:r>
          </w:p>
        </w:tc>
        <w:tc>
          <w:tcPr>
            <w:tcW w:w="1236" w:type="dxa"/>
          </w:tcPr>
          <w:p w14:paraId="6A8E3B31" w14:textId="69725147" w:rsidR="00BA3B79" w:rsidRDefault="00BA3B79" w:rsidP="008049A8">
            <w:pPr>
              <w:rPr>
                <w:lang w:val="vi-VN"/>
              </w:rPr>
            </w:pPr>
            <w:r w:rsidRPr="000F366C">
              <w:rPr>
                <w:position w:val="-6"/>
                <w:lang w:val="vi-VN"/>
              </w:rPr>
              <w:object w:dxaOrig="260" w:dyaOrig="220" w14:anchorId="1A548354">
                <v:shape id="_x0000_i1061" type="#_x0000_t75" style="width:12.65pt;height:10.7pt" o:ole="">
                  <v:imagedata r:id="rId72" o:title=""/>
                </v:shape>
                <o:OLEObject Type="Embed" ProgID="Equation.DSMT4" ShapeID="_x0000_i1061" DrawAspect="Content" ObjectID="_1745393311" r:id="rId73"/>
              </w:object>
            </w:r>
          </w:p>
        </w:tc>
        <w:tc>
          <w:tcPr>
            <w:tcW w:w="5344" w:type="dxa"/>
          </w:tcPr>
          <w:p w14:paraId="6D81A92E" w14:textId="3D922219" w:rsidR="00BA3B79" w:rsidRDefault="00BA3B79" w:rsidP="008049A8">
            <w:pPr>
              <w:rPr>
                <w:lang w:val="vi-VN"/>
              </w:rPr>
            </w:pPr>
            <w:r>
              <w:rPr>
                <w:lang w:val="vi-VN"/>
              </w:rPr>
              <w:t xml:space="preserve">Khoảng cách xét từ trọng tâm của con lắc đến trục xoay dưới chân con lắc. </w:t>
            </w:r>
          </w:p>
        </w:tc>
      </w:tr>
      <w:tr w:rsidR="00BA3B79" w14:paraId="46B41AF9" w14:textId="77777777" w:rsidTr="003C5EFA">
        <w:tc>
          <w:tcPr>
            <w:tcW w:w="1129" w:type="dxa"/>
          </w:tcPr>
          <w:p w14:paraId="5095282D" w14:textId="11135709" w:rsidR="00BA3B79" w:rsidRDefault="00BA3B79" w:rsidP="008049A8">
            <w:r w:rsidRPr="001F2149">
              <w:rPr>
                <w:position w:val="-12"/>
              </w:rPr>
              <w:object w:dxaOrig="360" w:dyaOrig="360" w14:anchorId="64043933">
                <v:shape id="_x0000_i1062" type="#_x0000_t75" style="width:18.5pt;height:18.5pt" o:ole="">
                  <v:imagedata r:id="rId74" o:title=""/>
                </v:shape>
                <o:OLEObject Type="Embed" ProgID="Equation.DSMT4" ShapeID="_x0000_i1062" DrawAspect="Content" ObjectID="_1745393312" r:id="rId75"/>
              </w:object>
            </w:r>
          </w:p>
        </w:tc>
        <w:tc>
          <w:tcPr>
            <w:tcW w:w="1307" w:type="dxa"/>
          </w:tcPr>
          <w:p w14:paraId="2925C791" w14:textId="687AFBFC" w:rsidR="00BA3B79" w:rsidRDefault="00BA3B79" w:rsidP="008049A8">
            <w:pPr>
              <w:rPr>
                <w:lang w:val="vi-VN"/>
              </w:rPr>
            </w:pPr>
            <w:r w:rsidRPr="001F2149">
              <w:rPr>
                <w:position w:val="-10"/>
              </w:rPr>
              <w:object w:dxaOrig="639" w:dyaOrig="320" w14:anchorId="23D2C923">
                <v:shape id="_x0000_i1063" type="#_x0000_t75" style="width:32.1pt;height:15.55pt" o:ole="">
                  <v:imagedata r:id="rId76" o:title=""/>
                </v:shape>
                <o:OLEObject Type="Embed" ProgID="Equation.DSMT4" ShapeID="_x0000_i1063" DrawAspect="Content" ObjectID="_1745393313" r:id="rId77"/>
              </w:object>
            </w:r>
          </w:p>
        </w:tc>
        <w:tc>
          <w:tcPr>
            <w:tcW w:w="1236" w:type="dxa"/>
          </w:tcPr>
          <w:p w14:paraId="05332822" w14:textId="11EC1672" w:rsidR="00BA3B79" w:rsidRDefault="00BA3B79" w:rsidP="008049A8">
            <w:pPr>
              <w:rPr>
                <w:lang w:val="vi-VN"/>
              </w:rPr>
            </w:pPr>
            <w:r w:rsidRPr="000F366C">
              <w:rPr>
                <w:position w:val="-6"/>
                <w:lang w:val="vi-VN"/>
              </w:rPr>
              <w:object w:dxaOrig="260" w:dyaOrig="220" w14:anchorId="32D87375">
                <v:shape id="_x0000_i1064" type="#_x0000_t75" style="width:12.65pt;height:10.7pt" o:ole="">
                  <v:imagedata r:id="rId72" o:title=""/>
                </v:shape>
                <o:OLEObject Type="Embed" ProgID="Equation.DSMT4" ShapeID="_x0000_i1064" DrawAspect="Content" ObjectID="_1745393314" r:id="rId78"/>
              </w:object>
            </w:r>
          </w:p>
        </w:tc>
        <w:tc>
          <w:tcPr>
            <w:tcW w:w="5344" w:type="dxa"/>
          </w:tcPr>
          <w:p w14:paraId="16975567" w14:textId="255125D1" w:rsidR="00BA3B79" w:rsidRDefault="00BA3B79" w:rsidP="008049A8">
            <w:pPr>
              <w:rPr>
                <w:lang w:val="vi-VN"/>
              </w:rPr>
            </w:pPr>
            <w:r>
              <w:rPr>
                <w:lang w:val="vi-VN"/>
              </w:rPr>
              <w:t xml:space="preserve">Khoảng cách xét từ trục xoay của bánh xe quán tính đến trục xoay dưới chân con lắc. </w:t>
            </w:r>
          </w:p>
        </w:tc>
      </w:tr>
      <w:tr w:rsidR="00BA3B79" w14:paraId="162BEECC" w14:textId="77777777" w:rsidTr="003C5EFA">
        <w:tc>
          <w:tcPr>
            <w:tcW w:w="1129" w:type="dxa"/>
          </w:tcPr>
          <w:p w14:paraId="2D806B76" w14:textId="34A10062" w:rsidR="00BA3B79" w:rsidRDefault="00BA3B79" w:rsidP="008049A8">
            <w:r w:rsidRPr="00B860EA">
              <w:rPr>
                <w:position w:val="-12"/>
                <w:lang w:val="vi-VN"/>
              </w:rPr>
              <w:object w:dxaOrig="460" w:dyaOrig="360" w14:anchorId="578F968F">
                <v:shape id="_x0000_i1065" type="#_x0000_t75" style="width:23.35pt;height:18.5pt" o:ole="">
                  <v:imagedata r:id="rId79" o:title=""/>
                </v:shape>
                <o:OLEObject Type="Embed" ProgID="Equation.DSMT4" ShapeID="_x0000_i1065" DrawAspect="Content" ObjectID="_1745393315" r:id="rId80"/>
              </w:object>
            </w:r>
          </w:p>
        </w:tc>
        <w:tc>
          <w:tcPr>
            <w:tcW w:w="1307" w:type="dxa"/>
          </w:tcPr>
          <w:p w14:paraId="40E9C2E8" w14:textId="0281B1C5" w:rsidR="00BA3B79" w:rsidRDefault="002A2DEC" w:rsidP="008049A8">
            <w:pPr>
              <w:rPr>
                <w:lang w:val="vi-VN"/>
              </w:rPr>
            </w:pPr>
            <w:r w:rsidRPr="001F2149">
              <w:rPr>
                <w:position w:val="-10"/>
              </w:rPr>
              <w:object w:dxaOrig="1020" w:dyaOrig="400" w14:anchorId="713E6A52">
                <v:shape id="_x0000_i1066" type="#_x0000_t75" style="width:50.6pt;height:20.45pt" o:ole="">
                  <v:imagedata r:id="rId81" o:title=""/>
                </v:shape>
                <o:OLEObject Type="Embed" ProgID="Equation.DSMT4" ShapeID="_x0000_i1066" DrawAspect="Content" ObjectID="_1745393316" r:id="rId82"/>
              </w:object>
            </w:r>
          </w:p>
        </w:tc>
        <w:tc>
          <w:tcPr>
            <w:tcW w:w="1236" w:type="dxa"/>
          </w:tcPr>
          <w:p w14:paraId="32A75F9D" w14:textId="5102703F" w:rsidR="00BA3B79" w:rsidRDefault="002A2DEC" w:rsidP="008049A8">
            <w:pPr>
              <w:rPr>
                <w:lang w:val="vi-VN"/>
              </w:rPr>
            </w:pPr>
            <w:r w:rsidRPr="001F2149">
              <w:rPr>
                <w:position w:val="-12"/>
              </w:rPr>
              <w:object w:dxaOrig="1020" w:dyaOrig="420" w14:anchorId="11A3B925">
                <v:shape id="_x0000_i1067" type="#_x0000_t75" style="width:50.6pt;height:21.4pt" o:ole="">
                  <v:imagedata r:id="rId83" o:title=""/>
                </v:shape>
                <o:OLEObject Type="Embed" ProgID="Equation.DSMT4" ShapeID="_x0000_i1067" DrawAspect="Content" ObjectID="_1745393317" r:id="rId84"/>
              </w:object>
            </w:r>
          </w:p>
        </w:tc>
        <w:tc>
          <w:tcPr>
            <w:tcW w:w="5344" w:type="dxa"/>
          </w:tcPr>
          <w:p w14:paraId="5A0BEA64" w14:textId="0F697B44" w:rsidR="00BA3B79" w:rsidRPr="00BA3B79" w:rsidRDefault="00BA3B79" w:rsidP="008049A8">
            <w:pPr>
              <w:rPr>
                <w:lang w:val="vi-VN"/>
              </w:rPr>
            </w:pPr>
            <w:r>
              <w:t>Hằng</w:t>
            </w:r>
            <w:r>
              <w:rPr>
                <w:lang w:val="vi-VN"/>
              </w:rPr>
              <w:t xml:space="preserve"> số ma sát nghỉ của thân con lắc.</w:t>
            </w:r>
          </w:p>
        </w:tc>
      </w:tr>
      <w:tr w:rsidR="00BA3B79" w14:paraId="367B3409" w14:textId="77777777" w:rsidTr="003C5EFA">
        <w:tc>
          <w:tcPr>
            <w:tcW w:w="1129" w:type="dxa"/>
          </w:tcPr>
          <w:p w14:paraId="2FFD7780" w14:textId="59E923FF" w:rsidR="00BA3B79" w:rsidRDefault="00BA3B79" w:rsidP="008049A8">
            <w:r w:rsidRPr="001F2149">
              <w:rPr>
                <w:position w:val="-12"/>
              </w:rPr>
              <w:object w:dxaOrig="499" w:dyaOrig="360" w14:anchorId="066132DE">
                <v:shape id="_x0000_i1068" type="#_x0000_t75" style="width:25.3pt;height:18.5pt" o:ole="">
                  <v:imagedata r:id="rId85" o:title=""/>
                </v:shape>
                <o:OLEObject Type="Embed" ProgID="Equation.DSMT4" ShapeID="_x0000_i1068" DrawAspect="Content" ObjectID="_1745393318" r:id="rId86"/>
              </w:object>
            </w:r>
          </w:p>
        </w:tc>
        <w:tc>
          <w:tcPr>
            <w:tcW w:w="1307" w:type="dxa"/>
          </w:tcPr>
          <w:p w14:paraId="5558FD29" w14:textId="6BA14A10" w:rsidR="00BA3B79" w:rsidRDefault="002A2DEC" w:rsidP="008049A8">
            <w:pPr>
              <w:rPr>
                <w:lang w:val="vi-VN"/>
              </w:rPr>
            </w:pPr>
            <w:r w:rsidRPr="001F2149">
              <w:rPr>
                <w:position w:val="-10"/>
              </w:rPr>
              <w:object w:dxaOrig="1040" w:dyaOrig="400" w14:anchorId="0F6688F8">
                <v:shape id="_x0000_i1069" type="#_x0000_t75" style="width:51.55pt;height:20.45pt" o:ole="">
                  <v:imagedata r:id="rId87" o:title=""/>
                </v:shape>
                <o:OLEObject Type="Embed" ProgID="Equation.DSMT4" ShapeID="_x0000_i1069" DrawAspect="Content" ObjectID="_1745393319" r:id="rId88"/>
              </w:object>
            </w:r>
          </w:p>
        </w:tc>
        <w:tc>
          <w:tcPr>
            <w:tcW w:w="1236" w:type="dxa"/>
          </w:tcPr>
          <w:p w14:paraId="29DE33AE" w14:textId="6ADD7689" w:rsidR="00BA3B79" w:rsidRDefault="002A2DEC" w:rsidP="008049A8">
            <w:pPr>
              <w:rPr>
                <w:lang w:val="vi-VN"/>
              </w:rPr>
            </w:pPr>
            <w:r w:rsidRPr="001F2149">
              <w:rPr>
                <w:position w:val="-12"/>
              </w:rPr>
              <w:object w:dxaOrig="1020" w:dyaOrig="420" w14:anchorId="06EA7029">
                <v:shape id="_x0000_i1070" type="#_x0000_t75" style="width:50.6pt;height:21.4pt" o:ole="">
                  <v:imagedata r:id="rId89" o:title=""/>
                </v:shape>
                <o:OLEObject Type="Embed" ProgID="Equation.DSMT4" ShapeID="_x0000_i1070" DrawAspect="Content" ObjectID="_1745393320" r:id="rId90"/>
              </w:object>
            </w:r>
          </w:p>
        </w:tc>
        <w:tc>
          <w:tcPr>
            <w:tcW w:w="5344" w:type="dxa"/>
          </w:tcPr>
          <w:p w14:paraId="4C716D4E" w14:textId="311FBF17" w:rsidR="00BA3B79" w:rsidRDefault="00BA3B79" w:rsidP="008049A8">
            <w:pPr>
              <w:rPr>
                <w:lang w:val="vi-VN"/>
              </w:rPr>
            </w:pPr>
            <w:r>
              <w:rPr>
                <w:lang w:val="vi-VN"/>
              </w:rPr>
              <w:t>Hằng số ma sát nghỉ của bánh đà.</w:t>
            </w:r>
          </w:p>
        </w:tc>
      </w:tr>
      <w:tr w:rsidR="002A2DEC" w14:paraId="617D2318" w14:textId="77777777" w:rsidTr="003C5EFA">
        <w:tc>
          <w:tcPr>
            <w:tcW w:w="1129" w:type="dxa"/>
          </w:tcPr>
          <w:p w14:paraId="097CAECA" w14:textId="271E6DD1" w:rsidR="002A2DEC" w:rsidRDefault="002A2DEC" w:rsidP="008049A8">
            <w:r w:rsidRPr="001F2149">
              <w:rPr>
                <w:position w:val="-14"/>
              </w:rPr>
              <w:object w:dxaOrig="440" w:dyaOrig="420" w14:anchorId="7DB5161E">
                <v:shape id="_x0000_i1071" type="#_x0000_t75" style="width:22.4pt;height:21.4pt" o:ole="">
                  <v:imagedata r:id="rId91" o:title=""/>
                </v:shape>
                <o:OLEObject Type="Embed" ProgID="Equation.DSMT4" ShapeID="_x0000_i1071" DrawAspect="Content" ObjectID="_1745393321" r:id="rId92"/>
              </w:object>
            </w:r>
          </w:p>
        </w:tc>
        <w:tc>
          <w:tcPr>
            <w:tcW w:w="1307" w:type="dxa"/>
          </w:tcPr>
          <w:p w14:paraId="0F4A39A7" w14:textId="1752C891" w:rsidR="002A2DEC" w:rsidRDefault="002A2DEC" w:rsidP="008049A8">
            <w:r w:rsidRPr="001F2149">
              <w:rPr>
                <w:position w:val="-10"/>
              </w:rPr>
              <w:object w:dxaOrig="1040" w:dyaOrig="400" w14:anchorId="2E4E9264">
                <v:shape id="_x0000_i1072" type="#_x0000_t75" style="width:51.55pt;height:20.45pt" o:ole="">
                  <v:imagedata r:id="rId93" o:title=""/>
                </v:shape>
                <o:OLEObject Type="Embed" ProgID="Equation.DSMT4" ShapeID="_x0000_i1072" DrawAspect="Content" ObjectID="_1745393322" r:id="rId94"/>
              </w:object>
            </w:r>
          </w:p>
        </w:tc>
        <w:tc>
          <w:tcPr>
            <w:tcW w:w="1236" w:type="dxa"/>
          </w:tcPr>
          <w:p w14:paraId="2D926CF9" w14:textId="3C3D2BA9" w:rsidR="002A2DEC" w:rsidRDefault="002A2DEC" w:rsidP="008049A8">
            <w:r w:rsidRPr="001F2149">
              <w:rPr>
                <w:position w:val="-12"/>
              </w:rPr>
              <w:object w:dxaOrig="980" w:dyaOrig="360" w14:anchorId="3479B5B8">
                <v:shape id="_x0000_i1073" type="#_x0000_t75" style="width:48.65pt;height:18.5pt" o:ole="">
                  <v:imagedata r:id="rId95" o:title=""/>
                </v:shape>
                <o:OLEObject Type="Embed" ProgID="Equation.DSMT4" ShapeID="_x0000_i1073" DrawAspect="Content" ObjectID="_1745393323" r:id="rId96"/>
              </w:object>
            </w:r>
          </w:p>
        </w:tc>
        <w:tc>
          <w:tcPr>
            <w:tcW w:w="5344" w:type="dxa"/>
          </w:tcPr>
          <w:p w14:paraId="656B53DD" w14:textId="23242BB1" w:rsidR="002A2DEC" w:rsidRDefault="002A2DEC" w:rsidP="008049A8">
            <w:pPr>
              <w:rPr>
                <w:lang w:val="vi-VN"/>
              </w:rPr>
            </w:pPr>
            <w:r>
              <w:rPr>
                <w:lang w:val="vi-VN"/>
              </w:rPr>
              <w:t>Hằng số hoạt động của động cơ.</w:t>
            </w:r>
          </w:p>
        </w:tc>
      </w:tr>
    </w:tbl>
    <w:p w14:paraId="4CE24805" w14:textId="541156A6" w:rsidR="002C1CC7" w:rsidRDefault="002C1CC7" w:rsidP="00BE41DC">
      <w:pPr>
        <w:pStyle w:val="Heading3"/>
        <w:numPr>
          <w:ilvl w:val="1"/>
          <w:numId w:val="1"/>
        </w:numPr>
        <w:rPr>
          <w:lang w:val="vi-VN"/>
        </w:rPr>
      </w:pPr>
      <w:r>
        <w:rPr>
          <w:lang w:val="vi-VN"/>
        </w:rPr>
        <w:lastRenderedPageBreak/>
        <w:t>Phân tích các lực thành phần tác dụng lên con lắc.</w:t>
      </w:r>
    </w:p>
    <w:p w14:paraId="34D78F19" w14:textId="77777777" w:rsidR="003C5EFA" w:rsidRDefault="003C5EFA" w:rsidP="002C1CC7">
      <w:pPr>
        <w:rPr>
          <w:lang w:val="vi-VN"/>
        </w:rPr>
      </w:pPr>
      <w:r>
        <w:rPr>
          <w:lang w:val="vi-VN"/>
        </w:rPr>
        <w:tab/>
        <w:t>Động năng của hệ con lắc ngược: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4"/>
        <w:gridCol w:w="962"/>
      </w:tblGrid>
      <w:tr w:rsidR="003C5EFA" w:rsidRPr="009964F9" w14:paraId="70EBBB8C" w14:textId="77777777" w:rsidTr="00755D18">
        <w:tc>
          <w:tcPr>
            <w:tcW w:w="8568" w:type="dxa"/>
            <w:vAlign w:val="center"/>
          </w:tcPr>
          <w:p w14:paraId="53393AFF" w14:textId="2E0BC5F2" w:rsidR="003C5EFA" w:rsidRPr="003C5EFA" w:rsidRDefault="003C5EFA" w:rsidP="001F2149">
            <w:pPr>
              <w:spacing w:before="120"/>
              <w:jc w:val="center"/>
              <w:rPr>
                <w:lang w:val="en-GB"/>
              </w:rPr>
            </w:pPr>
            <w:r w:rsidRPr="003C5EFA">
              <w:rPr>
                <w:position w:val="-26"/>
                <w:lang w:val="vi-VN"/>
              </w:rPr>
              <w:object w:dxaOrig="3000" w:dyaOrig="660" w14:anchorId="4F661FC4">
                <v:shape id="_x0000_i1074" type="#_x0000_t75" style="width:149.85pt;height:33.1pt" o:ole="">
                  <v:imagedata r:id="rId97" o:title=""/>
                </v:shape>
                <o:OLEObject Type="Embed" ProgID="Equation.DSMT4" ShapeID="_x0000_i1074" DrawAspect="Content" ObjectID="_1745393324" r:id="rId98"/>
              </w:object>
            </w:r>
          </w:p>
        </w:tc>
        <w:tc>
          <w:tcPr>
            <w:tcW w:w="1008" w:type="dxa"/>
            <w:vAlign w:val="center"/>
          </w:tcPr>
          <w:p w14:paraId="559930A3" w14:textId="36FF6E75" w:rsidR="003C5EFA" w:rsidRPr="009964F9" w:rsidRDefault="003C5EFA" w:rsidP="001F2149">
            <w:pPr>
              <w:spacing w:before="120"/>
              <w:jc w:val="center"/>
              <w:rPr>
                <w:lang w:val="vi-VN"/>
              </w:rPr>
            </w:pPr>
            <w:r w:rsidRPr="009964F9">
              <w:rPr>
                <w:lang w:val="vi-VN"/>
              </w:rPr>
              <w:t>(0)</w:t>
            </w:r>
          </w:p>
        </w:tc>
      </w:tr>
    </w:tbl>
    <w:p w14:paraId="5D488B9B" w14:textId="3DA27AE2" w:rsidR="002C1CC7" w:rsidRDefault="003C5EFA" w:rsidP="002C1CC7">
      <w:pPr>
        <w:rPr>
          <w:lang w:val="vi-VN"/>
        </w:rPr>
      </w:pPr>
      <w:r>
        <w:rPr>
          <w:lang w:val="vi-VN"/>
        </w:rPr>
        <w:tab/>
        <w:t>Thế năng của hệ con lắc ngược: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6"/>
        <w:gridCol w:w="970"/>
      </w:tblGrid>
      <w:tr w:rsidR="003C5EFA" w:rsidRPr="009964F9" w14:paraId="4971B993" w14:textId="77777777" w:rsidTr="00755D18">
        <w:tc>
          <w:tcPr>
            <w:tcW w:w="8568" w:type="dxa"/>
            <w:vAlign w:val="center"/>
          </w:tcPr>
          <w:p w14:paraId="73AE7822" w14:textId="328534DD" w:rsidR="003C5EFA" w:rsidRPr="003C5EFA" w:rsidRDefault="003C5EFA" w:rsidP="001F2149">
            <w:pPr>
              <w:spacing w:before="120"/>
              <w:jc w:val="center"/>
              <w:rPr>
                <w:lang w:val="en-GB"/>
              </w:rPr>
            </w:pPr>
            <w:r w:rsidRPr="003C5EFA">
              <w:rPr>
                <w:position w:val="-12"/>
                <w:lang w:val="vi-VN"/>
              </w:rPr>
              <w:object w:dxaOrig="1840" w:dyaOrig="360" w14:anchorId="25F9BB4B">
                <v:shape id="_x0000_i1075" type="#_x0000_t75" style="width:92.45pt;height:18.5pt" o:ole="">
                  <v:imagedata r:id="rId99" o:title=""/>
                </v:shape>
                <o:OLEObject Type="Embed" ProgID="Equation.DSMT4" ShapeID="_x0000_i1075" DrawAspect="Content" ObjectID="_1745393325" r:id="rId100"/>
              </w:object>
            </w:r>
          </w:p>
        </w:tc>
        <w:tc>
          <w:tcPr>
            <w:tcW w:w="1008" w:type="dxa"/>
            <w:vAlign w:val="center"/>
          </w:tcPr>
          <w:p w14:paraId="0743A731" w14:textId="0E85B3E7" w:rsidR="003C5EFA" w:rsidRPr="009964F9" w:rsidRDefault="003C5EFA" w:rsidP="001F2149">
            <w:pPr>
              <w:spacing w:before="120"/>
              <w:jc w:val="center"/>
              <w:rPr>
                <w:lang w:val="vi-VN"/>
              </w:rPr>
            </w:pPr>
            <w:r w:rsidRPr="009964F9">
              <w:rPr>
                <w:lang w:val="vi-VN"/>
              </w:rPr>
              <w:t>(</w:t>
            </w:r>
            <w:r>
              <w:rPr>
                <w:lang w:val="vi-VN"/>
              </w:rPr>
              <w:t>1</w:t>
            </w:r>
            <w:r w:rsidRPr="009964F9">
              <w:rPr>
                <w:lang w:val="vi-VN"/>
              </w:rPr>
              <w:t>)</w:t>
            </w:r>
          </w:p>
        </w:tc>
      </w:tr>
    </w:tbl>
    <w:p w14:paraId="6A63DCDB" w14:textId="77777777" w:rsidR="003C5EFA" w:rsidRPr="009964F9" w:rsidRDefault="003C5EFA" w:rsidP="003C5EFA">
      <w:pPr>
        <w:rPr>
          <w:lang w:val="vi-VN"/>
        </w:rPr>
      </w:pPr>
      <w:r>
        <w:rPr>
          <w:lang w:val="vi-VN"/>
        </w:rPr>
        <w:tab/>
      </w:r>
      <w:r w:rsidRPr="009964F9">
        <w:rPr>
          <w:lang w:val="vi-VN"/>
        </w:rPr>
        <w:t>Phương trình Larange được định nghĩa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7"/>
        <w:gridCol w:w="969"/>
      </w:tblGrid>
      <w:tr w:rsidR="003C5EFA" w:rsidRPr="009964F9" w14:paraId="258F2EDC" w14:textId="77777777" w:rsidTr="00755D18">
        <w:tc>
          <w:tcPr>
            <w:tcW w:w="8047" w:type="dxa"/>
            <w:vAlign w:val="center"/>
          </w:tcPr>
          <w:p w14:paraId="7D15688E" w14:textId="7AF18B30" w:rsidR="003C5EFA" w:rsidRPr="003C5EFA" w:rsidRDefault="00654730" w:rsidP="001F2149">
            <w:pPr>
              <w:spacing w:before="120"/>
              <w:jc w:val="center"/>
              <w:rPr>
                <w:lang w:val="en-GB"/>
              </w:rPr>
            </w:pPr>
            <w:r w:rsidRPr="003C5EFA">
              <w:rPr>
                <w:position w:val="-32"/>
                <w:lang w:val="vi-VN"/>
              </w:rPr>
              <w:object w:dxaOrig="1880" w:dyaOrig="780" w14:anchorId="4371BABB">
                <v:shape id="_x0000_i1076" type="#_x0000_t75" style="width:94.4pt;height:38.9pt" o:ole="">
                  <v:imagedata r:id="rId101" o:title=""/>
                </v:shape>
                <o:OLEObject Type="Embed" ProgID="Equation.DSMT4" ShapeID="_x0000_i1076" DrawAspect="Content" ObjectID="_1745393326" r:id="rId102"/>
              </w:object>
            </w:r>
          </w:p>
        </w:tc>
        <w:tc>
          <w:tcPr>
            <w:tcW w:w="969" w:type="dxa"/>
            <w:vAlign w:val="center"/>
          </w:tcPr>
          <w:p w14:paraId="3958FA82" w14:textId="60D36F95" w:rsidR="003C5EFA" w:rsidRPr="009964F9" w:rsidRDefault="003C5EFA" w:rsidP="001F2149">
            <w:pPr>
              <w:spacing w:before="120"/>
              <w:jc w:val="center"/>
              <w:rPr>
                <w:lang w:val="vi-VN"/>
              </w:rPr>
            </w:pPr>
            <w:r w:rsidRPr="009964F9">
              <w:rPr>
                <w:lang w:val="vi-VN"/>
              </w:rPr>
              <w:t>(</w:t>
            </w:r>
            <w:r w:rsidR="00654730">
              <w:rPr>
                <w:lang w:val="vi-VN"/>
              </w:rPr>
              <w:t>2</w:t>
            </w:r>
            <w:r w:rsidRPr="009964F9">
              <w:rPr>
                <w:lang w:val="vi-VN"/>
              </w:rPr>
              <w:t>)</w:t>
            </w:r>
          </w:p>
        </w:tc>
      </w:tr>
    </w:tbl>
    <w:p w14:paraId="5E6150E3" w14:textId="0BF3346C" w:rsidR="00654730" w:rsidRPr="00654730" w:rsidRDefault="00654730" w:rsidP="00654730">
      <w:pPr>
        <w:rPr>
          <w:lang w:val="vi-VN"/>
        </w:rPr>
      </w:pPr>
      <w:r>
        <w:rPr>
          <w:lang w:val="vi-VN"/>
        </w:rPr>
        <w:tab/>
      </w:r>
      <w:r w:rsidRPr="00654730">
        <w:rPr>
          <w:lang w:val="vi-VN"/>
        </w:rPr>
        <w:t>Với torque</w:t>
      </w:r>
      <w:r>
        <w:rPr>
          <w:lang w:val="vi-VN"/>
        </w:rPr>
        <w:t xml:space="preserve"> </w:t>
      </w:r>
      <w:r w:rsidRPr="00654730">
        <w:rPr>
          <w:position w:val="-6"/>
          <w:lang w:val="vi-VN"/>
        </w:rPr>
        <w:object w:dxaOrig="200" w:dyaOrig="220" w14:anchorId="05884CB3">
          <v:shape id="_x0000_i1077" type="#_x0000_t75" style="width:9.75pt;height:10.7pt" o:ole="">
            <v:imagedata r:id="rId103" o:title=""/>
          </v:shape>
          <o:OLEObject Type="Embed" ProgID="Equation.DSMT4" ShapeID="_x0000_i1077" DrawAspect="Content" ObjectID="_1745393327" r:id="rId104"/>
        </w:object>
      </w:r>
      <w:r w:rsidRPr="00654730">
        <w:rPr>
          <w:lang w:val="vi-VN"/>
        </w:rPr>
        <w:t xml:space="preserve"> là vector lực tổng hợp tác dụng lên hệ khi không xét đến thế năng của hệ, torque ở đây bao gôm lực tạo ra bởi các động cơ và lực ma sát nghỉ của hệ. </w:t>
      </w:r>
    </w:p>
    <w:p w14:paraId="565A8A86" w14:textId="0C2EC990" w:rsidR="003C5EFA" w:rsidRDefault="00654730" w:rsidP="002C1CC7">
      <w:pPr>
        <w:rPr>
          <w:lang w:val="vi-VN"/>
        </w:rPr>
      </w:pPr>
      <w:r w:rsidRPr="00654730">
        <w:rPr>
          <w:lang w:val="vi-VN"/>
        </w:rPr>
        <w:t>Phương trình động lực học được xác định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7"/>
      </w:tblGrid>
      <w:tr w:rsidR="00BA3B79" w:rsidRPr="009964F9" w14:paraId="0BDAC491" w14:textId="77777777" w:rsidTr="00755D18">
        <w:tc>
          <w:tcPr>
            <w:tcW w:w="8159" w:type="dxa"/>
            <w:vAlign w:val="center"/>
          </w:tcPr>
          <w:p w14:paraId="777CBB4F" w14:textId="36FE3298" w:rsidR="00BA3B79" w:rsidRPr="009964F9" w:rsidRDefault="002A2DEC" w:rsidP="001F2149">
            <w:pPr>
              <w:spacing w:before="120"/>
              <w:jc w:val="center"/>
              <w:rPr>
                <w:lang w:val="vi-VN"/>
              </w:rPr>
            </w:pPr>
            <w:r w:rsidRPr="009964F9">
              <w:rPr>
                <w:position w:val="-152"/>
                <w:lang w:val="vi-VN"/>
              </w:rPr>
              <w:object w:dxaOrig="4800" w:dyaOrig="3159" w14:anchorId="66243BD7">
                <v:shape id="_x0000_i1078" type="#_x0000_t75" style="width:240.3pt;height:157.6pt" o:ole="">
                  <v:imagedata r:id="rId105" o:title=""/>
                </v:shape>
                <o:OLEObject Type="Embed" ProgID="Equation.DSMT4" ShapeID="_x0000_i1078" DrawAspect="Content" ObjectID="_1745393328" r:id="rId106"/>
              </w:object>
            </w:r>
          </w:p>
        </w:tc>
        <w:tc>
          <w:tcPr>
            <w:tcW w:w="857" w:type="dxa"/>
            <w:vAlign w:val="center"/>
          </w:tcPr>
          <w:p w14:paraId="072AB126" w14:textId="221A9B2E" w:rsidR="00BA3B79" w:rsidRPr="009964F9" w:rsidRDefault="00BA3B79" w:rsidP="001F2149">
            <w:pPr>
              <w:spacing w:before="120"/>
              <w:jc w:val="center"/>
              <w:rPr>
                <w:lang w:val="vi-VN"/>
              </w:rPr>
            </w:pPr>
            <w:r w:rsidRPr="009964F9">
              <w:rPr>
                <w:lang w:val="vi-VN"/>
              </w:rPr>
              <w:t>(*</w:t>
            </w:r>
            <w:r w:rsidR="00654730">
              <w:rPr>
                <w:lang w:val="vi-VN"/>
              </w:rPr>
              <w:t>3</w:t>
            </w:r>
            <w:r w:rsidRPr="009964F9">
              <w:rPr>
                <w:lang w:val="vi-VN"/>
              </w:rPr>
              <w:t>)</w:t>
            </w:r>
          </w:p>
        </w:tc>
      </w:tr>
      <w:tr w:rsidR="00BA3B79" w:rsidRPr="009964F9" w14:paraId="49E81984" w14:textId="77777777" w:rsidTr="00755D18">
        <w:tc>
          <w:tcPr>
            <w:tcW w:w="8159" w:type="dxa"/>
            <w:vAlign w:val="center"/>
          </w:tcPr>
          <w:p w14:paraId="62B3A645" w14:textId="77777777" w:rsidR="00BA3B79" w:rsidRPr="009964F9" w:rsidRDefault="00BA3B79" w:rsidP="001F2149">
            <w:pPr>
              <w:spacing w:before="120"/>
              <w:jc w:val="center"/>
              <w:rPr>
                <w:lang w:val="vi-VN"/>
              </w:rPr>
            </w:pPr>
            <w:r w:rsidRPr="009964F9">
              <w:rPr>
                <w:position w:val="-20"/>
                <w:lang w:val="vi-VN"/>
              </w:rPr>
              <w:object w:dxaOrig="6480" w:dyaOrig="520" w14:anchorId="17188FC8">
                <v:shape id="_x0000_i1079" type="#_x0000_t75" style="width:324.95pt;height:26.25pt" o:ole="">
                  <v:imagedata r:id="rId107" o:title=""/>
                </v:shape>
                <o:OLEObject Type="Embed" ProgID="Equation.DSMT4" ShapeID="_x0000_i1079" DrawAspect="Content" ObjectID="_1745393329" r:id="rId108"/>
              </w:object>
            </w:r>
          </w:p>
          <w:p w14:paraId="20FE9CBB" w14:textId="77777777" w:rsidR="00BA3B79" w:rsidRPr="009964F9" w:rsidRDefault="00BA3B79" w:rsidP="001F2149">
            <w:pPr>
              <w:spacing w:before="120"/>
              <w:jc w:val="center"/>
              <w:rPr>
                <w:lang w:val="vi-VN"/>
              </w:rPr>
            </w:pPr>
            <w:r w:rsidRPr="009964F9">
              <w:rPr>
                <w:position w:val="-40"/>
                <w:lang w:val="vi-VN"/>
              </w:rPr>
              <w:object w:dxaOrig="7300" w:dyaOrig="940" w14:anchorId="2450BBFB">
                <v:shape id="_x0000_i1080" type="#_x0000_t75" style="width:364.85pt;height:47.7pt" o:ole="">
                  <v:imagedata r:id="rId109" o:title=""/>
                </v:shape>
                <o:OLEObject Type="Embed" ProgID="Equation.DSMT4" ShapeID="_x0000_i1080" DrawAspect="Content" ObjectID="_1745393330" r:id="rId110"/>
              </w:object>
            </w:r>
          </w:p>
        </w:tc>
        <w:tc>
          <w:tcPr>
            <w:tcW w:w="857" w:type="dxa"/>
            <w:vAlign w:val="center"/>
          </w:tcPr>
          <w:p w14:paraId="62CF687B" w14:textId="1B340C55" w:rsidR="00BA3B79" w:rsidRPr="009964F9" w:rsidRDefault="00BA3B79" w:rsidP="001F2149">
            <w:pPr>
              <w:spacing w:before="120"/>
              <w:jc w:val="center"/>
              <w:rPr>
                <w:lang w:val="vi-VN"/>
              </w:rPr>
            </w:pPr>
            <w:r w:rsidRPr="009964F9">
              <w:rPr>
                <w:lang w:val="vi-VN"/>
              </w:rPr>
              <w:t>(*</w:t>
            </w:r>
            <w:r w:rsidR="00654730">
              <w:rPr>
                <w:lang w:val="vi-VN"/>
              </w:rPr>
              <w:t>4</w:t>
            </w:r>
            <w:r w:rsidRPr="009964F9">
              <w:rPr>
                <w:lang w:val="vi-VN"/>
              </w:rPr>
              <w:t>)</w:t>
            </w:r>
          </w:p>
        </w:tc>
      </w:tr>
      <w:tr w:rsidR="00BA3B79" w:rsidRPr="009964F9" w14:paraId="06D5D68E" w14:textId="77777777" w:rsidTr="00755D18">
        <w:tc>
          <w:tcPr>
            <w:tcW w:w="8159" w:type="dxa"/>
            <w:vAlign w:val="center"/>
          </w:tcPr>
          <w:p w14:paraId="6827A6D5" w14:textId="77777777" w:rsidR="00BA3B79" w:rsidRPr="009964F9" w:rsidRDefault="00BA3B79" w:rsidP="001F2149">
            <w:pPr>
              <w:spacing w:before="120"/>
              <w:jc w:val="center"/>
              <w:rPr>
                <w:lang w:val="vi-VN"/>
              </w:rPr>
            </w:pPr>
            <w:r w:rsidRPr="009964F9">
              <w:rPr>
                <w:position w:val="-42"/>
                <w:lang w:val="vi-VN"/>
              </w:rPr>
              <w:object w:dxaOrig="5760" w:dyaOrig="960" w14:anchorId="48485B3C">
                <v:shape id="_x0000_i1081" type="#_x0000_t75" style="width:287.05pt;height:47.7pt" o:ole="">
                  <v:imagedata r:id="rId111" o:title=""/>
                </v:shape>
                <o:OLEObject Type="Embed" ProgID="Equation.DSMT4" ShapeID="_x0000_i1081" DrawAspect="Content" ObjectID="_1745393331" r:id="rId112"/>
              </w:object>
            </w:r>
          </w:p>
        </w:tc>
        <w:tc>
          <w:tcPr>
            <w:tcW w:w="857" w:type="dxa"/>
            <w:vAlign w:val="center"/>
          </w:tcPr>
          <w:p w14:paraId="543816F7" w14:textId="0A5E8C9C" w:rsidR="00BA3B79" w:rsidRPr="009964F9" w:rsidRDefault="00BA3B79" w:rsidP="001F2149">
            <w:pPr>
              <w:spacing w:before="120"/>
              <w:jc w:val="center"/>
              <w:rPr>
                <w:lang w:val="vi-VN"/>
              </w:rPr>
            </w:pPr>
            <w:r w:rsidRPr="009964F9">
              <w:rPr>
                <w:lang w:val="vi-VN"/>
              </w:rPr>
              <w:t>(*</w:t>
            </w:r>
            <w:r w:rsidR="00654730">
              <w:rPr>
                <w:lang w:val="vi-VN"/>
              </w:rPr>
              <w:t>5</w:t>
            </w:r>
            <w:r w:rsidRPr="009964F9">
              <w:rPr>
                <w:lang w:val="vi-VN"/>
              </w:rPr>
              <w:t>)</w:t>
            </w:r>
          </w:p>
        </w:tc>
      </w:tr>
      <w:tr w:rsidR="00BA3B79" w:rsidRPr="009964F9" w14:paraId="004197DF" w14:textId="77777777" w:rsidTr="00755D18">
        <w:tc>
          <w:tcPr>
            <w:tcW w:w="8159" w:type="dxa"/>
            <w:vAlign w:val="center"/>
          </w:tcPr>
          <w:p w14:paraId="5494AA60" w14:textId="77777777" w:rsidR="00BA3B79" w:rsidRPr="009964F9" w:rsidRDefault="00BA3B79" w:rsidP="001F2149">
            <w:pPr>
              <w:spacing w:before="120"/>
              <w:jc w:val="center"/>
              <w:rPr>
                <w:lang w:val="vi-VN"/>
              </w:rPr>
            </w:pPr>
            <w:r w:rsidRPr="009964F9">
              <w:rPr>
                <w:position w:val="-36"/>
                <w:lang w:val="vi-VN"/>
              </w:rPr>
              <w:object w:dxaOrig="7380" w:dyaOrig="920" w14:anchorId="1AE0D87A">
                <v:shape id="_x0000_i1082" type="#_x0000_t75" style="width:368.75pt;height:45.75pt" o:ole="">
                  <v:imagedata r:id="rId113" o:title=""/>
                </v:shape>
                <o:OLEObject Type="Embed" ProgID="Equation.DSMT4" ShapeID="_x0000_i1082" DrawAspect="Content" ObjectID="_1745393332" r:id="rId114"/>
              </w:object>
            </w:r>
          </w:p>
        </w:tc>
        <w:tc>
          <w:tcPr>
            <w:tcW w:w="857" w:type="dxa"/>
            <w:vAlign w:val="center"/>
          </w:tcPr>
          <w:p w14:paraId="665905D5" w14:textId="26C5A058" w:rsidR="00BA3B79" w:rsidRPr="009964F9" w:rsidRDefault="00BA3B79" w:rsidP="001F2149">
            <w:pPr>
              <w:spacing w:before="120"/>
              <w:jc w:val="center"/>
              <w:rPr>
                <w:lang w:val="vi-VN"/>
              </w:rPr>
            </w:pPr>
            <w:r w:rsidRPr="009964F9">
              <w:rPr>
                <w:lang w:val="vi-VN"/>
              </w:rPr>
              <w:t>(*</w:t>
            </w:r>
            <w:r w:rsidR="00654730">
              <w:rPr>
                <w:lang w:val="vi-VN"/>
              </w:rPr>
              <w:t>4</w:t>
            </w:r>
            <w:r w:rsidRPr="009964F9">
              <w:rPr>
                <w:lang w:val="vi-VN"/>
              </w:rPr>
              <w:t>)</w:t>
            </w:r>
            <w:r w:rsidRPr="009964F9">
              <w:rPr>
                <w:position w:val="-4"/>
                <w:lang w:val="vi-VN"/>
              </w:rPr>
              <w:object w:dxaOrig="200" w:dyaOrig="320" w14:anchorId="3EDD8554">
                <v:shape id="_x0000_i1083" type="#_x0000_t75" style="width:9.75pt;height:15.55pt" o:ole="">
                  <v:imagedata r:id="rId115" o:title=""/>
                </v:shape>
                <o:OLEObject Type="Embed" ProgID="Equation.DSMT4" ShapeID="_x0000_i1083" DrawAspect="Content" ObjectID="_1745393333" r:id="rId116"/>
              </w:object>
            </w:r>
          </w:p>
        </w:tc>
      </w:tr>
      <w:tr w:rsidR="00BA3B79" w:rsidRPr="009964F9" w14:paraId="7254BBAF" w14:textId="77777777" w:rsidTr="00755D18">
        <w:tc>
          <w:tcPr>
            <w:tcW w:w="8159" w:type="dxa"/>
            <w:vAlign w:val="center"/>
          </w:tcPr>
          <w:p w14:paraId="6F6BF12B" w14:textId="77777777" w:rsidR="00BA3B79" w:rsidRPr="009964F9" w:rsidRDefault="00BA3B79" w:rsidP="001F2149">
            <w:pPr>
              <w:spacing w:before="120"/>
              <w:jc w:val="center"/>
              <w:rPr>
                <w:lang w:val="vi-VN"/>
              </w:rPr>
            </w:pPr>
            <w:r w:rsidRPr="009964F9">
              <w:rPr>
                <w:position w:val="-54"/>
                <w:lang w:val="vi-VN"/>
              </w:rPr>
              <w:object w:dxaOrig="4760" w:dyaOrig="1219" w14:anchorId="5350CC85">
                <v:shape id="_x0000_i1084" type="#_x0000_t75" style="width:238.4pt;height:60.3pt" o:ole="">
                  <v:imagedata r:id="rId117" o:title=""/>
                </v:shape>
                <o:OLEObject Type="Embed" ProgID="Equation.DSMT4" ShapeID="_x0000_i1084" DrawAspect="Content" ObjectID="_1745393334" r:id="rId118"/>
              </w:object>
            </w:r>
          </w:p>
        </w:tc>
        <w:tc>
          <w:tcPr>
            <w:tcW w:w="857" w:type="dxa"/>
            <w:vAlign w:val="center"/>
          </w:tcPr>
          <w:p w14:paraId="1B0FF071" w14:textId="46DDCCFF" w:rsidR="00BA3B79" w:rsidRPr="009964F9" w:rsidRDefault="00BA3B79" w:rsidP="001F2149">
            <w:pPr>
              <w:spacing w:before="120"/>
              <w:jc w:val="center"/>
              <w:rPr>
                <w:lang w:val="vi-VN"/>
              </w:rPr>
            </w:pPr>
            <w:r w:rsidRPr="009964F9">
              <w:rPr>
                <w:lang w:val="vi-VN"/>
              </w:rPr>
              <w:t>(</w:t>
            </w:r>
            <w:r w:rsidR="00654730">
              <w:rPr>
                <w:lang w:val="vi-VN"/>
              </w:rPr>
              <w:t>3</w:t>
            </w:r>
            <w:r w:rsidRPr="009964F9">
              <w:rPr>
                <w:lang w:val="vi-VN"/>
              </w:rPr>
              <w:t>)</w:t>
            </w:r>
          </w:p>
          <w:p w14:paraId="4D87DD9E" w14:textId="5E924D9D" w:rsidR="00BA3B79" w:rsidRPr="009964F9" w:rsidRDefault="00BA3B79" w:rsidP="001F2149">
            <w:pPr>
              <w:spacing w:before="120"/>
              <w:jc w:val="center"/>
              <w:rPr>
                <w:lang w:val="vi-VN"/>
              </w:rPr>
            </w:pPr>
            <w:r w:rsidRPr="009964F9">
              <w:rPr>
                <w:lang w:val="vi-VN"/>
              </w:rPr>
              <w:t>(</w:t>
            </w:r>
            <w:r w:rsidR="00654730">
              <w:rPr>
                <w:lang w:val="vi-VN"/>
              </w:rPr>
              <w:t>4</w:t>
            </w:r>
            <w:r w:rsidRPr="009964F9">
              <w:rPr>
                <w:lang w:val="vi-VN"/>
              </w:rPr>
              <w:t>)</w:t>
            </w:r>
          </w:p>
          <w:p w14:paraId="704DC392" w14:textId="77777777" w:rsidR="00BA3B79" w:rsidRPr="009964F9" w:rsidRDefault="00BA3B79" w:rsidP="001F2149">
            <w:pPr>
              <w:spacing w:before="120"/>
              <w:jc w:val="center"/>
              <w:rPr>
                <w:lang w:val="vi-VN"/>
              </w:rPr>
            </w:pPr>
            <w:r w:rsidRPr="009964F9">
              <w:rPr>
                <w:lang w:val="vi-VN"/>
              </w:rPr>
              <w:t>=&gt;</w:t>
            </w:r>
          </w:p>
        </w:tc>
      </w:tr>
      <w:tr w:rsidR="00BA3B79" w:rsidRPr="009964F9" w14:paraId="26D91862" w14:textId="77777777" w:rsidTr="00755D18">
        <w:tc>
          <w:tcPr>
            <w:tcW w:w="8159" w:type="dxa"/>
            <w:vAlign w:val="center"/>
          </w:tcPr>
          <w:p w14:paraId="37B12E52" w14:textId="77777777" w:rsidR="00BA3B79" w:rsidRPr="009964F9" w:rsidRDefault="00BA3B79" w:rsidP="001F2149">
            <w:pPr>
              <w:spacing w:before="120"/>
              <w:jc w:val="center"/>
              <w:rPr>
                <w:lang w:val="vi-VN"/>
              </w:rPr>
            </w:pPr>
            <w:r w:rsidRPr="009964F9">
              <w:rPr>
                <w:position w:val="-38"/>
                <w:lang w:val="vi-VN"/>
              </w:rPr>
              <w:object w:dxaOrig="3260" w:dyaOrig="900" w14:anchorId="5DC2DE76">
                <v:shape id="_x0000_i1085" type="#_x0000_t75" style="width:162.5pt;height:44.75pt" o:ole="">
                  <v:imagedata r:id="rId119" o:title=""/>
                </v:shape>
                <o:OLEObject Type="Embed" ProgID="Equation.DSMT4" ShapeID="_x0000_i1085" DrawAspect="Content" ObjectID="_1745393335" r:id="rId120"/>
              </w:object>
            </w:r>
          </w:p>
          <w:p w14:paraId="234AE279" w14:textId="77777777" w:rsidR="00BA3B79" w:rsidRPr="009964F9" w:rsidRDefault="00BA3B79" w:rsidP="001F2149">
            <w:pPr>
              <w:spacing w:before="120"/>
              <w:jc w:val="center"/>
              <w:rPr>
                <w:lang w:val="vi-VN"/>
              </w:rPr>
            </w:pPr>
            <w:r w:rsidRPr="009964F9">
              <w:rPr>
                <w:position w:val="-56"/>
                <w:lang w:val="vi-VN"/>
              </w:rPr>
              <w:object w:dxaOrig="5880" w:dyaOrig="1240" w14:anchorId="17DD2E09">
                <v:shape id="_x0000_i1086" type="#_x0000_t75" style="width:293.85pt;height:62.25pt" o:ole="">
                  <v:imagedata r:id="rId121" o:title=""/>
                </v:shape>
                <o:OLEObject Type="Embed" ProgID="Equation.DSMT4" ShapeID="_x0000_i1086" DrawAspect="Content" ObjectID="_1745393336" r:id="rId122"/>
              </w:object>
            </w:r>
          </w:p>
        </w:tc>
        <w:tc>
          <w:tcPr>
            <w:tcW w:w="857" w:type="dxa"/>
            <w:vAlign w:val="center"/>
          </w:tcPr>
          <w:p w14:paraId="0ADEF7E7" w14:textId="77777777" w:rsidR="00BA3B79" w:rsidRPr="009964F9" w:rsidRDefault="00BA3B79" w:rsidP="001F2149">
            <w:pPr>
              <w:spacing w:before="120"/>
              <w:jc w:val="center"/>
              <w:rPr>
                <w:lang w:val="vi-VN"/>
              </w:rPr>
            </w:pPr>
          </w:p>
        </w:tc>
      </w:tr>
      <w:tr w:rsidR="00BA3B79" w:rsidRPr="009964F9" w14:paraId="2D0A8218" w14:textId="77777777" w:rsidTr="00755D18">
        <w:tc>
          <w:tcPr>
            <w:tcW w:w="8159" w:type="dxa"/>
            <w:vAlign w:val="center"/>
          </w:tcPr>
          <w:p w14:paraId="71893BAB" w14:textId="77777777" w:rsidR="00BA3B79" w:rsidRPr="009964F9" w:rsidRDefault="00BA3B79" w:rsidP="001F2149">
            <w:pPr>
              <w:spacing w:before="120"/>
              <w:jc w:val="center"/>
              <w:rPr>
                <w:lang w:val="vi-VN"/>
              </w:rPr>
            </w:pPr>
            <w:r w:rsidRPr="009964F9">
              <w:rPr>
                <w:position w:val="-56"/>
                <w:lang w:val="vi-VN"/>
              </w:rPr>
              <w:object w:dxaOrig="6660" w:dyaOrig="1240" w14:anchorId="1B3BC898">
                <v:shape id="_x0000_i1087" type="#_x0000_t75" style="width:332.75pt;height:62.25pt" o:ole="">
                  <v:imagedata r:id="rId123" o:title=""/>
                </v:shape>
                <o:OLEObject Type="Embed" ProgID="Equation.DSMT4" ShapeID="_x0000_i1087" DrawAspect="Content" ObjectID="_1745393337" r:id="rId124"/>
              </w:object>
            </w:r>
          </w:p>
        </w:tc>
        <w:tc>
          <w:tcPr>
            <w:tcW w:w="857" w:type="dxa"/>
            <w:vAlign w:val="center"/>
          </w:tcPr>
          <w:p w14:paraId="38C307AE" w14:textId="5D17451A" w:rsidR="00BA3B79" w:rsidRPr="009964F9" w:rsidRDefault="00BA3B79" w:rsidP="001F2149">
            <w:pPr>
              <w:spacing w:before="120"/>
              <w:jc w:val="center"/>
              <w:rPr>
                <w:lang w:val="vi-VN"/>
              </w:rPr>
            </w:pPr>
            <w:r w:rsidRPr="009964F9">
              <w:rPr>
                <w:lang w:val="vi-VN"/>
              </w:rPr>
              <w:t>(</w:t>
            </w:r>
            <w:r w:rsidR="00654730">
              <w:rPr>
                <w:lang w:val="vi-VN"/>
              </w:rPr>
              <w:t>4</w:t>
            </w:r>
            <w:r w:rsidRPr="009964F9">
              <w:rPr>
                <w:lang w:val="vi-VN"/>
              </w:rPr>
              <w:t>)</w:t>
            </w:r>
          </w:p>
        </w:tc>
      </w:tr>
      <w:tr w:rsidR="00BA3B79" w:rsidRPr="009964F9" w14:paraId="2DD4B707" w14:textId="77777777" w:rsidTr="00755D18">
        <w:tc>
          <w:tcPr>
            <w:tcW w:w="8159" w:type="dxa"/>
            <w:vAlign w:val="center"/>
          </w:tcPr>
          <w:p w14:paraId="072D8B12" w14:textId="77777777" w:rsidR="00BA3B79" w:rsidRPr="009964F9" w:rsidRDefault="00BA3B79" w:rsidP="001F2149">
            <w:pPr>
              <w:spacing w:before="120"/>
              <w:jc w:val="center"/>
              <w:rPr>
                <w:lang w:val="vi-VN"/>
              </w:rPr>
            </w:pPr>
            <w:r w:rsidRPr="009964F9">
              <w:rPr>
                <w:position w:val="-38"/>
                <w:lang w:val="vi-VN"/>
              </w:rPr>
              <w:object w:dxaOrig="2900" w:dyaOrig="900" w14:anchorId="5F8B20F8">
                <v:shape id="_x0000_i1088" type="#_x0000_t75" style="width:144.95pt;height:44.75pt" o:ole="">
                  <v:imagedata r:id="rId125" o:title=""/>
                </v:shape>
                <o:OLEObject Type="Embed" ProgID="Equation.DSMT4" ShapeID="_x0000_i1088" DrawAspect="Content" ObjectID="_1745393338" r:id="rId126"/>
              </w:object>
            </w:r>
          </w:p>
        </w:tc>
        <w:tc>
          <w:tcPr>
            <w:tcW w:w="857" w:type="dxa"/>
            <w:vAlign w:val="center"/>
          </w:tcPr>
          <w:p w14:paraId="793CD56D" w14:textId="77777777" w:rsidR="00BA3B79" w:rsidRPr="009964F9" w:rsidRDefault="00BA3B79" w:rsidP="001F2149">
            <w:pPr>
              <w:spacing w:before="120"/>
              <w:rPr>
                <w:lang w:val="vi-VN"/>
              </w:rPr>
            </w:pPr>
          </w:p>
        </w:tc>
      </w:tr>
    </w:tbl>
    <w:p w14:paraId="4F2ADFC6" w14:textId="730C36B9" w:rsidR="006D2CEE" w:rsidRDefault="006D2CEE" w:rsidP="006D2CEE">
      <w:pPr>
        <w:rPr>
          <w:lang w:val="vi-VN"/>
        </w:rPr>
      </w:pPr>
      <w:r>
        <w:rPr>
          <w:lang w:val="vi-VN"/>
        </w:rPr>
        <w:tab/>
        <w:t>Từ đây ta đã tìm được mô hình hóa toán học cho hệ thống con lắc ngược là phương trình biểu diễn động lực học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7"/>
      </w:tblGrid>
      <w:tr w:rsidR="006D2CEE" w:rsidRPr="009964F9" w14:paraId="1534403F" w14:textId="77777777" w:rsidTr="00755D18">
        <w:tc>
          <w:tcPr>
            <w:tcW w:w="8159" w:type="dxa"/>
            <w:vAlign w:val="center"/>
          </w:tcPr>
          <w:p w14:paraId="5930755F" w14:textId="513EA127" w:rsidR="006D2CEE" w:rsidRPr="009964F9" w:rsidRDefault="006D2CEE" w:rsidP="001F2149">
            <w:pPr>
              <w:spacing w:before="120"/>
              <w:jc w:val="center"/>
              <w:rPr>
                <w:lang w:val="vi-VN"/>
              </w:rPr>
            </w:pPr>
            <w:r w:rsidRPr="006D2CEE">
              <w:rPr>
                <w:position w:val="-10"/>
                <w:lang w:val="vi-VN"/>
              </w:rPr>
              <w:object w:dxaOrig="1960" w:dyaOrig="320" w14:anchorId="26D51FC4">
                <v:shape id="_x0000_i1089" type="#_x0000_t75" style="width:98.25pt;height:15.55pt" o:ole="">
                  <v:imagedata r:id="rId127" o:title=""/>
                </v:shape>
                <o:OLEObject Type="Embed" ProgID="Equation.DSMT4" ShapeID="_x0000_i1089" DrawAspect="Content" ObjectID="_1745393339" r:id="rId128"/>
              </w:object>
            </w:r>
          </w:p>
        </w:tc>
        <w:tc>
          <w:tcPr>
            <w:tcW w:w="857" w:type="dxa"/>
            <w:vAlign w:val="center"/>
          </w:tcPr>
          <w:p w14:paraId="3313AF2E" w14:textId="77777777" w:rsidR="006D2CEE" w:rsidRPr="009964F9" w:rsidRDefault="006D2CEE" w:rsidP="001F2149">
            <w:pPr>
              <w:spacing w:before="120"/>
              <w:jc w:val="center"/>
              <w:rPr>
                <w:lang w:val="vi-VN"/>
              </w:rPr>
            </w:pPr>
            <w:r w:rsidRPr="009964F9">
              <w:rPr>
                <w:lang w:val="vi-VN"/>
              </w:rPr>
              <w:t>(*</w:t>
            </w:r>
            <w:r>
              <w:rPr>
                <w:lang w:val="vi-VN"/>
              </w:rPr>
              <w:t>3</w:t>
            </w:r>
            <w:r w:rsidRPr="009964F9">
              <w:rPr>
                <w:lang w:val="vi-VN"/>
              </w:rPr>
              <w:t>)</w:t>
            </w:r>
          </w:p>
        </w:tc>
      </w:tr>
    </w:tbl>
    <w:p w14:paraId="0E8DD4FA" w14:textId="78C2ADFA" w:rsidR="006D2CEE" w:rsidRPr="006D2CEE" w:rsidRDefault="006D2CEE" w:rsidP="006D2CEE">
      <w:pPr>
        <w:rPr>
          <w:lang w:val="vi-VN"/>
        </w:rPr>
      </w:pPr>
      <w:r>
        <w:rPr>
          <w:lang w:val="vi-VN"/>
        </w:rPr>
        <w:tab/>
      </w:r>
      <w:r w:rsidRPr="006D2CEE">
        <w:rPr>
          <w:lang w:val="vi-VN"/>
        </w:rPr>
        <w:t>Trong đó:</w:t>
      </w:r>
      <w:r w:rsidRPr="006D2CEE">
        <w:rPr>
          <w:rFonts w:asciiTheme="minorHAnsi" w:eastAsiaTheme="minorEastAsia" w:hAnsiTheme="minorHAnsi"/>
          <w:color w:val="auto"/>
          <w:sz w:val="22"/>
          <w:lang w:val="en-GB" w:eastAsia="en-GB"/>
        </w:rPr>
        <w:t xml:space="preserve"> </w:t>
      </w:r>
      <w:r w:rsidRPr="006D2CEE">
        <w:rPr>
          <w:position w:val="-10"/>
          <w:lang w:val="en-GB"/>
        </w:rPr>
        <w:object w:dxaOrig="639" w:dyaOrig="320" w14:anchorId="7C3A6EA0">
          <v:shape id="_x0000_i1090" type="#_x0000_t75" style="width:32.1pt;height:15.55pt" o:ole="">
            <v:imagedata r:id="rId129" o:title=""/>
          </v:shape>
          <o:OLEObject Type="Embed" ProgID="Equation.DSMT4" ShapeID="_x0000_i1090" DrawAspect="Content" ObjectID="_1745393340" r:id="rId130"/>
        </w:object>
      </w:r>
      <w:r w:rsidRPr="006D2CEE">
        <w:rPr>
          <w:lang w:val="vi-VN"/>
        </w:rPr>
        <w:t xml:space="preserve">là ma trận khối lượng </w:t>
      </w:r>
    </w:p>
    <w:p w14:paraId="72302A19" w14:textId="5F993546" w:rsidR="006D2CEE" w:rsidRPr="006D2CEE" w:rsidRDefault="006D2CEE" w:rsidP="006D2CEE">
      <w:pPr>
        <w:rPr>
          <w:lang w:val="vi-VN"/>
        </w:rPr>
      </w:pPr>
      <w:r w:rsidRPr="006D2CEE">
        <w:rPr>
          <w:lang w:val="vi-VN"/>
        </w:rPr>
        <w:tab/>
      </w:r>
      <w:r w:rsidRPr="006D2CEE">
        <w:rPr>
          <w:lang w:val="vi-VN"/>
        </w:rPr>
        <w:tab/>
      </w:r>
      <w:r>
        <w:rPr>
          <w:lang w:val="vi-VN"/>
        </w:rPr>
        <w:tab/>
      </w:r>
      <w:r w:rsidRPr="006D2CEE">
        <w:rPr>
          <w:position w:val="-10"/>
          <w:lang w:val="en-GB"/>
        </w:rPr>
        <w:object w:dxaOrig="800" w:dyaOrig="340" w14:anchorId="7E4A775C">
          <v:shape id="_x0000_i1091" type="#_x0000_t75" style="width:39.9pt;height:16.55pt" o:ole="">
            <v:imagedata r:id="rId131" o:title=""/>
          </v:shape>
          <o:OLEObject Type="Embed" ProgID="Equation.DSMT4" ShapeID="_x0000_i1091" DrawAspect="Content" ObjectID="_1745393341" r:id="rId132"/>
        </w:object>
      </w:r>
      <w:r>
        <w:rPr>
          <w:lang w:val="vi-VN"/>
        </w:rPr>
        <w:t xml:space="preserve"> </w:t>
      </w:r>
      <w:r w:rsidRPr="006D2CEE">
        <w:rPr>
          <w:lang w:val="vi-VN"/>
        </w:rPr>
        <w:t>là ma trận Coriolis</w:t>
      </w:r>
    </w:p>
    <w:p w14:paraId="3CCBF286" w14:textId="139D962C" w:rsidR="006D2CEE" w:rsidRPr="006D2CEE" w:rsidRDefault="006D2CEE" w:rsidP="006D2CEE">
      <w:pPr>
        <w:rPr>
          <w:lang w:val="vi-VN"/>
        </w:rPr>
      </w:pPr>
      <w:r w:rsidRPr="006D2CEE">
        <w:rPr>
          <w:lang w:val="vi-VN"/>
        </w:rPr>
        <w:tab/>
      </w:r>
      <w:r w:rsidRPr="006D2CEE">
        <w:rPr>
          <w:lang w:val="vi-VN"/>
        </w:rPr>
        <w:tab/>
      </w:r>
      <w:r>
        <w:rPr>
          <w:lang w:val="vi-VN"/>
        </w:rPr>
        <w:tab/>
      </w:r>
      <w:r w:rsidRPr="006D2CEE">
        <w:rPr>
          <w:position w:val="-10"/>
          <w:lang w:val="en-GB"/>
        </w:rPr>
        <w:object w:dxaOrig="580" w:dyaOrig="320" w14:anchorId="6329EB81">
          <v:shape id="_x0000_i1092" type="#_x0000_t75" style="width:29.2pt;height:15.55pt" o:ole="">
            <v:imagedata r:id="rId133" o:title=""/>
          </v:shape>
          <o:OLEObject Type="Embed" ProgID="Equation.DSMT4" ShapeID="_x0000_i1092" DrawAspect="Content" ObjectID="_1745393342" r:id="rId134"/>
        </w:object>
      </w:r>
      <w:r>
        <w:rPr>
          <w:lang w:val="vi-VN"/>
        </w:rPr>
        <w:t xml:space="preserve"> </w:t>
      </w:r>
      <w:r w:rsidRPr="006D2CEE">
        <w:rPr>
          <w:lang w:val="vi-VN"/>
        </w:rPr>
        <w:t xml:space="preserve">là ma trận thế năng trọng trường </w:t>
      </w:r>
    </w:p>
    <w:p w14:paraId="369C577D" w14:textId="7AC3771C" w:rsidR="006D2CEE" w:rsidRDefault="006D2CEE" w:rsidP="006D2CEE">
      <w:pPr>
        <w:rPr>
          <w:lang w:val="vi-VN"/>
        </w:rPr>
      </w:pPr>
      <w:r w:rsidRPr="006D2CEE">
        <w:rPr>
          <w:lang w:val="vi-VN"/>
        </w:rPr>
        <w:tab/>
      </w:r>
      <w:r w:rsidRPr="006D2CEE">
        <w:rPr>
          <w:lang w:val="vi-VN"/>
        </w:rPr>
        <w:tab/>
      </w:r>
      <w:r>
        <w:rPr>
          <w:lang w:val="vi-VN"/>
        </w:rPr>
        <w:tab/>
      </w:r>
      <w:r w:rsidRPr="006D2CEE">
        <w:rPr>
          <w:position w:val="-6"/>
          <w:lang w:val="en-GB"/>
        </w:rPr>
        <w:object w:dxaOrig="200" w:dyaOrig="220" w14:anchorId="4038A1E7">
          <v:shape id="_x0000_i1093" type="#_x0000_t75" style="width:9.75pt;height:10.7pt" o:ole="">
            <v:imagedata r:id="rId135" o:title=""/>
          </v:shape>
          <o:OLEObject Type="Embed" ProgID="Equation.DSMT4" ShapeID="_x0000_i1093" DrawAspect="Content" ObjectID="_1745393343" r:id="rId136"/>
        </w:object>
      </w:r>
      <w:r>
        <w:rPr>
          <w:lang w:val="vi-VN"/>
        </w:rPr>
        <w:t xml:space="preserve"> </w:t>
      </w:r>
      <w:r w:rsidRPr="006D2CEE">
        <w:rPr>
          <w:lang w:val="vi-VN"/>
        </w:rPr>
        <w:t>là véctơ lực/mô men suy rộng</w:t>
      </w:r>
    </w:p>
    <w:p w14:paraId="37BD5745" w14:textId="495BAB0B" w:rsidR="006D2CEE" w:rsidRDefault="006D2CEE" w:rsidP="006D2CEE">
      <w:pPr>
        <w:rPr>
          <w:lang w:val="vi-VN"/>
        </w:rPr>
      </w:pPr>
      <w:r>
        <w:rPr>
          <w:lang w:val="vi-VN"/>
        </w:rPr>
        <w:tab/>
        <w:t>Với: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9"/>
        <w:gridCol w:w="857"/>
      </w:tblGrid>
      <w:tr w:rsidR="006D2CEE" w:rsidRPr="009964F9" w14:paraId="6F128644" w14:textId="77777777" w:rsidTr="00755D18">
        <w:tc>
          <w:tcPr>
            <w:tcW w:w="8159" w:type="dxa"/>
            <w:vAlign w:val="center"/>
          </w:tcPr>
          <w:p w14:paraId="2C11D8BA" w14:textId="00BF7501" w:rsidR="006D2CEE" w:rsidRPr="009964F9" w:rsidRDefault="006D2CEE" w:rsidP="001F2149">
            <w:pPr>
              <w:spacing w:before="120"/>
              <w:jc w:val="center"/>
              <w:rPr>
                <w:lang w:val="vi-VN"/>
              </w:rPr>
            </w:pPr>
            <w:r w:rsidRPr="006D2CEE">
              <w:rPr>
                <w:position w:val="-164"/>
                <w:lang w:val="en-GB"/>
              </w:rPr>
              <w:object w:dxaOrig="3300" w:dyaOrig="3420" w14:anchorId="54AF3D76">
                <v:shape id="_x0000_i1094" type="#_x0000_t75" style="width:165.4pt;height:171.25pt" o:ole="">
                  <v:imagedata r:id="rId137" o:title=""/>
                </v:shape>
                <o:OLEObject Type="Embed" ProgID="Equation.DSMT4" ShapeID="_x0000_i1094" DrawAspect="Content" ObjectID="_1745393344" r:id="rId138"/>
              </w:object>
            </w:r>
          </w:p>
        </w:tc>
        <w:tc>
          <w:tcPr>
            <w:tcW w:w="857" w:type="dxa"/>
            <w:vAlign w:val="center"/>
          </w:tcPr>
          <w:p w14:paraId="43B4183C" w14:textId="7A092DCF" w:rsidR="006D2CEE" w:rsidRPr="009964F9" w:rsidRDefault="006D2CEE" w:rsidP="001F2149">
            <w:pPr>
              <w:spacing w:before="120"/>
              <w:jc w:val="center"/>
              <w:rPr>
                <w:lang w:val="vi-VN"/>
              </w:rPr>
            </w:pPr>
            <w:r w:rsidRPr="009964F9">
              <w:rPr>
                <w:lang w:val="vi-VN"/>
              </w:rPr>
              <w:t>(</w:t>
            </w:r>
            <w:r>
              <w:rPr>
                <w:lang w:val="vi-VN"/>
              </w:rPr>
              <w:t>6</w:t>
            </w:r>
            <w:r w:rsidRPr="009964F9">
              <w:rPr>
                <w:lang w:val="vi-VN"/>
              </w:rPr>
              <w:t>)</w:t>
            </w:r>
          </w:p>
        </w:tc>
      </w:tr>
    </w:tbl>
    <w:p w14:paraId="08699B43" w14:textId="5FA5FDE7" w:rsidR="00C4797F" w:rsidRDefault="00C4797F" w:rsidP="00C4797F">
      <w:pPr>
        <w:pStyle w:val="Heading2"/>
      </w:pPr>
      <w:r>
        <w:t>Xây dựng hệ điều khiển PID.</w:t>
      </w:r>
    </w:p>
    <w:p w14:paraId="7E0A634D" w14:textId="17A8BBBA" w:rsidR="00BE41DC" w:rsidRDefault="00BE41DC" w:rsidP="00BE41DC">
      <w:pPr>
        <w:pStyle w:val="Heading3"/>
        <w:numPr>
          <w:ilvl w:val="1"/>
          <w:numId w:val="1"/>
        </w:numPr>
        <w:rPr>
          <w:lang w:val="vi-VN"/>
        </w:rPr>
      </w:pPr>
      <w:r>
        <w:rPr>
          <w:lang w:val="vi-VN"/>
        </w:rPr>
        <w:t>Hệ điều khiển PID.</w:t>
      </w:r>
    </w:p>
    <w:p w14:paraId="0666C74F" w14:textId="77777777" w:rsidR="002A2DEC" w:rsidRDefault="00BA3B79" w:rsidP="00BE41DC">
      <w:pPr>
        <w:rPr>
          <w:lang w:val="vi-VN"/>
        </w:rPr>
      </w:pPr>
      <w:r>
        <w:rPr>
          <w:lang w:val="vi-VN"/>
        </w:rPr>
        <w:tab/>
      </w:r>
      <w:r w:rsidRPr="00BA3B79">
        <w:rPr>
          <w:lang w:val="vi-VN"/>
        </w:rPr>
        <w:t xml:space="preserve">Hệ thống điều khiển PID là một hệ thống điều khiển vòng kín có phản hồi được sử dụng rộng rãi. Bộ điều khiển PID nhận đầu vào là một tín hiệu, và nó liên tiếp tính toán để xét xem giá trị sai số </w:t>
      </w:r>
      <w:r w:rsidRPr="00BA3B79">
        <w:rPr>
          <w:position w:val="-10"/>
          <w:lang w:val="vi-VN"/>
        </w:rPr>
        <w:object w:dxaOrig="460" w:dyaOrig="340" w14:anchorId="717B5412">
          <v:shape id="_x0000_i1095" type="#_x0000_t75" style="width:23.35pt;height:16.55pt" o:ole="">
            <v:imagedata r:id="rId139" o:title=""/>
          </v:shape>
          <o:OLEObject Type="Embed" ProgID="Equation.DSMT4" ShapeID="_x0000_i1095" DrawAspect="Content" ObjectID="_1745393345" r:id="rId140"/>
        </w:object>
      </w:r>
      <w:r w:rsidRPr="00BA3B79">
        <w:rPr>
          <w:lang w:val="vi-VN"/>
        </w:rPr>
        <w:t xml:space="preserve"> là giá trị chênh lệch của tín hiệu đầu ra và giá trị đầu vào mong muốn – để thay đổi – cộng trừ một lượng nào đó vào giá trị tín hiệu điều khiển – để sao cho giá trị đầu ra sát với mong muốn nhất tương đương với sao cho sai số là nhỏ nhất. Bộ điều khiển PID thực hiện điều chỉnh giá trị điều khiển bằng ba đại </w:t>
      </w:r>
      <w:r w:rsidR="002A2DEC">
        <w:rPr>
          <w:lang w:val="vi-VN"/>
        </w:rPr>
        <w:t>lượng:</w:t>
      </w:r>
    </w:p>
    <w:p w14:paraId="259D7B6A" w14:textId="3CC21580" w:rsidR="002A2DEC" w:rsidRPr="002A2DEC" w:rsidRDefault="00BA3B79" w:rsidP="002A2DEC">
      <w:pPr>
        <w:pStyle w:val="ListParagraph"/>
        <w:numPr>
          <w:ilvl w:val="0"/>
          <w:numId w:val="2"/>
        </w:numPr>
        <w:rPr>
          <w:lang w:val="vi-VN"/>
        </w:rPr>
      </w:pPr>
      <w:r w:rsidRPr="002A2DEC">
        <w:rPr>
          <w:lang w:val="vi-VN"/>
        </w:rPr>
        <w:t>P – tỉ lệ</w:t>
      </w:r>
      <w:r w:rsidR="002A2DEC" w:rsidRPr="002A2DEC">
        <w:rPr>
          <w:lang w:val="vi-VN"/>
        </w:rPr>
        <w:t xml:space="preserve"> với độ lớn của giá trị sai số</w:t>
      </w:r>
    </w:p>
    <w:p w14:paraId="079E2DAA" w14:textId="308922C1" w:rsidR="002A2DEC" w:rsidRPr="002A2DEC" w:rsidRDefault="00BA3B79" w:rsidP="002A2DEC">
      <w:pPr>
        <w:pStyle w:val="ListParagraph"/>
        <w:numPr>
          <w:ilvl w:val="0"/>
          <w:numId w:val="2"/>
        </w:numPr>
        <w:rPr>
          <w:lang w:val="vi-VN"/>
        </w:rPr>
      </w:pPr>
      <w:r w:rsidRPr="002A2DEC">
        <w:rPr>
          <w:lang w:val="vi-VN"/>
        </w:rPr>
        <w:t xml:space="preserve">I – </w:t>
      </w:r>
      <w:r w:rsidR="002A2DEC" w:rsidRPr="002A2DEC">
        <w:rPr>
          <w:lang w:val="vi-VN"/>
        </w:rPr>
        <w:t xml:space="preserve">tỉ lệ với độ lớn </w:t>
      </w:r>
      <w:r w:rsidRPr="002A2DEC">
        <w:rPr>
          <w:lang w:val="vi-VN"/>
        </w:rPr>
        <w:t>tích phân</w:t>
      </w:r>
      <w:r w:rsidR="002A2DEC" w:rsidRPr="002A2DEC">
        <w:rPr>
          <w:lang w:val="vi-VN"/>
        </w:rPr>
        <w:t xml:space="preserve"> hàm sai số trong một khoảng thời gian</w:t>
      </w:r>
    </w:p>
    <w:p w14:paraId="1438E851" w14:textId="6E90CC57" w:rsidR="002A2DEC" w:rsidRPr="002A2DEC" w:rsidRDefault="00BA3B79" w:rsidP="002A2DEC">
      <w:pPr>
        <w:pStyle w:val="ListParagraph"/>
        <w:numPr>
          <w:ilvl w:val="0"/>
          <w:numId w:val="2"/>
        </w:numPr>
        <w:rPr>
          <w:lang w:val="vi-VN"/>
        </w:rPr>
      </w:pPr>
      <w:r w:rsidRPr="002A2DEC">
        <w:rPr>
          <w:lang w:val="vi-VN"/>
        </w:rPr>
        <w:t xml:space="preserve">D – </w:t>
      </w:r>
      <w:r w:rsidR="002A2DEC" w:rsidRPr="002A2DEC">
        <w:rPr>
          <w:lang w:val="vi-VN"/>
        </w:rPr>
        <w:t xml:space="preserve">tỉ lệ với độ lớn của </w:t>
      </w:r>
      <w:r w:rsidRPr="002A2DEC">
        <w:rPr>
          <w:lang w:val="vi-VN"/>
        </w:rPr>
        <w:t>đạo hàm</w:t>
      </w:r>
      <w:r w:rsidR="002A2DEC" w:rsidRPr="002A2DEC">
        <w:rPr>
          <w:lang w:val="vi-VN"/>
        </w:rPr>
        <w:t xml:space="preserve"> hàm sai số trong một khoảng thời gian</w:t>
      </w:r>
    </w:p>
    <w:p w14:paraId="3F369C1F" w14:textId="2BEA410A" w:rsidR="00BE41DC" w:rsidRDefault="002A2DEC" w:rsidP="00BE41DC">
      <w:pPr>
        <w:rPr>
          <w:lang w:val="vi-VN"/>
        </w:rPr>
      </w:pPr>
      <w:r>
        <w:rPr>
          <w:lang w:val="vi-VN"/>
        </w:rPr>
        <w:tab/>
      </w:r>
      <w:r w:rsidR="00BA3B79" w:rsidRPr="00BA3B79">
        <w:rPr>
          <w:lang w:val="vi-VN"/>
        </w:rPr>
        <w:t>Phương trình của tín hiệu điều khiển cho bộ điều khiển PID được biểu diễn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51"/>
      </w:tblGrid>
      <w:tr w:rsidR="002A2DEC" w:rsidRPr="009964F9" w14:paraId="6CC9C316" w14:textId="77777777" w:rsidTr="00755D18">
        <w:tc>
          <w:tcPr>
            <w:tcW w:w="8568" w:type="dxa"/>
            <w:vAlign w:val="center"/>
          </w:tcPr>
          <w:p w14:paraId="54309208" w14:textId="6DADF59D" w:rsidR="002A2DEC" w:rsidRPr="009964F9" w:rsidRDefault="002A2DEC" w:rsidP="001F2149">
            <w:pPr>
              <w:spacing w:before="120"/>
              <w:jc w:val="center"/>
              <w:rPr>
                <w:lang w:val="vi-VN"/>
              </w:rPr>
            </w:pPr>
            <w:r w:rsidRPr="009964F9">
              <w:rPr>
                <w:position w:val="-38"/>
                <w:lang w:val="vi-VN"/>
              </w:rPr>
              <w:object w:dxaOrig="4120" w:dyaOrig="880" w14:anchorId="77D2270A">
                <v:shape id="_x0000_i1096" type="#_x0000_t75" style="width:205.3pt;height:43.8pt" o:ole="">
                  <v:imagedata r:id="rId141" o:title=""/>
                </v:shape>
                <o:OLEObject Type="Embed" ProgID="Equation.DSMT4" ShapeID="_x0000_i1096" DrawAspect="Content" ObjectID="_1745393346" r:id="rId142"/>
              </w:object>
            </w:r>
          </w:p>
        </w:tc>
        <w:tc>
          <w:tcPr>
            <w:tcW w:w="1008" w:type="dxa"/>
            <w:vAlign w:val="center"/>
          </w:tcPr>
          <w:p w14:paraId="665F3038" w14:textId="0AB35D1E" w:rsidR="002A2DEC" w:rsidRPr="009964F9" w:rsidRDefault="00755D18" w:rsidP="00755D18">
            <w:pPr>
              <w:spacing w:before="120"/>
              <w:jc w:val="center"/>
              <w:rPr>
                <w:lang w:val="vi-VN"/>
              </w:rPr>
            </w:pPr>
            <w:r>
              <w:rPr>
                <w:lang w:val="vi-VN"/>
              </w:rPr>
              <w:t>(7)</w:t>
            </w:r>
          </w:p>
        </w:tc>
      </w:tr>
    </w:tbl>
    <w:p w14:paraId="7E328C23" w14:textId="77777777" w:rsidR="002A2DEC" w:rsidRDefault="002A2DEC" w:rsidP="00BE41DC">
      <w:pPr>
        <w:rPr>
          <w:lang w:val="vi-VN"/>
        </w:rPr>
      </w:pPr>
      <w:proofErr w:type="spellStart"/>
      <w:r>
        <w:rPr>
          <w:lang w:val="en-GB"/>
        </w:rPr>
        <w:t>Trong</w:t>
      </w:r>
      <w:proofErr w:type="spellEnd"/>
      <w:r>
        <w:rPr>
          <w:lang w:val="en-GB"/>
        </w:rPr>
        <w:t xml:space="preserve"> </w:t>
      </w:r>
      <w:proofErr w:type="spellStart"/>
      <w:r>
        <w:t>đó</w:t>
      </w:r>
      <w:proofErr w:type="spellEnd"/>
      <w:r>
        <w:rPr>
          <w:lang w:val="vi-VN"/>
        </w:rPr>
        <w:t xml:space="preserve">: </w:t>
      </w:r>
      <w:r w:rsidRPr="001F2149">
        <w:rPr>
          <w:position w:val="-4"/>
        </w:rPr>
        <w:object w:dxaOrig="300" w:dyaOrig="260" w14:anchorId="44035241">
          <v:shape id="_x0000_i1097" type="#_x0000_t75" style="width:14.6pt;height:12.65pt" o:ole="">
            <v:imagedata r:id="rId143" o:title=""/>
          </v:shape>
          <o:OLEObject Type="Embed" ProgID="Equation.DSMT4" ShapeID="_x0000_i1097" DrawAspect="Content" ObjectID="_1745393347" r:id="rId144"/>
        </w:object>
      </w:r>
      <w:proofErr w:type="spellStart"/>
      <w:r>
        <w:t>là</w:t>
      </w:r>
      <w:proofErr w:type="spellEnd"/>
      <w:r>
        <w:rPr>
          <w:lang w:val="vi-VN"/>
        </w:rPr>
        <w:t xml:space="preserve"> tham số tỉ lệ </w:t>
      </w:r>
    </w:p>
    <w:p w14:paraId="72BFE46D" w14:textId="77777777" w:rsidR="002A2DEC" w:rsidRDefault="002A2DEC" w:rsidP="00BE41DC">
      <w:pPr>
        <w:rPr>
          <w:lang w:val="vi-VN"/>
        </w:rPr>
      </w:pPr>
      <w:r>
        <w:rPr>
          <w:lang w:val="vi-VN"/>
        </w:rPr>
        <w:tab/>
      </w:r>
      <w:r>
        <w:rPr>
          <w:lang w:val="vi-VN"/>
        </w:rPr>
        <w:tab/>
        <w:t xml:space="preserve">      </w:t>
      </w:r>
      <w:r w:rsidRPr="001F2149">
        <w:rPr>
          <w:position w:val="-14"/>
        </w:rPr>
        <w:object w:dxaOrig="260" w:dyaOrig="420" w14:anchorId="5D1DA3B8">
          <v:shape id="_x0000_i1098" type="#_x0000_t75" style="width:12.65pt;height:21.4pt" o:ole="">
            <v:imagedata r:id="rId145" o:title=""/>
          </v:shape>
          <o:OLEObject Type="Embed" ProgID="Equation.DSMT4" ShapeID="_x0000_i1098" DrawAspect="Content" ObjectID="_1745393348" r:id="rId146"/>
        </w:object>
      </w:r>
      <w:r>
        <w:rPr>
          <w:lang w:val="vi-VN"/>
        </w:rPr>
        <w:t xml:space="preserve"> là khoảng thời gian thực hiện tích phân</w:t>
      </w:r>
    </w:p>
    <w:p w14:paraId="54CDD787" w14:textId="02F573D8" w:rsidR="002A2DEC" w:rsidRPr="002A2DEC" w:rsidRDefault="002A2DEC" w:rsidP="00BE41DC">
      <w:pPr>
        <w:rPr>
          <w:lang w:val="vi-VN"/>
        </w:rPr>
      </w:pPr>
      <w:r>
        <w:rPr>
          <w:lang w:val="vi-VN"/>
        </w:rPr>
        <w:t xml:space="preserve">  </w:t>
      </w:r>
      <w:r>
        <w:rPr>
          <w:lang w:val="vi-VN"/>
        </w:rPr>
        <w:tab/>
      </w:r>
      <w:r>
        <w:rPr>
          <w:lang w:val="vi-VN"/>
        </w:rPr>
        <w:tab/>
        <w:t xml:space="preserve">      </w:t>
      </w:r>
      <w:r w:rsidRPr="001F2149">
        <w:rPr>
          <w:position w:val="-14"/>
        </w:rPr>
        <w:object w:dxaOrig="279" w:dyaOrig="420" w14:anchorId="45F4D573">
          <v:shape id="_x0000_i1099" type="#_x0000_t75" style="width:13.6pt;height:21.4pt" o:ole="">
            <v:imagedata r:id="rId147" o:title=""/>
          </v:shape>
          <o:OLEObject Type="Embed" ProgID="Equation.DSMT4" ShapeID="_x0000_i1099" DrawAspect="Content" ObjectID="_1745393349" r:id="rId148"/>
        </w:object>
      </w:r>
      <w:r>
        <w:rPr>
          <w:lang w:val="vi-VN"/>
        </w:rPr>
        <w:t xml:space="preserve"> là khoảng thời gian thực hiện đạo hàm.</w:t>
      </w:r>
    </w:p>
    <w:p w14:paraId="3FEA8019" w14:textId="2F57EEDA" w:rsidR="00BA3B79" w:rsidRDefault="002A2DEC" w:rsidP="00BE41DC">
      <w:pPr>
        <w:rPr>
          <w:lang w:val="vi-VN"/>
        </w:rPr>
      </w:pPr>
      <w:r>
        <w:rPr>
          <w:lang w:val="vi-VN"/>
        </w:rPr>
        <w:tab/>
        <w:t>Để tìm hàm truyền của hệ thống và ảnh hưởng các tham số điều khiển, ta thực hiện phép biến đổi Laplace cho phương trình trên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1"/>
        <w:gridCol w:w="965"/>
      </w:tblGrid>
      <w:tr w:rsidR="00D4669D" w:rsidRPr="009964F9" w14:paraId="4C30BA6B" w14:textId="77777777" w:rsidTr="00755D18">
        <w:tc>
          <w:tcPr>
            <w:tcW w:w="8568" w:type="dxa"/>
            <w:vAlign w:val="center"/>
          </w:tcPr>
          <w:p w14:paraId="30E49D76" w14:textId="59A197B5" w:rsidR="00D4669D" w:rsidRPr="009964F9" w:rsidRDefault="00D4669D" w:rsidP="001F2149">
            <w:pPr>
              <w:spacing w:before="120"/>
              <w:jc w:val="center"/>
              <w:rPr>
                <w:lang w:val="vi-VN"/>
              </w:rPr>
            </w:pPr>
            <w:r w:rsidRPr="00D4669D">
              <w:rPr>
                <w:position w:val="-36"/>
                <w:lang w:val="vi-VN"/>
              </w:rPr>
              <w:object w:dxaOrig="2680" w:dyaOrig="859" w14:anchorId="620D3CDC">
                <v:shape id="_x0000_i1100" type="#_x0000_t75" style="width:133.3pt;height:42.8pt" o:ole="">
                  <v:imagedata r:id="rId149" o:title=""/>
                </v:shape>
                <o:OLEObject Type="Embed" ProgID="Equation.DSMT4" ShapeID="_x0000_i1100" DrawAspect="Content" ObjectID="_1745393350" r:id="rId150"/>
              </w:object>
            </w:r>
          </w:p>
        </w:tc>
        <w:tc>
          <w:tcPr>
            <w:tcW w:w="1008" w:type="dxa"/>
            <w:vAlign w:val="center"/>
          </w:tcPr>
          <w:p w14:paraId="4D799407" w14:textId="659A715B" w:rsidR="00D4669D" w:rsidRPr="009964F9" w:rsidRDefault="00755D18" w:rsidP="00755D18">
            <w:pPr>
              <w:spacing w:before="120"/>
              <w:jc w:val="center"/>
              <w:rPr>
                <w:lang w:val="vi-VN"/>
              </w:rPr>
            </w:pPr>
            <w:r>
              <w:rPr>
                <w:lang w:val="vi-VN"/>
              </w:rPr>
              <w:t>(8)</w:t>
            </w:r>
          </w:p>
        </w:tc>
      </w:tr>
    </w:tbl>
    <w:p w14:paraId="5B72E6CD" w14:textId="06766937" w:rsidR="00D4669D" w:rsidRDefault="00D4669D" w:rsidP="00BE41DC">
      <w:pPr>
        <w:rPr>
          <w:lang w:val="vi-VN"/>
        </w:rPr>
      </w:pPr>
      <w:r>
        <w:rPr>
          <w:lang w:val="vi-VN"/>
        </w:rPr>
        <w:t>Hàm truyền của hệ thống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3"/>
        <w:gridCol w:w="973"/>
      </w:tblGrid>
      <w:tr w:rsidR="00D4669D" w:rsidRPr="009964F9" w14:paraId="12957A27" w14:textId="77777777" w:rsidTr="00755D18">
        <w:tc>
          <w:tcPr>
            <w:tcW w:w="8568" w:type="dxa"/>
            <w:vAlign w:val="center"/>
          </w:tcPr>
          <w:p w14:paraId="3FEC2704" w14:textId="0BF6CD8C" w:rsidR="00D4669D" w:rsidRPr="009964F9" w:rsidRDefault="00D4669D" w:rsidP="001F2149">
            <w:pPr>
              <w:spacing w:before="120"/>
              <w:jc w:val="center"/>
              <w:rPr>
                <w:lang w:val="vi-VN"/>
              </w:rPr>
            </w:pPr>
            <w:r w:rsidRPr="00D4669D">
              <w:rPr>
                <w:position w:val="-36"/>
                <w:lang w:val="vi-VN"/>
              </w:rPr>
              <w:object w:dxaOrig="2760" w:dyaOrig="859" w14:anchorId="62A71C0E">
                <v:shape id="_x0000_i1101" type="#_x0000_t75" style="width:137.2pt;height:42.8pt" o:ole="">
                  <v:imagedata r:id="rId151" o:title=""/>
                </v:shape>
                <o:OLEObject Type="Embed" ProgID="Equation.DSMT4" ShapeID="_x0000_i1101" DrawAspect="Content" ObjectID="_1745393351" r:id="rId152"/>
              </w:object>
            </w:r>
          </w:p>
        </w:tc>
        <w:tc>
          <w:tcPr>
            <w:tcW w:w="1008" w:type="dxa"/>
            <w:vAlign w:val="center"/>
          </w:tcPr>
          <w:p w14:paraId="61A1ADCD" w14:textId="5B1DF43D" w:rsidR="00D4669D" w:rsidRPr="009964F9" w:rsidRDefault="00755D18" w:rsidP="00755D18">
            <w:pPr>
              <w:spacing w:before="120"/>
              <w:jc w:val="center"/>
              <w:rPr>
                <w:lang w:val="vi-VN"/>
              </w:rPr>
            </w:pPr>
            <w:r>
              <w:rPr>
                <w:lang w:val="vi-VN"/>
              </w:rPr>
              <w:t>(9)</w:t>
            </w:r>
          </w:p>
        </w:tc>
      </w:tr>
      <w:tr w:rsidR="00D4669D" w:rsidRPr="009964F9" w14:paraId="0A002CDD" w14:textId="77777777" w:rsidTr="00755D18">
        <w:tc>
          <w:tcPr>
            <w:tcW w:w="8568" w:type="dxa"/>
            <w:vAlign w:val="center"/>
          </w:tcPr>
          <w:p w14:paraId="07387DB6" w14:textId="54579E9D" w:rsidR="00D4669D" w:rsidRPr="009964F9" w:rsidRDefault="00D4669D" w:rsidP="001F2149">
            <w:pPr>
              <w:spacing w:before="120"/>
              <w:jc w:val="center"/>
              <w:rPr>
                <w:lang w:val="vi-VN"/>
              </w:rPr>
            </w:pPr>
            <w:r>
              <w:rPr>
                <w:lang w:val="vi-VN"/>
              </w:rPr>
              <w:t xml:space="preserve">Với: </w:t>
            </w:r>
            <w:r w:rsidRPr="00D4669D">
              <w:rPr>
                <w:position w:val="-34"/>
                <w:lang w:val="vi-VN"/>
              </w:rPr>
              <w:object w:dxaOrig="3159" w:dyaOrig="800" w14:anchorId="7621F5E8">
                <v:shape id="_x0000_i1102" type="#_x0000_t75" style="width:157.6pt;height:39.9pt" o:ole="">
                  <v:imagedata r:id="rId153" o:title=""/>
                </v:shape>
                <o:OLEObject Type="Embed" ProgID="Equation.DSMT4" ShapeID="_x0000_i1102" DrawAspect="Content" ObjectID="_1745393352" r:id="rId154"/>
              </w:object>
            </w:r>
          </w:p>
        </w:tc>
        <w:tc>
          <w:tcPr>
            <w:tcW w:w="1008" w:type="dxa"/>
            <w:vAlign w:val="center"/>
          </w:tcPr>
          <w:p w14:paraId="1D3B60E0" w14:textId="7F8665D5" w:rsidR="00D4669D" w:rsidRPr="009964F9" w:rsidRDefault="00755D18" w:rsidP="00755D18">
            <w:pPr>
              <w:spacing w:before="120"/>
              <w:jc w:val="center"/>
              <w:rPr>
                <w:lang w:val="vi-VN"/>
              </w:rPr>
            </w:pPr>
            <w:r>
              <w:rPr>
                <w:lang w:val="vi-VN"/>
              </w:rPr>
              <w:t>(10)</w:t>
            </w:r>
          </w:p>
        </w:tc>
      </w:tr>
    </w:tbl>
    <w:p w14:paraId="604F763F" w14:textId="6DD36AFF" w:rsidR="00BE41DC" w:rsidRDefault="00BE41DC" w:rsidP="00BE41DC">
      <w:pPr>
        <w:pStyle w:val="Heading3"/>
        <w:numPr>
          <w:ilvl w:val="1"/>
          <w:numId w:val="1"/>
        </w:numPr>
        <w:rPr>
          <w:lang w:val="vi-VN"/>
        </w:rPr>
      </w:pPr>
      <w:r>
        <w:rPr>
          <w:lang w:val="vi-VN"/>
        </w:rPr>
        <w:t>Xây dựng hệ điều khiển con lắc ngược</w:t>
      </w:r>
    </w:p>
    <w:p w14:paraId="62BCA282" w14:textId="6CE2F4DB" w:rsidR="00BE41DC" w:rsidRDefault="006D2CEE" w:rsidP="00BE41DC">
      <w:pPr>
        <w:rPr>
          <w:lang w:val="vi-VN"/>
        </w:rPr>
      </w:pPr>
      <w:r w:rsidRPr="006D2CEE">
        <w:rPr>
          <w:noProof/>
        </w:rPr>
        <w:drawing>
          <wp:inline distT="0" distB="0" distL="0" distR="0" wp14:anchorId="168D33C1" wp14:editId="7BA9FCC6">
            <wp:extent cx="5731510" cy="2928552"/>
            <wp:effectExtent l="0" t="0" r="2540" b="5715"/>
            <wp:docPr id="2" name="Picture 1">
              <a:extLst xmlns:a="http://schemas.openxmlformats.org/drawingml/2006/main">
                <a:ext uri="{FF2B5EF4-FFF2-40B4-BE49-F238E27FC236}">
                  <a16:creationId xmlns:a16="http://schemas.microsoft.com/office/drawing/2014/main" id="{BA20D638-66A5-8424-0051-ABC0CB5B2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A20D638-66A5-8424-0051-ABC0CB5B220D}"/>
                        </a:ext>
                      </a:extLst>
                    </pic:cNvPr>
                    <pic:cNvPicPr>
                      <a:picLocks noChangeAspect="1"/>
                    </pic:cNvPicPr>
                  </pic:nvPicPr>
                  <pic:blipFill>
                    <a:blip r:embed="rId155"/>
                    <a:stretch>
                      <a:fillRect/>
                    </a:stretch>
                  </pic:blipFill>
                  <pic:spPr>
                    <a:xfrm>
                      <a:off x="0" y="0"/>
                      <a:ext cx="5749838" cy="2937917"/>
                    </a:xfrm>
                    <a:prstGeom prst="rect">
                      <a:avLst/>
                    </a:prstGeom>
                  </pic:spPr>
                </pic:pic>
              </a:graphicData>
            </a:graphic>
          </wp:inline>
        </w:drawing>
      </w:r>
    </w:p>
    <w:p w14:paraId="59D87250" w14:textId="0406A89E" w:rsidR="00A62CF2" w:rsidRDefault="00A62CF2" w:rsidP="00A62CF2">
      <w:pPr>
        <w:jc w:val="center"/>
        <w:rPr>
          <w:i/>
          <w:iCs/>
          <w:lang w:val="vi-VN"/>
        </w:rPr>
      </w:pPr>
      <w:r>
        <w:rPr>
          <w:i/>
          <w:iCs/>
          <w:lang w:val="vi-VN"/>
        </w:rPr>
        <w:t xml:space="preserve">Hình </w:t>
      </w:r>
      <w:r w:rsidR="00755D18">
        <w:rPr>
          <w:i/>
          <w:iCs/>
          <w:lang w:val="vi-VN"/>
        </w:rPr>
        <w:t>1</w:t>
      </w:r>
      <w:r>
        <w:rPr>
          <w:i/>
          <w:iCs/>
          <w:lang w:val="vi-VN"/>
        </w:rPr>
        <w:t xml:space="preserve">. Sơ đồ simulink hệ thống điều khiển con lắc ngược. </w:t>
      </w:r>
    </w:p>
    <w:p w14:paraId="2953FE2B" w14:textId="15A6589B" w:rsidR="00A62CF2" w:rsidRDefault="00A62CF2" w:rsidP="00A62CF2">
      <w:pPr>
        <w:rPr>
          <w:lang w:val="vi-VN"/>
        </w:rPr>
      </w:pPr>
      <w:r>
        <w:rPr>
          <w:lang w:val="vi-VN"/>
        </w:rPr>
        <w:tab/>
        <w:t xml:space="preserve">Hệ thống điều khiển con lắc ngược nhận đầu vào là giá trị góc khớp mong muốn và khởi tạo một số tham số như giá trị vị trí ban đầu của con lắc, số vòng lặp thực hiện, khoảng thời gian xem xét, giới hạn sai số và từ đó, truyền vào bộ điều khiển PID và bộ phương trình động lực học của con lắc ngược ta đã tìm được từ mô hình hóa toán học phần trên, từ đó ta </w:t>
      </w:r>
      <w:r w:rsidR="00266F99">
        <w:rPr>
          <w:lang w:val="vi-VN"/>
        </w:rPr>
        <w:t xml:space="preserve">liên tục </w:t>
      </w:r>
      <w:r>
        <w:rPr>
          <w:lang w:val="vi-VN"/>
        </w:rPr>
        <w:t xml:space="preserve">tính </w:t>
      </w:r>
      <w:r w:rsidR="00266F99">
        <w:rPr>
          <w:lang w:val="vi-VN"/>
        </w:rPr>
        <w:t xml:space="preserve">toán để </w:t>
      </w:r>
      <w:r>
        <w:rPr>
          <w:lang w:val="vi-VN"/>
        </w:rPr>
        <w:t xml:space="preserve">được quá trình cần thiết để cân bằng con lắc. </w:t>
      </w:r>
    </w:p>
    <w:p w14:paraId="37E51836" w14:textId="67FEB992" w:rsidR="00266F99" w:rsidRDefault="00266F99" w:rsidP="00A62CF2">
      <w:pPr>
        <w:rPr>
          <w:lang w:val="vi-VN"/>
        </w:rPr>
      </w:pPr>
      <w:r>
        <w:rPr>
          <w:lang w:val="vi-VN"/>
        </w:rPr>
        <w:tab/>
        <w:t>Hệ thống xem xét giá trị sai số tính từ vị trí hiện tại của góc khớp thu được từ cảm biến góc với vị trí yêu cầu của con lắc – vị trí cân bằng tại hệ trục thẳng đứng, giá trị sai số này được truyền vào bộ điều khiển PID để tính toán sao độ dịch chuyển của con lắc sao cho sai số trở về giá trị nhỏ nhất, tiến đến không và con lắc trở về vị trí cân bằng.</w:t>
      </w:r>
    </w:p>
    <w:p w14:paraId="5707B69A" w14:textId="2BC02F03" w:rsidR="00A62CF2" w:rsidRDefault="00A62CF2" w:rsidP="00A62CF2">
      <w:pPr>
        <w:rPr>
          <w:lang w:val="vi-VN"/>
        </w:rPr>
      </w:pPr>
      <w:r>
        <w:rPr>
          <w:lang w:val="vi-VN"/>
        </w:rPr>
        <w:tab/>
        <w:t xml:space="preserve">Quá trình con lắc thực hiện cân bằng tính được dùng để khảo sát vận tốc xoay của góc khớp và mômen xoắn mà góc khớp tạo ra để đáp ứng cho việc cân bằng con lắc. Mục tiêu của quá trình cân bằng là có thể thực hiện điều khiển con lắc về vị trí thẳng đứng trong khoảng thời gian ngắn nhất và tạo ra ít dao động dư thừa nhất. Việc khảo sát mômen lực của động cơ có thể được áp dụng trong việc lựa chọn động cơ có đủ tải và công suất để xoay con lắc cân bằng từ vị trí nghỉ bật lên vị trí cân bằng. </w:t>
      </w:r>
      <w:r w:rsidR="00266F99">
        <w:rPr>
          <w:lang w:val="vi-VN"/>
        </w:rPr>
        <w:t xml:space="preserve">Quá trình trên cần sự tính toán kĩ lưỡng bởi yêu cầu một lực lớn để có thể bật con lắc lên và cần </w:t>
      </w:r>
      <w:r w:rsidR="00266F99">
        <w:rPr>
          <w:lang w:val="vi-VN"/>
        </w:rPr>
        <w:lastRenderedPageBreak/>
        <w:t xml:space="preserve">phải có một hệ điều khiển đáp ứng nhanh tránh việc con lắc đổ ật về phía trước khi đi qua vị trí cân bằng. </w:t>
      </w:r>
    </w:p>
    <w:p w14:paraId="06D84782" w14:textId="47640CDF" w:rsidR="00266F99" w:rsidRPr="00A62CF2" w:rsidRDefault="00266F99" w:rsidP="00A62CF2">
      <w:pPr>
        <w:rPr>
          <w:lang w:val="vi-VN"/>
        </w:rPr>
      </w:pPr>
      <w:r>
        <w:rPr>
          <w:lang w:val="vi-VN"/>
        </w:rPr>
        <w:tab/>
        <w:t>Các thông số cho bộ điều khiển PID được truyền vào bộ điều khiển từ bước tính toán trong thuật toán tối ưu đàn kiến. Phần trình bày bài toán của thuật toán tối ưu đàn kiến sẽ được trình bày chi tiết hơn ở phần sau.</w:t>
      </w:r>
    </w:p>
    <w:p w14:paraId="1EC7E885" w14:textId="79B34863" w:rsidR="00C4797F" w:rsidRDefault="00C4797F" w:rsidP="00C4797F">
      <w:pPr>
        <w:pStyle w:val="Heading2"/>
      </w:pPr>
      <w:r>
        <w:t>Áp dụng thuật toán ACO.</w:t>
      </w:r>
    </w:p>
    <w:p w14:paraId="6DED0522" w14:textId="7430E8A6" w:rsidR="00BE41DC" w:rsidRDefault="00BE41DC" w:rsidP="00BE41DC">
      <w:pPr>
        <w:pStyle w:val="Heading3"/>
        <w:numPr>
          <w:ilvl w:val="1"/>
          <w:numId w:val="1"/>
        </w:numPr>
        <w:rPr>
          <w:lang w:val="vi-VN"/>
        </w:rPr>
      </w:pPr>
      <w:r>
        <w:rPr>
          <w:lang w:val="vi-VN"/>
        </w:rPr>
        <w:t>Thuật toán ACO.</w:t>
      </w:r>
    </w:p>
    <w:p w14:paraId="1421E760" w14:textId="77777777" w:rsidR="00BA3B79" w:rsidRDefault="00BA3B79" w:rsidP="00BE41DC">
      <w:pPr>
        <w:rPr>
          <w:lang w:val="vi-VN"/>
        </w:rPr>
      </w:pPr>
      <w:r>
        <w:rPr>
          <w:lang w:val="vi-VN"/>
        </w:rPr>
        <w:tab/>
      </w:r>
      <w:r w:rsidRPr="00BA3B79">
        <w:rPr>
          <w:lang w:val="vi-VN"/>
        </w:rPr>
        <w:t xml:space="preserve">Thuật toán đàn kiến là một thuật toán tối ưu dựa vào sự lựa chọn xác suất của nhiều search agents. Thuật toán đàn kiến lấy ý tưởng từ hoạt động của đàn kiến trong quá trình giao tiếp với nhau và tìm kiếm nguồn thức ăn, chúng sử dụng pheromones để thực hiện ghi lại dấu vết trên đường đi của chúng như một cách đánh dấu để tìm đường về tổ của mình, cũng như một cách để thông báo cho các thành viên khác trong đàn dấu vết của mình để các con kiến khác đi theo đến nguồn thức ăn theo nó. Pheromone của loài kiến là một hợp chất hóa học đặc trưng có khả năng bay hơi theo thời gian, kiến thường có xu hướng chọn con đường nào có nhiều lượng pheromones hơn để đi khi thám thính môi trường và phát hiện con đường mới để dẫn đến nguồn thức ăn. </w:t>
      </w:r>
    </w:p>
    <w:p w14:paraId="33847AAF" w14:textId="76E6267E" w:rsidR="00BE41DC" w:rsidRDefault="00BE41DC" w:rsidP="00BE41DC">
      <w:pPr>
        <w:pStyle w:val="Heading3"/>
        <w:numPr>
          <w:ilvl w:val="1"/>
          <w:numId w:val="1"/>
        </w:numPr>
        <w:rPr>
          <w:lang w:val="vi-VN"/>
        </w:rPr>
      </w:pPr>
      <w:r>
        <w:rPr>
          <w:lang w:val="vi-VN"/>
        </w:rPr>
        <w:t>Nội dung thuật toán</w:t>
      </w:r>
    </w:p>
    <w:p w14:paraId="207B2477" w14:textId="7B883359" w:rsidR="00BA3B79" w:rsidRDefault="00BA3B79" w:rsidP="00BA3B79">
      <w:r>
        <w:tab/>
      </w:r>
      <w:r w:rsidRPr="00BA3B79">
        <w:t xml:space="preserve">Giả sử khi có n nguồn thức ăn khác nhau từ tổ kiến với tương ứng n con đường đi từ tổ, tốc độ của các con kiến và tốc độ bay hơi của pheromones là giống nhau giữa tất cả các con kiến, khi bắt đầu đi tìm mồi, trong môi trường không có dấu vết của pheromones để quá trình di chuyển đến các nguồn thức ăn là ngẫu nhiên. Khi con đường dẫn đến nguồn thức ăn ngắn hơn, lượng pheromone bay hơi đi ít hơn, con kiến lấy được thức ăn và bò về tổ, lượng pheromones trên con đường đó được cộng </w:t>
      </w:r>
      <w:r w:rsidR="00755D18">
        <w:pgNum/>
      </w:r>
      <w:r w:rsidR="00755D18">
        <w:t>hem</w:t>
      </w:r>
      <w:r w:rsidRPr="00BA3B79">
        <w:t xml:space="preserve"> một lượng nữa. Ngược lại với đường dài sẽ có ít pheromone lưu lại trên con đường ấy hơn. Vì vậy trong lần tiếp theo, xác suất kiến đi vào những con đường ngắn hơn sẽ cao hơn bởi có nhiều lượng pheromone còn lưu lại trên con đường này hơn. </w:t>
      </w:r>
    </w:p>
    <w:p w14:paraId="5DC8F80A" w14:textId="36F7B301" w:rsidR="007030AF" w:rsidRDefault="007030AF" w:rsidP="00BA3B79">
      <w:pPr>
        <w:rPr>
          <w:lang w:val="vi-VN"/>
        </w:rPr>
      </w:pPr>
      <w:r>
        <w:tab/>
        <w:t>Công</w:t>
      </w:r>
      <w:r>
        <w:rPr>
          <w:lang w:val="vi-VN"/>
        </w:rPr>
        <w:t xml:space="preserve"> thức của xác suất mà đàn kiến lựa chọn được biểu diễn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1"/>
        <w:gridCol w:w="975"/>
      </w:tblGrid>
      <w:tr w:rsidR="007030AF" w:rsidRPr="009964F9" w14:paraId="1F4BE58D" w14:textId="77777777" w:rsidTr="00755D18">
        <w:tc>
          <w:tcPr>
            <w:tcW w:w="8568" w:type="dxa"/>
            <w:vAlign w:val="center"/>
          </w:tcPr>
          <w:p w14:paraId="3ABAC593" w14:textId="354A80E4" w:rsidR="007030AF" w:rsidRPr="009964F9" w:rsidRDefault="000F3EA7" w:rsidP="001F2149">
            <w:pPr>
              <w:spacing w:before="120"/>
              <w:jc w:val="center"/>
              <w:rPr>
                <w:lang w:val="vi-VN"/>
              </w:rPr>
            </w:pPr>
            <w:r w:rsidRPr="000F3EA7">
              <w:rPr>
                <w:position w:val="-36"/>
                <w:lang w:val="vi-VN"/>
              </w:rPr>
              <w:object w:dxaOrig="2680" w:dyaOrig="880" w14:anchorId="42DD3158">
                <v:shape id="_x0000_i1103" type="#_x0000_t75" style="width:133.3pt;height:43.8pt" o:ole="">
                  <v:imagedata r:id="rId156" o:title=""/>
                </v:shape>
                <o:OLEObject Type="Embed" ProgID="Equation.DSMT4" ShapeID="_x0000_i1103" DrawAspect="Content" ObjectID="_1745393353" r:id="rId157"/>
              </w:object>
            </w:r>
          </w:p>
        </w:tc>
        <w:tc>
          <w:tcPr>
            <w:tcW w:w="1008" w:type="dxa"/>
            <w:vAlign w:val="center"/>
          </w:tcPr>
          <w:p w14:paraId="2A3A729E" w14:textId="1C106BF1" w:rsidR="007030AF" w:rsidRPr="009964F9" w:rsidRDefault="00755D18" w:rsidP="00755D18">
            <w:pPr>
              <w:spacing w:before="120"/>
              <w:jc w:val="center"/>
              <w:rPr>
                <w:lang w:val="vi-VN"/>
              </w:rPr>
            </w:pPr>
            <w:r>
              <w:rPr>
                <w:lang w:val="vi-VN"/>
              </w:rPr>
              <w:t>(11)</w:t>
            </w:r>
          </w:p>
        </w:tc>
      </w:tr>
    </w:tbl>
    <w:p w14:paraId="19C5138B" w14:textId="192ED725" w:rsidR="000F3EA7" w:rsidRPr="000F3EA7" w:rsidRDefault="000F3EA7" w:rsidP="00BA3B79">
      <w:pPr>
        <w:rPr>
          <w:lang w:val="vi-VN"/>
        </w:rPr>
      </w:pPr>
      <w:r>
        <w:rPr>
          <w:lang w:val="vi-VN"/>
        </w:rPr>
        <w:tab/>
        <w:t xml:space="preserve">Với </w:t>
      </w:r>
      <w:r w:rsidRPr="001F2149">
        <w:rPr>
          <w:position w:val="-16"/>
        </w:rPr>
        <w:object w:dxaOrig="360" w:dyaOrig="440" w14:anchorId="7E472E71">
          <v:shape id="_x0000_i1104" type="#_x0000_t75" style="width:18.5pt;height:22.4pt" o:ole="">
            <v:imagedata r:id="rId158" o:title=""/>
          </v:shape>
          <o:OLEObject Type="Embed" ProgID="Equation.DSMT4" ShapeID="_x0000_i1104" DrawAspect="Content" ObjectID="_1745393354" r:id="rId159"/>
        </w:object>
      </w:r>
      <w:r>
        <w:rPr>
          <w:lang w:val="vi-VN"/>
        </w:rPr>
        <w:t>là xác xuất con kiến sẽ chọn đi con đường từ x đến y này.</w:t>
      </w:r>
    </w:p>
    <w:p w14:paraId="3DC8D66F" w14:textId="574A0258" w:rsidR="000F3EA7" w:rsidRDefault="000F3EA7" w:rsidP="00BA3B79">
      <w:pPr>
        <w:rPr>
          <w:lang w:val="vi-VN"/>
        </w:rPr>
      </w:pPr>
      <w:r>
        <w:rPr>
          <w:lang w:val="vi-VN"/>
        </w:rPr>
        <w:tab/>
      </w:r>
      <w:r>
        <w:rPr>
          <w:lang w:val="vi-VN"/>
        </w:rPr>
        <w:tab/>
        <w:t xml:space="preserve"> </w:t>
      </w:r>
      <w:r w:rsidRPr="001F2149">
        <w:rPr>
          <w:position w:val="-16"/>
        </w:rPr>
        <w:object w:dxaOrig="340" w:dyaOrig="440" w14:anchorId="70305F15">
          <v:shape id="_x0000_i1105" type="#_x0000_t75" style="width:16.55pt;height:22.4pt" o:ole="">
            <v:imagedata r:id="rId160" o:title=""/>
          </v:shape>
          <o:OLEObject Type="Embed" ProgID="Equation.DSMT4" ShapeID="_x0000_i1105" DrawAspect="Content" ObjectID="_1745393355" r:id="rId161"/>
        </w:object>
      </w:r>
      <w:r>
        <w:rPr>
          <w:lang w:val="vi-VN"/>
        </w:rPr>
        <w:t xml:space="preserve"> là nồng độ pheromones lưu lại trên con đường xét</w:t>
      </w:r>
    </w:p>
    <w:p w14:paraId="579AFA04" w14:textId="486368FB" w:rsidR="007030AF" w:rsidRPr="000F3EA7" w:rsidRDefault="000F3EA7" w:rsidP="00BA3B79">
      <w:pPr>
        <w:rPr>
          <w:lang w:val="vi-VN"/>
        </w:rPr>
      </w:pPr>
      <w:r>
        <w:rPr>
          <w:lang w:val="vi-VN"/>
        </w:rPr>
        <w:tab/>
      </w:r>
      <w:r>
        <w:rPr>
          <w:lang w:val="vi-VN"/>
        </w:rPr>
        <w:tab/>
        <w:t xml:space="preserve"> </w:t>
      </w:r>
      <w:bookmarkStart w:id="0" w:name="_Hlk134779541"/>
      <w:r w:rsidRPr="001F2149">
        <w:rPr>
          <w:position w:val="-16"/>
        </w:rPr>
        <w:object w:dxaOrig="360" w:dyaOrig="460" w14:anchorId="61AA1C89">
          <v:shape id="_x0000_i1106" type="#_x0000_t75" style="width:18.5pt;height:23.35pt" o:ole="">
            <v:imagedata r:id="rId162" o:title=""/>
          </v:shape>
          <o:OLEObject Type="Embed" ProgID="Equation.DSMT4" ShapeID="_x0000_i1106" DrawAspect="Content" ObjectID="_1745393356" r:id="rId163"/>
        </w:object>
      </w:r>
      <w:bookmarkEnd w:id="0"/>
      <w:r>
        <w:rPr>
          <w:lang w:val="vi-VN"/>
        </w:rPr>
        <w:t xml:space="preserve"> là đại lượng cố định biểu diễn độ hấp dẫn của nguồn thức ăn trên con đường đó, được khởi tạo từ bước ban đầu. </w:t>
      </w:r>
    </w:p>
    <w:p w14:paraId="2F32B057" w14:textId="77777777" w:rsidR="00BA3B79" w:rsidRDefault="00BA3B79" w:rsidP="00BA3B79">
      <w:r>
        <w:lastRenderedPageBreak/>
        <w:tab/>
      </w:r>
      <w:r w:rsidRPr="00BA3B79">
        <w:t>Sau nhiều vòng lặp, con đường dài đến thức ăn sẽ hầu như bay hơi hết pheromone bởi không có nhiều xác suất được lựa chọn để đi, và con đường ngắn thì sẽ rõ ràng hơn khi xác suất được chọn của nó cao hơn theo mỗi lần vì có sự cộng thêm phe mỗi lần chúng đi vào đây. Công thức biểu diễn sự biến đổi của xác xuất có thể được thể hiện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0"/>
        <w:gridCol w:w="976"/>
      </w:tblGrid>
      <w:tr w:rsidR="007030AF" w:rsidRPr="009964F9" w14:paraId="5533BBDC" w14:textId="77777777" w:rsidTr="00755D18">
        <w:tc>
          <w:tcPr>
            <w:tcW w:w="8568" w:type="dxa"/>
            <w:vAlign w:val="center"/>
          </w:tcPr>
          <w:p w14:paraId="56B9BD4E" w14:textId="73F76F0E" w:rsidR="007030AF" w:rsidRPr="009964F9" w:rsidRDefault="007030AF" w:rsidP="001F2149">
            <w:pPr>
              <w:spacing w:before="120"/>
              <w:jc w:val="center"/>
              <w:rPr>
                <w:lang w:val="vi-VN"/>
              </w:rPr>
            </w:pPr>
            <w:r w:rsidRPr="007030AF">
              <w:rPr>
                <w:position w:val="-72"/>
                <w:lang w:val="vi-VN"/>
              </w:rPr>
              <w:object w:dxaOrig="2640" w:dyaOrig="1579" w14:anchorId="2EADA5AE">
                <v:shape id="_x0000_i1107" type="#_x0000_t75" style="width:131.35pt;height:78.8pt" o:ole="">
                  <v:imagedata r:id="rId164" o:title=""/>
                </v:shape>
                <o:OLEObject Type="Embed" ProgID="Equation.DSMT4" ShapeID="_x0000_i1107" DrawAspect="Content" ObjectID="_1745393357" r:id="rId165"/>
              </w:object>
            </w:r>
          </w:p>
        </w:tc>
        <w:tc>
          <w:tcPr>
            <w:tcW w:w="1008" w:type="dxa"/>
            <w:vAlign w:val="center"/>
          </w:tcPr>
          <w:p w14:paraId="2EA042E9" w14:textId="00ACAA0F" w:rsidR="007030AF" w:rsidRPr="009964F9" w:rsidRDefault="00755D18" w:rsidP="00755D18">
            <w:pPr>
              <w:spacing w:before="120"/>
              <w:jc w:val="center"/>
              <w:rPr>
                <w:lang w:val="vi-VN"/>
              </w:rPr>
            </w:pPr>
            <w:r>
              <w:rPr>
                <w:lang w:val="vi-VN"/>
              </w:rPr>
              <w:t>(12)</w:t>
            </w:r>
          </w:p>
        </w:tc>
      </w:tr>
    </w:tbl>
    <w:p w14:paraId="61EB7BD1" w14:textId="77777777" w:rsidR="00A74779" w:rsidRDefault="007030AF" w:rsidP="00BE41DC">
      <w:pPr>
        <w:rPr>
          <w:lang w:val="vi-VN"/>
        </w:rPr>
      </w:pPr>
      <w:r>
        <w:rPr>
          <w:lang w:val="vi-VN"/>
        </w:rPr>
        <w:tab/>
        <w:t xml:space="preserve">Với </w:t>
      </w:r>
      <w:r w:rsidRPr="001F2149">
        <w:rPr>
          <w:position w:val="-16"/>
        </w:rPr>
        <w:object w:dxaOrig="340" w:dyaOrig="440" w14:anchorId="3BDEE7A6">
          <v:shape id="_x0000_i1108" type="#_x0000_t75" style="width:16.55pt;height:22.4pt" o:ole="">
            <v:imagedata r:id="rId160" o:title=""/>
          </v:shape>
          <o:OLEObject Type="Embed" ProgID="Equation.DSMT4" ShapeID="_x0000_i1108" DrawAspect="Content" ObjectID="_1745393358" r:id="rId166"/>
        </w:object>
      </w:r>
      <w:r>
        <w:rPr>
          <w:lang w:val="vi-VN"/>
        </w:rPr>
        <w:t xml:space="preserve"> là lượng pheromones trên quãng đường thứ k từ x đến y. Sau mỗi vòng lặp lượng pheromones giảm đi một ít theo tốc độ bay hơi </w:t>
      </w:r>
      <w:r w:rsidRPr="007030AF">
        <w:rPr>
          <w:position w:val="-10"/>
          <w:lang w:val="vi-VN"/>
        </w:rPr>
        <w:object w:dxaOrig="240" w:dyaOrig="279" w14:anchorId="6414E7DA">
          <v:shape id="_x0000_i1109" type="#_x0000_t75" style="width:11.7pt;height:13.6pt" o:ole="">
            <v:imagedata r:id="rId167" o:title=""/>
          </v:shape>
          <o:OLEObject Type="Embed" ProgID="Equation.DSMT4" ShapeID="_x0000_i1109" DrawAspect="Content" ObjectID="_1745393359" r:id="rId168"/>
        </w:object>
      </w:r>
      <w:r>
        <w:rPr>
          <w:lang w:val="vi-VN"/>
        </w:rPr>
        <w:t>, và được cộng thêm một lượng là tổng các lượng pheromones của các con kiến di chuyển trên quãng đường này trong lần lặp đó để lại, với độ tăng thêm pheromones của mỗi con kiến được tính ở công thức phía dưới. Khi đàn kiến đã chọn con đường nào để đi thì lượng pheromones trên đó tăng lên, còn trên các con đường khác không tăng mà giảm dần theo thời gian.</w:t>
      </w:r>
    </w:p>
    <w:p w14:paraId="1437DA20" w14:textId="77777777" w:rsidR="00A74779" w:rsidRDefault="00A74779" w:rsidP="00BE41DC">
      <w:pPr>
        <w:rPr>
          <w:lang w:val="vi-VN"/>
        </w:rPr>
      </w:pPr>
      <w:r>
        <w:rPr>
          <w:lang w:val="vi-VN"/>
        </w:rPr>
        <w:tab/>
        <w:t>Lưu đồ thực hiện của thuật toán tối ưu đàn kiến được trình bày như sau:</w:t>
      </w:r>
    </w:p>
    <w:p w14:paraId="4EEBD4F0" w14:textId="2E5E55BB" w:rsidR="00A74779" w:rsidRPr="00A74779" w:rsidRDefault="00A74779" w:rsidP="00A74779">
      <w:pPr>
        <w:rPr>
          <w:lang w:val="en-GB"/>
        </w:rPr>
      </w:pPr>
      <w:r>
        <w:rPr>
          <w:lang w:val="vi-VN"/>
        </w:rPr>
        <w:tab/>
      </w:r>
      <w:r>
        <w:rPr>
          <w:lang w:val="vi-VN"/>
        </w:rPr>
        <w:tab/>
      </w:r>
      <w:r w:rsidRPr="00A74779">
        <w:rPr>
          <w:lang w:val="vi-VN"/>
        </w:rPr>
        <w:t>Quá trình thực hiện thuật toán tối ưu đàn kiến ACO:</w:t>
      </w:r>
    </w:p>
    <w:p w14:paraId="4854DED8" w14:textId="782FD568" w:rsidR="00A74779" w:rsidRPr="00A74779" w:rsidRDefault="00A74779" w:rsidP="00A74779">
      <w:pPr>
        <w:rPr>
          <w:lang w:val="en-GB"/>
        </w:rPr>
      </w:pPr>
      <w:r w:rsidRPr="00A74779">
        <w:t xml:space="preserve">    </w:t>
      </w:r>
      <w:r>
        <w:tab/>
      </w:r>
      <w:r>
        <w:tab/>
      </w:r>
      <w:r>
        <w:tab/>
      </w:r>
      <w:r w:rsidRPr="00A74779">
        <w:rPr>
          <w:lang w:val="vi-VN"/>
        </w:rPr>
        <w:t>Khởi tạo các giá trị cần thiết ban đầu;</w:t>
      </w:r>
    </w:p>
    <w:p w14:paraId="7AF5CE45" w14:textId="4A3ABFED" w:rsidR="00A74779" w:rsidRPr="00A74779" w:rsidRDefault="00A74779" w:rsidP="00A74779">
      <w:pPr>
        <w:rPr>
          <w:lang w:val="en-GB"/>
        </w:rPr>
      </w:pPr>
      <w:r w:rsidRPr="00A74779">
        <w:rPr>
          <w:lang w:val="vi-VN"/>
        </w:rPr>
        <w:t xml:space="preserve">    </w:t>
      </w:r>
      <w:r>
        <w:rPr>
          <w:lang w:val="vi-VN"/>
        </w:rPr>
        <w:tab/>
      </w:r>
      <w:r>
        <w:rPr>
          <w:lang w:val="vi-VN"/>
        </w:rPr>
        <w:tab/>
      </w:r>
      <w:r>
        <w:rPr>
          <w:lang w:val="vi-VN"/>
        </w:rPr>
        <w:tab/>
      </w:r>
      <w:r w:rsidRPr="00A74779">
        <w:rPr>
          <w:lang w:val="vi-VN"/>
        </w:rPr>
        <w:t>Thực hiện vòng lặp:</w:t>
      </w:r>
    </w:p>
    <w:p w14:paraId="42F72A0C" w14:textId="4AE1BD0A" w:rsidR="00A74779" w:rsidRPr="00A74779" w:rsidRDefault="00A74779" w:rsidP="00A74779">
      <w:pPr>
        <w:rPr>
          <w:lang w:val="en-GB"/>
        </w:rPr>
      </w:pPr>
      <w:r w:rsidRPr="00A74779">
        <w:t xml:space="preserve">       </w:t>
      </w:r>
      <w:r>
        <w:tab/>
      </w:r>
      <w:r w:rsidRPr="00A74779">
        <w:t xml:space="preserve"> </w:t>
      </w:r>
      <w:r>
        <w:tab/>
      </w:r>
      <w:r>
        <w:tab/>
      </w:r>
      <w:r w:rsidRPr="00A74779">
        <w:rPr>
          <w:lang w:val="vi-VN"/>
        </w:rPr>
        <w:t>Khởi tạo giá trị đàn kiến</w:t>
      </w:r>
      <w:r w:rsidRPr="00A74779">
        <w:t>;</w:t>
      </w:r>
    </w:p>
    <w:p w14:paraId="1F14E74D" w14:textId="51CFF117" w:rsidR="00A74779" w:rsidRPr="00A74779" w:rsidRDefault="00A74779" w:rsidP="00A74779">
      <w:pPr>
        <w:rPr>
          <w:lang w:val="en-GB"/>
        </w:rPr>
      </w:pPr>
      <w:r w:rsidRPr="00A74779">
        <w:t xml:space="preserve">        </w:t>
      </w:r>
      <w:r>
        <w:tab/>
      </w:r>
      <w:r>
        <w:tab/>
      </w:r>
      <w:r>
        <w:tab/>
      </w:r>
      <w:r w:rsidRPr="00A74779">
        <w:rPr>
          <w:lang w:val="vi-VN"/>
        </w:rPr>
        <w:t>Tính toán giá trị so sánh xem xét tối ưu cho hàm điều kiện</w:t>
      </w:r>
      <w:r>
        <w:rPr>
          <w:lang w:val="vi-VN"/>
        </w:rPr>
        <w:br/>
      </w:r>
      <w:r>
        <w:rPr>
          <w:lang w:val="vi-VN"/>
        </w:rPr>
        <w:tab/>
      </w:r>
      <w:r>
        <w:rPr>
          <w:lang w:val="vi-VN"/>
        </w:rPr>
        <w:tab/>
      </w:r>
      <w:r>
        <w:rPr>
          <w:lang w:val="vi-VN"/>
        </w:rPr>
        <w:tab/>
      </w:r>
      <w:r>
        <w:rPr>
          <w:lang w:val="vi-VN"/>
        </w:rPr>
        <w:tab/>
      </w:r>
      <w:r w:rsidRPr="00A74779">
        <w:rPr>
          <w:lang w:val="vi-VN"/>
        </w:rPr>
        <w:t>với mỗi con kiến;</w:t>
      </w:r>
    </w:p>
    <w:p w14:paraId="7FFA3FBF" w14:textId="52D00DF5" w:rsidR="00A74779" w:rsidRPr="00A74779" w:rsidRDefault="00A74779" w:rsidP="00A74779">
      <w:pPr>
        <w:rPr>
          <w:lang w:val="en-GB"/>
        </w:rPr>
      </w:pPr>
      <w:r w:rsidRPr="00A74779">
        <w:t xml:space="preserve">        </w:t>
      </w:r>
      <w:r>
        <w:tab/>
      </w:r>
      <w:r>
        <w:tab/>
      </w:r>
      <w:r>
        <w:tab/>
      </w:r>
      <w:r w:rsidRPr="00A74779">
        <w:rPr>
          <w:lang w:val="vi-VN"/>
        </w:rPr>
        <w:t xml:space="preserve">Tìm phương án tối ưu nhất qua phương pháp lựa chọn </w:t>
      </w:r>
      <w:r>
        <w:rPr>
          <w:lang w:val="vi-VN"/>
        </w:rPr>
        <w:br/>
      </w:r>
      <w:r>
        <w:rPr>
          <w:lang w:val="vi-VN"/>
        </w:rPr>
        <w:tab/>
      </w:r>
      <w:r>
        <w:rPr>
          <w:lang w:val="vi-VN"/>
        </w:rPr>
        <w:tab/>
      </w:r>
      <w:r>
        <w:rPr>
          <w:lang w:val="vi-VN"/>
        </w:rPr>
        <w:tab/>
      </w:r>
      <w:r>
        <w:rPr>
          <w:lang w:val="vi-VN"/>
        </w:rPr>
        <w:tab/>
      </w:r>
      <w:r w:rsidRPr="00A74779">
        <w:rPr>
          <w:lang w:val="vi-VN"/>
        </w:rPr>
        <w:t>và xác suất thể hiện;</w:t>
      </w:r>
    </w:p>
    <w:p w14:paraId="3E6C8D3B" w14:textId="3CC92134" w:rsidR="00A74779" w:rsidRPr="00A74779" w:rsidRDefault="00A74779" w:rsidP="00A74779">
      <w:pPr>
        <w:rPr>
          <w:lang w:val="en-GB"/>
        </w:rPr>
      </w:pPr>
      <w:r w:rsidRPr="00A74779">
        <w:t xml:space="preserve">        </w:t>
      </w:r>
      <w:r>
        <w:tab/>
      </w:r>
      <w:r>
        <w:tab/>
      </w:r>
      <w:r>
        <w:tab/>
      </w:r>
      <w:r w:rsidRPr="00A74779">
        <w:rPr>
          <w:lang w:val="vi-VN"/>
        </w:rPr>
        <w:t>Cập nhật pheromones cho các kết quả</w:t>
      </w:r>
      <w:r w:rsidRPr="00A74779">
        <w:t>;</w:t>
      </w:r>
    </w:p>
    <w:p w14:paraId="6572DA3C" w14:textId="24E32354" w:rsidR="00A74779" w:rsidRPr="00A74779" w:rsidRDefault="00A74779" w:rsidP="00A74779">
      <w:pPr>
        <w:rPr>
          <w:lang w:val="en-GB"/>
        </w:rPr>
      </w:pPr>
      <w:r w:rsidRPr="00A74779">
        <w:t xml:space="preserve">    </w:t>
      </w:r>
      <w:r>
        <w:tab/>
      </w:r>
      <w:r>
        <w:tab/>
      </w:r>
      <w:r>
        <w:tab/>
      </w:r>
      <w:r w:rsidRPr="00A74779">
        <w:rPr>
          <w:lang w:val="vi-VN"/>
        </w:rPr>
        <w:t>Kết thúc vòng lặp</w:t>
      </w:r>
    </w:p>
    <w:p w14:paraId="3361D070" w14:textId="11E296AD" w:rsidR="007030AF" w:rsidRPr="007030AF" w:rsidRDefault="00A74779" w:rsidP="00BE41DC">
      <w:pPr>
        <w:rPr>
          <w:lang w:val="vi-VN"/>
        </w:rPr>
      </w:pPr>
      <w:r>
        <w:rPr>
          <w:lang w:val="vi-VN"/>
        </w:rPr>
        <w:tab/>
      </w:r>
      <w:r>
        <w:rPr>
          <w:lang w:val="vi-VN"/>
        </w:rPr>
        <w:tab/>
      </w:r>
      <w:r w:rsidRPr="00A74779">
        <w:rPr>
          <w:lang w:val="vi-VN"/>
        </w:rPr>
        <w:t xml:space="preserve">Kết thúc quá </w:t>
      </w:r>
      <w:r>
        <w:rPr>
          <w:lang w:val="vi-VN"/>
        </w:rPr>
        <w:t>trình.</w:t>
      </w:r>
      <w:r w:rsidR="0012207C" w:rsidRPr="007030AF">
        <w:rPr>
          <w:lang w:val="vi-VN"/>
        </w:rPr>
        <w:t xml:space="preserve"> </w:t>
      </w:r>
    </w:p>
    <w:p w14:paraId="602E8591" w14:textId="7B8635CB" w:rsidR="00BE41DC" w:rsidRDefault="00BE41DC" w:rsidP="00BE41DC">
      <w:pPr>
        <w:pStyle w:val="Heading2"/>
        <w:numPr>
          <w:ilvl w:val="1"/>
          <w:numId w:val="1"/>
        </w:numPr>
      </w:pPr>
      <w:r>
        <w:t>Áp dụng thuật toán vào hệ điều khiển</w:t>
      </w:r>
    </w:p>
    <w:p w14:paraId="2C441D0F" w14:textId="7312705E" w:rsidR="00266F99" w:rsidRDefault="00266F99" w:rsidP="00BE41DC">
      <w:pPr>
        <w:rPr>
          <w:lang w:val="vi-VN"/>
        </w:rPr>
      </w:pPr>
      <w:r>
        <w:rPr>
          <w:lang w:val="vi-VN"/>
        </w:rPr>
        <w:tab/>
        <w:t xml:space="preserve">Ta sử dụng toolbox được xây dựng sẵn về quá trình tính toán tối ưu của thuật toán tối ưu đàn kiến trên Matlab để thực hiện quá trình. Sau đó ta trích dẫn một giá trị sai số references từ hệ simulink xây dựng cho hệ thống điều khiển ở trên và truyền vào hàm tính toán đặc trưng mới cho bài toán điều khiển con lắc ngược. Hàm tính toán đặc trưng này được viết lại mới để thay vào và tìm giá trị bộ tham số PID nào phù hợp thỏa mãn </w:t>
      </w:r>
      <w:r>
        <w:rPr>
          <w:lang w:val="vi-VN"/>
        </w:rPr>
        <w:lastRenderedPageBreak/>
        <w:t xml:space="preserve">đưa hệ về cân bằng tối ưu nhất sau n vòng lặp thực hiện ta khởi tạo từ đầu. Phần gán tham số </w:t>
      </w:r>
      <w:r w:rsidR="00616669">
        <w:rPr>
          <w:lang w:val="vi-VN"/>
        </w:rPr>
        <w:t xml:space="preserve">phù hợp với thuật toán đàn kiến sẽ được trình bày như sau: </w:t>
      </w:r>
    </w:p>
    <w:p w14:paraId="256DC887" w14:textId="4396C1A2" w:rsidR="00616669" w:rsidRDefault="00616669" w:rsidP="00616669">
      <w:pPr>
        <w:jc w:val="center"/>
        <w:rPr>
          <w:lang w:val="vi-VN"/>
        </w:rPr>
      </w:pPr>
      <w:r w:rsidRPr="00616669">
        <w:rPr>
          <w:noProof/>
        </w:rPr>
        <w:drawing>
          <wp:inline distT="0" distB="0" distL="0" distR="0" wp14:anchorId="421B684C" wp14:editId="30F86065">
            <wp:extent cx="4395462" cy="2068195"/>
            <wp:effectExtent l="0" t="0" r="5715" b="8255"/>
            <wp:docPr id="11" name="Picture 10">
              <a:extLst xmlns:a="http://schemas.openxmlformats.org/drawingml/2006/main">
                <a:ext uri="{FF2B5EF4-FFF2-40B4-BE49-F238E27FC236}">
                  <a16:creationId xmlns:a16="http://schemas.microsoft.com/office/drawing/2014/main" id="{B2961742-3D56-71E9-1004-294842C225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2961742-3D56-71E9-1004-294842C225D8}"/>
                        </a:ext>
                      </a:extLst>
                    </pic:cNvPr>
                    <pic:cNvPicPr>
                      <a:picLocks noChangeAspect="1"/>
                    </pic:cNvPicPr>
                  </pic:nvPicPr>
                  <pic:blipFill>
                    <a:blip r:embed="rId169"/>
                    <a:stretch>
                      <a:fillRect/>
                    </a:stretch>
                  </pic:blipFill>
                  <pic:spPr>
                    <a:xfrm>
                      <a:off x="0" y="0"/>
                      <a:ext cx="4437928" cy="2088177"/>
                    </a:xfrm>
                    <a:prstGeom prst="rect">
                      <a:avLst/>
                    </a:prstGeom>
                  </pic:spPr>
                </pic:pic>
              </a:graphicData>
            </a:graphic>
          </wp:inline>
        </w:drawing>
      </w:r>
    </w:p>
    <w:p w14:paraId="098F2D82" w14:textId="3D8839DD" w:rsidR="00616669" w:rsidRPr="00616669" w:rsidRDefault="00616669" w:rsidP="00616669">
      <w:pPr>
        <w:jc w:val="center"/>
        <w:rPr>
          <w:i/>
          <w:iCs/>
          <w:lang w:val="vi-VN"/>
        </w:rPr>
      </w:pPr>
      <w:r>
        <w:rPr>
          <w:i/>
          <w:iCs/>
          <w:lang w:val="vi-VN"/>
        </w:rPr>
        <w:t>Bảng</w:t>
      </w:r>
      <w:r w:rsidR="00755D18">
        <w:rPr>
          <w:i/>
          <w:iCs/>
          <w:lang w:val="vi-VN"/>
        </w:rPr>
        <w:t xml:space="preserve"> 2</w:t>
      </w:r>
      <w:r>
        <w:rPr>
          <w:i/>
          <w:iCs/>
          <w:lang w:val="vi-VN"/>
        </w:rPr>
        <w:t xml:space="preserve"> . Các thông số khởi tạo ban đầu cho thuật toán tối ưu. </w:t>
      </w:r>
    </w:p>
    <w:p w14:paraId="37F12ADF" w14:textId="10D0F5AA" w:rsidR="00616669" w:rsidRPr="00BE41DC" w:rsidRDefault="00616669" w:rsidP="00BE41DC">
      <w:pPr>
        <w:rPr>
          <w:lang w:val="vi-VN"/>
        </w:rPr>
      </w:pPr>
      <w:r>
        <w:rPr>
          <w:lang w:val="vi-VN"/>
        </w:rPr>
        <w:tab/>
        <w:t xml:space="preserve">Trước tiên ta khởi tạo đàn kiến gồm có n phần tử tìm kiếm, thực hiện i vòng lặp đi từ tổ đến nguồn thức ăn, ta khởi tạo trên địa bàn giới hạn sẽ có m nguồn thức ăn và khởi tạo độ hấp dẫn của nguồn thức ăn đó từ đầu cố định, lượng pheromones trên mỗi con đường tại thời điểm xuất phát là đều bằng 0 đảm bảo tính công bằng khi xét xác suất. Từ vị trí và đặc trưng của mỗi nguồn thức ăn – tương đương với mỗi bộ thông số điều khiến PID ta khởi tạo để xét tính tối ưu – ta truyền chúng vào một hàm tính giá trị đặc trưng sử dụng tính độ lớn của sai số khi sử dụng các bộ PID này một lượt, bộ nào cho ra giá trị nhỏ nhất thì sẽ được đàn kiến chọn đi và cộng dồn xác suất. Sau một khoảng thời gian tính toán và so sánh tất cả các giá trị sai số tương ứng với các bộ PID, ta chọn ra một bộ PID thỏa mãn cho sai số nhỏ nhất và quãng thời gian tiến về cân bằng ngắn nhất và trả ra kết quả. Từ bộ PID ta tìm được, truyền vào hệ simulink điều khiển trên ta sẽ tính được quá trình cân bằng của con lắc ngược và biểu diễn được trên các đồ thị về sai số vị trí, thời gian cân bằng, vận tốc xoay và lực tác dụng của động cơ. </w:t>
      </w:r>
    </w:p>
    <w:p w14:paraId="1F27032A" w14:textId="1F22310B" w:rsidR="00C4797F" w:rsidRDefault="00C4797F" w:rsidP="00C4797F">
      <w:pPr>
        <w:pStyle w:val="Heading2"/>
      </w:pPr>
      <w:r>
        <w:t>Kết quả - đánh giá.</w:t>
      </w:r>
    </w:p>
    <w:p w14:paraId="16D9D95E" w14:textId="5FCE0917" w:rsidR="00A74779" w:rsidRDefault="00A74779" w:rsidP="00A74779">
      <w:pPr>
        <w:rPr>
          <w:lang w:val="vi-VN"/>
        </w:rPr>
      </w:pPr>
      <w:r w:rsidRPr="00A74779">
        <w:rPr>
          <w:noProof/>
        </w:rPr>
        <w:drawing>
          <wp:anchor distT="0" distB="0" distL="114300" distR="114300" simplePos="0" relativeHeight="251658240" behindDoc="0" locked="0" layoutInCell="1" allowOverlap="1" wp14:anchorId="0A03DA0E" wp14:editId="7F2B8222">
            <wp:simplePos x="0" y="0"/>
            <wp:positionH relativeFrom="column">
              <wp:posOffset>3472180</wp:posOffset>
            </wp:positionH>
            <wp:positionV relativeFrom="paragraph">
              <wp:posOffset>376079</wp:posOffset>
            </wp:positionV>
            <wp:extent cx="847725" cy="423545"/>
            <wp:effectExtent l="0" t="0" r="9525" b="0"/>
            <wp:wrapNone/>
            <wp:docPr id="1" name="Picture 6">
              <a:extLst xmlns:a="http://schemas.openxmlformats.org/drawingml/2006/main">
                <a:ext uri="{FF2B5EF4-FFF2-40B4-BE49-F238E27FC236}">
                  <a16:creationId xmlns:a16="http://schemas.microsoft.com/office/drawing/2014/main" id="{46FB664D-DA6D-339D-7343-582A599BD1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6FB664D-DA6D-339D-7343-582A599BD132}"/>
                        </a:ext>
                      </a:extLst>
                    </pic:cNvPr>
                    <pic:cNvPicPr>
                      <a:picLocks noChangeAspect="1"/>
                    </pic:cNvPicPr>
                  </pic:nvPicPr>
                  <pic:blipFill>
                    <a:blip r:embed="rId170">
                      <a:extLst>
                        <a:ext uri="{28A0092B-C50C-407E-A947-70E740481C1C}">
                          <a14:useLocalDpi xmlns:a14="http://schemas.microsoft.com/office/drawing/2010/main" val="0"/>
                        </a:ext>
                      </a:extLst>
                    </a:blip>
                    <a:stretch>
                      <a:fillRect/>
                    </a:stretch>
                  </pic:blipFill>
                  <pic:spPr>
                    <a:xfrm>
                      <a:off x="0" y="0"/>
                      <a:ext cx="847725" cy="423545"/>
                    </a:xfrm>
                    <a:prstGeom prst="rect">
                      <a:avLst/>
                    </a:prstGeom>
                  </pic:spPr>
                </pic:pic>
              </a:graphicData>
            </a:graphic>
          </wp:anchor>
        </w:drawing>
      </w:r>
      <w:r>
        <w:rPr>
          <w:lang w:val="vi-VN"/>
        </w:rPr>
        <w:tab/>
      </w:r>
      <w:r w:rsidRPr="00A74779">
        <w:rPr>
          <w:lang w:val="vi-VN"/>
        </w:rPr>
        <w:t xml:space="preserve">Đầu vào của bài toán điều khiển con lắc ngược đến vị trí </w:t>
      </w:r>
      <w:r>
        <w:rPr>
          <w:lang w:val="vi-VN"/>
        </w:rPr>
        <w:t>cân bằng, giá trị góc lệch con lắc bằng 0(rad).</w:t>
      </w:r>
    </w:p>
    <w:p w14:paraId="7DC0335B" w14:textId="38062BE0" w:rsidR="00A74779" w:rsidRPr="00A74779" w:rsidRDefault="00A74779" w:rsidP="00A74779">
      <w:pPr>
        <w:rPr>
          <w:lang w:val="vi-VN"/>
        </w:rPr>
      </w:pPr>
      <w:r>
        <w:rPr>
          <w:lang w:val="en-GB"/>
        </w:rPr>
        <w:tab/>
      </w:r>
      <w:r w:rsidRPr="00A74779">
        <w:rPr>
          <w:lang w:val="vi-VN"/>
        </w:rPr>
        <w:t xml:space="preserve">Hàm độ lớn sai số để xác định phương án tối </w:t>
      </w:r>
      <w:r>
        <w:rPr>
          <w:lang w:val="vi-VN"/>
        </w:rPr>
        <w:t>ưu:</w:t>
      </w:r>
      <w:r w:rsidRPr="00A74779">
        <w:t xml:space="preserve"> </w:t>
      </w:r>
    </w:p>
    <w:p w14:paraId="43647F3C" w14:textId="77777777" w:rsidR="00A74779" w:rsidRDefault="00A74779" w:rsidP="00A74779">
      <w:pPr>
        <w:rPr>
          <w:lang w:val="vi-VN"/>
        </w:rPr>
      </w:pPr>
      <w:r>
        <w:rPr>
          <w:lang w:val="vi-VN"/>
        </w:rPr>
        <w:tab/>
        <w:t>Kết quả bộ PID tìm được sau khi sử dụng thuật toán tối ưu được biểu diễn dưới đây:</w:t>
      </w:r>
    </w:p>
    <w:p w14:paraId="04271986" w14:textId="71AFA817" w:rsidR="00A74779" w:rsidRDefault="00A74779" w:rsidP="00A74779">
      <w:pPr>
        <w:jc w:val="center"/>
        <w:rPr>
          <w:lang w:val="vi-VN"/>
        </w:rPr>
      </w:pPr>
      <w:r w:rsidRPr="00A74779">
        <w:rPr>
          <w:noProof/>
        </w:rPr>
        <w:lastRenderedPageBreak/>
        <w:drawing>
          <wp:inline distT="0" distB="0" distL="0" distR="0" wp14:anchorId="2C84625B" wp14:editId="2B57BF42">
            <wp:extent cx="4352471" cy="1779373"/>
            <wp:effectExtent l="0" t="0" r="0" b="0"/>
            <wp:docPr id="4" name="Picture 3">
              <a:extLst xmlns:a="http://schemas.openxmlformats.org/drawingml/2006/main">
                <a:ext uri="{FF2B5EF4-FFF2-40B4-BE49-F238E27FC236}">
                  <a16:creationId xmlns:a16="http://schemas.microsoft.com/office/drawing/2014/main" id="{77D77F4C-5BB7-EE77-656A-522147260C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7D77F4C-5BB7-EE77-656A-522147260C16}"/>
                        </a:ext>
                      </a:extLst>
                    </pic:cNvPr>
                    <pic:cNvPicPr>
                      <a:picLocks noChangeAspect="1"/>
                    </pic:cNvPicPr>
                  </pic:nvPicPr>
                  <pic:blipFill>
                    <a:blip r:embed="rId171"/>
                    <a:stretch>
                      <a:fillRect/>
                    </a:stretch>
                  </pic:blipFill>
                  <pic:spPr>
                    <a:xfrm>
                      <a:off x="0" y="0"/>
                      <a:ext cx="4382677" cy="1791722"/>
                    </a:xfrm>
                    <a:prstGeom prst="rect">
                      <a:avLst/>
                    </a:prstGeom>
                  </pic:spPr>
                </pic:pic>
              </a:graphicData>
            </a:graphic>
          </wp:inline>
        </w:drawing>
      </w:r>
    </w:p>
    <w:p w14:paraId="7AD08040" w14:textId="482C5759" w:rsidR="00A74779" w:rsidRDefault="00755D18" w:rsidP="00A74779">
      <w:pPr>
        <w:jc w:val="center"/>
        <w:rPr>
          <w:i/>
          <w:iCs/>
          <w:lang w:val="vi-VN"/>
        </w:rPr>
      </w:pPr>
      <w:r>
        <w:rPr>
          <w:i/>
          <w:iCs/>
          <w:lang w:val="vi-VN"/>
        </w:rPr>
        <w:t>Bảng 3</w:t>
      </w:r>
      <w:r w:rsidR="00A74779">
        <w:rPr>
          <w:i/>
          <w:iCs/>
          <w:lang w:val="vi-VN"/>
        </w:rPr>
        <w:t xml:space="preserve"> . Bảng các bộ thông số PID tối ưu tìm được.</w:t>
      </w:r>
    </w:p>
    <w:p w14:paraId="4D176CD7" w14:textId="43D161D8" w:rsidR="00A74779" w:rsidRDefault="00A74779" w:rsidP="00A74779">
      <w:pPr>
        <w:jc w:val="center"/>
        <w:rPr>
          <w:i/>
          <w:iCs/>
          <w:lang w:val="vi-VN"/>
        </w:rPr>
      </w:pPr>
      <w:r w:rsidRPr="00A74779">
        <w:rPr>
          <w:i/>
          <w:iCs/>
          <w:noProof/>
        </w:rPr>
        <w:drawing>
          <wp:inline distT="0" distB="0" distL="0" distR="0" wp14:anchorId="6B462669" wp14:editId="68BDE371">
            <wp:extent cx="3633969" cy="2891481"/>
            <wp:effectExtent l="0" t="0" r="5080" b="4445"/>
            <wp:docPr id="10" name="Picture 9">
              <a:extLst xmlns:a="http://schemas.openxmlformats.org/drawingml/2006/main">
                <a:ext uri="{FF2B5EF4-FFF2-40B4-BE49-F238E27FC236}">
                  <a16:creationId xmlns:a16="http://schemas.microsoft.com/office/drawing/2014/main" id="{B5830218-F6FE-AEF8-DEBF-F82EAE19E8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5830218-F6FE-AEF8-DEBF-F82EAE19E871}"/>
                        </a:ext>
                      </a:extLst>
                    </pic:cNvPr>
                    <pic:cNvPicPr>
                      <a:picLocks noChangeAspect="1"/>
                    </pic:cNvPicPr>
                  </pic:nvPicPr>
                  <pic:blipFill>
                    <a:blip r:embed="rId172"/>
                    <a:stretch>
                      <a:fillRect/>
                    </a:stretch>
                  </pic:blipFill>
                  <pic:spPr>
                    <a:xfrm>
                      <a:off x="0" y="0"/>
                      <a:ext cx="3659853" cy="2912076"/>
                    </a:xfrm>
                    <a:prstGeom prst="rect">
                      <a:avLst/>
                    </a:prstGeom>
                  </pic:spPr>
                </pic:pic>
              </a:graphicData>
            </a:graphic>
          </wp:inline>
        </w:drawing>
      </w:r>
    </w:p>
    <w:p w14:paraId="52A365DF" w14:textId="28E159F8" w:rsidR="00A74779" w:rsidRDefault="00A74779" w:rsidP="00A74779">
      <w:pPr>
        <w:jc w:val="center"/>
        <w:rPr>
          <w:i/>
          <w:iCs/>
          <w:lang w:val="vi-VN"/>
        </w:rPr>
      </w:pPr>
      <w:r>
        <w:rPr>
          <w:i/>
          <w:iCs/>
          <w:lang w:val="vi-VN"/>
        </w:rPr>
        <w:t>Hình</w:t>
      </w:r>
      <w:r w:rsidR="00755D18">
        <w:rPr>
          <w:i/>
          <w:iCs/>
          <w:lang w:val="vi-VN"/>
        </w:rPr>
        <w:t xml:space="preserve"> 2</w:t>
      </w:r>
      <w:r>
        <w:rPr>
          <w:i/>
          <w:iCs/>
          <w:lang w:val="vi-VN"/>
        </w:rPr>
        <w:t xml:space="preserve">. Giá trị sai số điều khiển của con lắc. </w:t>
      </w:r>
    </w:p>
    <w:p w14:paraId="370BE80D" w14:textId="25C2AC0F" w:rsidR="00A74779" w:rsidRDefault="00A74779" w:rsidP="00A74779">
      <w:pPr>
        <w:jc w:val="center"/>
        <w:rPr>
          <w:i/>
          <w:iCs/>
          <w:lang w:val="vi-VN"/>
        </w:rPr>
      </w:pPr>
      <w:r w:rsidRPr="00A74779">
        <w:rPr>
          <w:i/>
          <w:iCs/>
          <w:noProof/>
        </w:rPr>
        <w:drawing>
          <wp:inline distT="0" distB="0" distL="0" distR="0" wp14:anchorId="721B054C" wp14:editId="7BFE1CAC">
            <wp:extent cx="3809644" cy="2743200"/>
            <wp:effectExtent l="0" t="0" r="635" b="0"/>
            <wp:docPr id="7" name="Picture 6">
              <a:extLst xmlns:a="http://schemas.openxmlformats.org/drawingml/2006/main">
                <a:ext uri="{FF2B5EF4-FFF2-40B4-BE49-F238E27FC236}">
                  <a16:creationId xmlns:a16="http://schemas.microsoft.com/office/drawing/2014/main" id="{25720E62-3B77-8F1E-2531-F870FC58F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5720E62-3B77-8F1E-2531-F870FC58FE4E}"/>
                        </a:ext>
                      </a:extLst>
                    </pic:cNvPr>
                    <pic:cNvPicPr>
                      <a:picLocks noChangeAspect="1"/>
                    </pic:cNvPicPr>
                  </pic:nvPicPr>
                  <pic:blipFill>
                    <a:blip r:embed="rId173"/>
                    <a:stretch>
                      <a:fillRect/>
                    </a:stretch>
                  </pic:blipFill>
                  <pic:spPr>
                    <a:xfrm>
                      <a:off x="0" y="0"/>
                      <a:ext cx="3841406" cy="2766071"/>
                    </a:xfrm>
                    <a:prstGeom prst="rect">
                      <a:avLst/>
                    </a:prstGeom>
                  </pic:spPr>
                </pic:pic>
              </a:graphicData>
            </a:graphic>
          </wp:inline>
        </w:drawing>
      </w:r>
    </w:p>
    <w:p w14:paraId="384F71FF" w14:textId="7C1EB6EC" w:rsidR="00A74779" w:rsidRDefault="00755D18" w:rsidP="00A74779">
      <w:pPr>
        <w:jc w:val="center"/>
        <w:rPr>
          <w:i/>
          <w:iCs/>
          <w:lang w:val="vi-VN"/>
        </w:rPr>
      </w:pPr>
      <w:r>
        <w:rPr>
          <w:i/>
          <w:iCs/>
          <w:lang w:val="vi-VN"/>
        </w:rPr>
        <w:t>Hình 3</w:t>
      </w:r>
      <w:r w:rsidR="00A74779">
        <w:rPr>
          <w:i/>
          <w:iCs/>
          <w:lang w:val="vi-VN"/>
        </w:rPr>
        <w:t>. Giá trị góc lệch xét tại thân con lắc với vị trí cân bằng.</w:t>
      </w:r>
    </w:p>
    <w:p w14:paraId="7D55801E" w14:textId="01F9E315" w:rsidR="00A74779" w:rsidRDefault="00A74779" w:rsidP="00A74779">
      <w:pPr>
        <w:jc w:val="center"/>
        <w:rPr>
          <w:i/>
          <w:iCs/>
          <w:lang w:val="vi-VN"/>
        </w:rPr>
      </w:pPr>
      <w:r w:rsidRPr="00A74779">
        <w:rPr>
          <w:i/>
          <w:iCs/>
          <w:noProof/>
        </w:rPr>
        <w:lastRenderedPageBreak/>
        <w:drawing>
          <wp:inline distT="0" distB="0" distL="0" distR="0" wp14:anchorId="7AE6039D" wp14:editId="22A0310B">
            <wp:extent cx="3595816" cy="2712632"/>
            <wp:effectExtent l="0" t="0" r="5080" b="0"/>
            <wp:docPr id="8" name="Picture 7">
              <a:extLst xmlns:a="http://schemas.openxmlformats.org/drawingml/2006/main">
                <a:ext uri="{FF2B5EF4-FFF2-40B4-BE49-F238E27FC236}">
                  <a16:creationId xmlns:a16="http://schemas.microsoft.com/office/drawing/2014/main" id="{DE991E47-1937-CA81-F0E1-6E8AAC5B4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E991E47-1937-CA81-F0E1-6E8AAC5B4D44}"/>
                        </a:ext>
                      </a:extLst>
                    </pic:cNvPr>
                    <pic:cNvPicPr>
                      <a:picLocks noChangeAspect="1"/>
                    </pic:cNvPicPr>
                  </pic:nvPicPr>
                  <pic:blipFill>
                    <a:blip r:embed="rId174"/>
                    <a:stretch>
                      <a:fillRect/>
                    </a:stretch>
                  </pic:blipFill>
                  <pic:spPr>
                    <a:xfrm>
                      <a:off x="0" y="0"/>
                      <a:ext cx="3617170" cy="2728741"/>
                    </a:xfrm>
                    <a:prstGeom prst="rect">
                      <a:avLst/>
                    </a:prstGeom>
                  </pic:spPr>
                </pic:pic>
              </a:graphicData>
            </a:graphic>
          </wp:inline>
        </w:drawing>
      </w:r>
    </w:p>
    <w:p w14:paraId="6A89483C" w14:textId="299847BA" w:rsidR="00A74779" w:rsidRDefault="00755D18" w:rsidP="00A74779">
      <w:pPr>
        <w:jc w:val="center"/>
        <w:rPr>
          <w:i/>
          <w:iCs/>
          <w:lang w:val="vi-VN"/>
        </w:rPr>
      </w:pPr>
      <w:r>
        <w:rPr>
          <w:i/>
          <w:iCs/>
          <w:lang w:val="vi-VN"/>
        </w:rPr>
        <w:t>Hình 4</w:t>
      </w:r>
      <w:r w:rsidR="00A74779">
        <w:rPr>
          <w:i/>
          <w:iCs/>
          <w:lang w:val="vi-VN"/>
        </w:rPr>
        <w:t xml:space="preserve"> . Giá trị góc lệch xét góc giữa bánh đà và hệ trục trên con lắc.</w:t>
      </w:r>
    </w:p>
    <w:p w14:paraId="453F321C" w14:textId="77777777" w:rsidR="007857C1" w:rsidRPr="007857C1" w:rsidRDefault="007857C1" w:rsidP="007857C1">
      <w:pPr>
        <w:numPr>
          <w:ilvl w:val="0"/>
          <w:numId w:val="3"/>
        </w:numPr>
        <w:rPr>
          <w:lang w:val="en-GB"/>
        </w:rPr>
      </w:pPr>
      <w:r w:rsidRPr="007857C1">
        <w:t xml:space="preserve">Con </w:t>
      </w:r>
      <w:r w:rsidRPr="007857C1">
        <w:rPr>
          <w:lang w:val="vi-VN"/>
        </w:rPr>
        <w:t>lắc đặt vị trí cân bằng tại thời điểm 4.5(s) sau khi bắt đầu.</w:t>
      </w:r>
    </w:p>
    <w:p w14:paraId="24722527" w14:textId="77777777" w:rsidR="007857C1" w:rsidRPr="007857C1" w:rsidRDefault="007857C1" w:rsidP="007857C1">
      <w:pPr>
        <w:numPr>
          <w:ilvl w:val="0"/>
          <w:numId w:val="3"/>
        </w:numPr>
        <w:rPr>
          <w:lang w:val="en-GB"/>
        </w:rPr>
      </w:pPr>
      <w:r w:rsidRPr="007857C1">
        <w:rPr>
          <w:lang w:val="vi-VN"/>
        </w:rPr>
        <w:t>Giá trị độ vọt lố tối đa lần lượt là 0.04(rad) và 0.02(rad) tại hai quá trình điều khiển.</w:t>
      </w:r>
    </w:p>
    <w:p w14:paraId="0E0A23BA" w14:textId="77777777" w:rsidR="007857C1" w:rsidRPr="007857C1" w:rsidRDefault="007857C1" w:rsidP="007857C1">
      <w:pPr>
        <w:numPr>
          <w:ilvl w:val="0"/>
          <w:numId w:val="3"/>
        </w:numPr>
        <w:rPr>
          <w:lang w:val="en-GB"/>
        </w:rPr>
      </w:pPr>
      <w:r w:rsidRPr="007857C1">
        <w:rPr>
          <w:lang w:val="vi-VN"/>
        </w:rPr>
        <w:t>Thời gian con lắc dịch chuyển để đạt đến gần vị trí cân bằng rất nhỏ 0.5(s).</w:t>
      </w:r>
    </w:p>
    <w:p w14:paraId="6B2976F9" w14:textId="6E1AA241" w:rsidR="007857C1" w:rsidRPr="007857C1" w:rsidRDefault="007857C1" w:rsidP="004F0DF1">
      <w:pPr>
        <w:numPr>
          <w:ilvl w:val="0"/>
          <w:numId w:val="3"/>
        </w:numPr>
        <w:rPr>
          <w:lang w:val="en-GB"/>
        </w:rPr>
      </w:pPr>
      <w:r w:rsidRPr="007857C1">
        <w:rPr>
          <w:lang w:val="vi-VN"/>
        </w:rPr>
        <w:t>Sai số trạng thái ổn định của hệ thống đạt được giá trị mong muốn về 0 sau 6(s).</w:t>
      </w:r>
    </w:p>
    <w:p w14:paraId="1626BBAA" w14:textId="476AE6EA" w:rsidR="004F0DF1" w:rsidRPr="004F0DF1" w:rsidRDefault="004F0DF1" w:rsidP="004F0DF1">
      <w:pPr>
        <w:rPr>
          <w:lang w:val="en-GB"/>
        </w:rPr>
      </w:pPr>
      <w:r w:rsidRPr="004F0DF1">
        <w:rPr>
          <w:lang w:val="vi-VN"/>
        </w:rPr>
        <w:t>Đầu vào của bài toán điều khiển con lắc ngược di chuyển theo một quỹ đạo nhất định:</w:t>
      </w:r>
    </w:p>
    <w:p w14:paraId="7C86BA71" w14:textId="154A64B8" w:rsidR="004F0DF1" w:rsidRDefault="004F0DF1" w:rsidP="004F0DF1">
      <w:pPr>
        <w:rPr>
          <w:lang w:val="vi-VN"/>
        </w:rPr>
      </w:pPr>
      <w:r w:rsidRPr="004F0DF1">
        <w:rPr>
          <w:noProof/>
        </w:rPr>
        <w:drawing>
          <wp:inline distT="0" distB="0" distL="0" distR="0" wp14:anchorId="48D77FA7" wp14:editId="2F108A56">
            <wp:extent cx="1182190" cy="417310"/>
            <wp:effectExtent l="0" t="0" r="0" b="1905"/>
            <wp:docPr id="14" name="Picture 13">
              <a:extLst xmlns:a="http://schemas.openxmlformats.org/drawingml/2006/main">
                <a:ext uri="{FF2B5EF4-FFF2-40B4-BE49-F238E27FC236}">
                  <a16:creationId xmlns:a16="http://schemas.microsoft.com/office/drawing/2014/main" id="{F54BB810-5202-48F1-77DE-A53C52D940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54BB810-5202-48F1-77DE-A53C52D94027}"/>
                        </a:ext>
                      </a:extLst>
                    </pic:cNvPr>
                    <pic:cNvPicPr>
                      <a:picLocks noChangeAspect="1"/>
                    </pic:cNvPicPr>
                  </pic:nvPicPr>
                  <pic:blipFill rotWithShape="1">
                    <a:blip r:embed="rId175"/>
                    <a:srcRect t="7640"/>
                    <a:stretch/>
                  </pic:blipFill>
                  <pic:spPr>
                    <a:xfrm>
                      <a:off x="0" y="0"/>
                      <a:ext cx="1211614" cy="427697"/>
                    </a:xfrm>
                    <a:prstGeom prst="rect">
                      <a:avLst/>
                    </a:prstGeom>
                  </pic:spPr>
                </pic:pic>
              </a:graphicData>
            </a:graphic>
          </wp:inline>
        </w:drawing>
      </w:r>
      <w:r w:rsidRPr="004F0DF1">
        <w:rPr>
          <w:noProof/>
        </w:rPr>
        <w:drawing>
          <wp:inline distT="0" distB="0" distL="0" distR="0" wp14:anchorId="045576D8" wp14:editId="1A3B9DB4">
            <wp:extent cx="1158502" cy="417310"/>
            <wp:effectExtent l="0" t="0" r="3810" b="1905"/>
            <wp:docPr id="13" name="Picture 12">
              <a:extLst xmlns:a="http://schemas.openxmlformats.org/drawingml/2006/main">
                <a:ext uri="{FF2B5EF4-FFF2-40B4-BE49-F238E27FC236}">
                  <a16:creationId xmlns:a16="http://schemas.microsoft.com/office/drawing/2014/main" id="{EC83D79F-619D-B5FE-2736-57E086059C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C83D79F-619D-B5FE-2736-57E086059C17}"/>
                        </a:ext>
                      </a:extLst>
                    </pic:cNvPr>
                    <pic:cNvPicPr>
                      <a:picLocks noChangeAspect="1"/>
                    </pic:cNvPicPr>
                  </pic:nvPicPr>
                  <pic:blipFill>
                    <a:blip r:embed="rId176"/>
                    <a:stretch>
                      <a:fillRect/>
                    </a:stretch>
                  </pic:blipFill>
                  <pic:spPr>
                    <a:xfrm>
                      <a:off x="0" y="0"/>
                      <a:ext cx="1207192" cy="434849"/>
                    </a:xfrm>
                    <a:prstGeom prst="rect">
                      <a:avLst/>
                    </a:prstGeom>
                  </pic:spPr>
                </pic:pic>
              </a:graphicData>
            </a:graphic>
          </wp:inline>
        </w:drawing>
      </w:r>
    </w:p>
    <w:p w14:paraId="2658EE03" w14:textId="31B15030" w:rsidR="007857C1" w:rsidRDefault="007857C1" w:rsidP="007857C1">
      <w:pPr>
        <w:jc w:val="center"/>
        <w:rPr>
          <w:u w:val="single"/>
          <w:lang w:val="vi-VN"/>
        </w:rPr>
      </w:pPr>
      <w:r w:rsidRPr="007857C1">
        <w:rPr>
          <w:noProof/>
        </w:rPr>
        <w:drawing>
          <wp:inline distT="0" distB="0" distL="0" distR="0" wp14:anchorId="72D6D2C2" wp14:editId="27B3729B">
            <wp:extent cx="3900325" cy="3150973"/>
            <wp:effectExtent l="0" t="0" r="5080" b="0"/>
            <wp:docPr id="12" name="Picture 11">
              <a:extLst xmlns:a="http://schemas.openxmlformats.org/drawingml/2006/main">
                <a:ext uri="{FF2B5EF4-FFF2-40B4-BE49-F238E27FC236}">
                  <a16:creationId xmlns:a16="http://schemas.microsoft.com/office/drawing/2014/main" id="{E9A6CA58-3265-D3B0-3DF1-C7AA0EDE2B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9A6CA58-3265-D3B0-3DF1-C7AA0EDE2BA4}"/>
                        </a:ext>
                      </a:extLst>
                    </pic:cNvPr>
                    <pic:cNvPicPr>
                      <a:picLocks noChangeAspect="1"/>
                    </pic:cNvPicPr>
                  </pic:nvPicPr>
                  <pic:blipFill>
                    <a:blip r:embed="rId177"/>
                    <a:stretch>
                      <a:fillRect/>
                    </a:stretch>
                  </pic:blipFill>
                  <pic:spPr>
                    <a:xfrm>
                      <a:off x="0" y="0"/>
                      <a:ext cx="3940843" cy="3183706"/>
                    </a:xfrm>
                    <a:prstGeom prst="rect">
                      <a:avLst/>
                    </a:prstGeom>
                  </pic:spPr>
                </pic:pic>
              </a:graphicData>
            </a:graphic>
          </wp:inline>
        </w:drawing>
      </w:r>
    </w:p>
    <w:p w14:paraId="7A5E0B77" w14:textId="5332E414" w:rsidR="007857C1" w:rsidRDefault="007857C1" w:rsidP="007857C1">
      <w:pPr>
        <w:jc w:val="center"/>
        <w:rPr>
          <w:i/>
          <w:iCs/>
          <w:lang w:val="vi-VN"/>
        </w:rPr>
      </w:pPr>
      <w:r w:rsidRPr="007857C1">
        <w:rPr>
          <w:i/>
          <w:iCs/>
          <w:lang w:val="vi-VN"/>
        </w:rPr>
        <w:t xml:space="preserve">Hình </w:t>
      </w:r>
      <w:r w:rsidR="00755D18">
        <w:rPr>
          <w:i/>
          <w:iCs/>
          <w:lang w:val="vi-VN"/>
        </w:rPr>
        <w:t>5</w:t>
      </w:r>
      <w:r w:rsidRPr="007857C1">
        <w:rPr>
          <w:i/>
          <w:iCs/>
          <w:lang w:val="vi-VN"/>
        </w:rPr>
        <w:t>. Giá trị góc xoay khi điều khiển quỹ đạo.</w:t>
      </w:r>
    </w:p>
    <w:p w14:paraId="6916CAEC" w14:textId="6EAE3D4C" w:rsidR="007857C1" w:rsidRDefault="007857C1" w:rsidP="007857C1">
      <w:pPr>
        <w:jc w:val="center"/>
        <w:rPr>
          <w:i/>
          <w:iCs/>
          <w:lang w:val="vi-VN"/>
        </w:rPr>
      </w:pPr>
      <w:r w:rsidRPr="007857C1">
        <w:rPr>
          <w:i/>
          <w:iCs/>
          <w:noProof/>
        </w:rPr>
        <w:lastRenderedPageBreak/>
        <w:drawing>
          <wp:inline distT="0" distB="0" distL="0" distR="0" wp14:anchorId="71027378" wp14:editId="38EB0CC1">
            <wp:extent cx="3571103" cy="3110105"/>
            <wp:effectExtent l="0" t="0" r="0" b="0"/>
            <wp:docPr id="3" name="Picture 10">
              <a:extLst xmlns:a="http://schemas.openxmlformats.org/drawingml/2006/main">
                <a:ext uri="{FF2B5EF4-FFF2-40B4-BE49-F238E27FC236}">
                  <a16:creationId xmlns:a16="http://schemas.microsoft.com/office/drawing/2014/main" id="{DBBAFB54-5B7C-243B-D156-ECA3972AE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BBAFB54-5B7C-243B-D156-ECA3972AE2A4}"/>
                        </a:ext>
                      </a:extLst>
                    </pic:cNvPr>
                    <pic:cNvPicPr>
                      <a:picLocks noChangeAspect="1"/>
                    </pic:cNvPicPr>
                  </pic:nvPicPr>
                  <pic:blipFill>
                    <a:blip r:embed="rId178"/>
                    <a:stretch>
                      <a:fillRect/>
                    </a:stretch>
                  </pic:blipFill>
                  <pic:spPr>
                    <a:xfrm>
                      <a:off x="0" y="0"/>
                      <a:ext cx="3603422" cy="3138252"/>
                    </a:xfrm>
                    <a:prstGeom prst="rect">
                      <a:avLst/>
                    </a:prstGeom>
                  </pic:spPr>
                </pic:pic>
              </a:graphicData>
            </a:graphic>
          </wp:inline>
        </w:drawing>
      </w:r>
    </w:p>
    <w:p w14:paraId="755A942C" w14:textId="7427972C" w:rsidR="007857C1" w:rsidRDefault="007857C1" w:rsidP="007857C1">
      <w:pPr>
        <w:jc w:val="center"/>
        <w:rPr>
          <w:i/>
          <w:iCs/>
          <w:lang w:val="vi-VN"/>
        </w:rPr>
      </w:pPr>
      <w:r w:rsidRPr="007857C1">
        <w:rPr>
          <w:i/>
          <w:iCs/>
          <w:lang w:val="vi-VN"/>
        </w:rPr>
        <w:t xml:space="preserve">Hình </w:t>
      </w:r>
      <w:r w:rsidR="00A47D41">
        <w:rPr>
          <w:i/>
          <w:iCs/>
          <w:lang w:val="vi-VN"/>
        </w:rPr>
        <w:t>6</w:t>
      </w:r>
      <w:r w:rsidRPr="007857C1">
        <w:rPr>
          <w:i/>
          <w:iCs/>
          <w:lang w:val="vi-VN"/>
        </w:rPr>
        <w:t>. Giá trị</w:t>
      </w:r>
      <w:r>
        <w:rPr>
          <w:i/>
          <w:iCs/>
          <w:lang w:val="vi-VN"/>
        </w:rPr>
        <w:t xml:space="preserve"> sai số</w:t>
      </w:r>
      <w:r w:rsidRPr="007857C1">
        <w:rPr>
          <w:i/>
          <w:iCs/>
          <w:lang w:val="vi-VN"/>
        </w:rPr>
        <w:t xml:space="preserve"> góc xoay khi điều khiển quỹ đạo.</w:t>
      </w:r>
    </w:p>
    <w:p w14:paraId="060045F0" w14:textId="77777777" w:rsidR="007857C1" w:rsidRPr="007857C1" w:rsidRDefault="007857C1" w:rsidP="007857C1">
      <w:pPr>
        <w:numPr>
          <w:ilvl w:val="0"/>
          <w:numId w:val="5"/>
        </w:numPr>
        <w:rPr>
          <w:lang w:val="en-GB"/>
        </w:rPr>
      </w:pPr>
      <w:r w:rsidRPr="007857C1">
        <w:rPr>
          <w:lang w:val="vi-VN"/>
        </w:rPr>
        <w:t>Kết quả ở đồ thị cho thấy hệ thống điều khiển con lắc bằng quỹ đạo cho một sai số rất nhỏ.</w:t>
      </w:r>
    </w:p>
    <w:p w14:paraId="73AA0CDF" w14:textId="5474E75F" w:rsidR="007857C1" w:rsidRPr="007857C1" w:rsidRDefault="007857C1" w:rsidP="007857C1">
      <w:pPr>
        <w:numPr>
          <w:ilvl w:val="0"/>
          <w:numId w:val="5"/>
        </w:numPr>
        <w:rPr>
          <w:lang w:val="en-GB"/>
        </w:rPr>
      </w:pPr>
      <w:r w:rsidRPr="007857C1">
        <w:rPr>
          <w:noProof/>
        </w:rPr>
        <w:drawing>
          <wp:anchor distT="0" distB="0" distL="114300" distR="114300" simplePos="0" relativeHeight="251660288" behindDoc="0" locked="0" layoutInCell="1" allowOverlap="1" wp14:anchorId="4044EC4D" wp14:editId="094505D4">
            <wp:simplePos x="0" y="0"/>
            <wp:positionH relativeFrom="column">
              <wp:posOffset>3125487</wp:posOffset>
            </wp:positionH>
            <wp:positionV relativeFrom="paragraph">
              <wp:posOffset>547370</wp:posOffset>
            </wp:positionV>
            <wp:extent cx="2652766" cy="2372497"/>
            <wp:effectExtent l="0" t="0" r="0" b="8890"/>
            <wp:wrapNone/>
            <wp:docPr id="6" name="Picture 2">
              <a:extLst xmlns:a="http://schemas.openxmlformats.org/drawingml/2006/main">
                <a:ext uri="{FF2B5EF4-FFF2-40B4-BE49-F238E27FC236}">
                  <a16:creationId xmlns:a16="http://schemas.microsoft.com/office/drawing/2014/main" id="{479F2670-5F6A-D435-DA29-D3AE01D9E5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79F2670-5F6A-D435-DA29-D3AE01D9E5AA}"/>
                        </a:ext>
                      </a:extLst>
                    </pic:cNvPr>
                    <pic:cNvPicPr>
                      <a:picLocks noChangeAspect="1"/>
                    </pic:cNvPicPr>
                  </pic:nvPicPr>
                  <pic:blipFill rotWithShape="1">
                    <a:blip r:embed="rId179">
                      <a:extLst>
                        <a:ext uri="{28A0092B-C50C-407E-A947-70E740481C1C}">
                          <a14:useLocalDpi xmlns:a14="http://schemas.microsoft.com/office/drawing/2010/main" val="0"/>
                        </a:ext>
                      </a:extLst>
                    </a:blip>
                    <a:srcRect t="1713" b="10531"/>
                    <a:stretch/>
                  </pic:blipFill>
                  <pic:spPr>
                    <a:xfrm>
                      <a:off x="0" y="0"/>
                      <a:ext cx="2652766" cy="2372497"/>
                    </a:xfrm>
                    <a:prstGeom prst="rect">
                      <a:avLst/>
                    </a:prstGeom>
                  </pic:spPr>
                </pic:pic>
              </a:graphicData>
            </a:graphic>
            <wp14:sizeRelH relativeFrom="page">
              <wp14:pctWidth>0</wp14:pctWidth>
            </wp14:sizeRelH>
            <wp14:sizeRelV relativeFrom="page">
              <wp14:pctHeight>0</wp14:pctHeight>
            </wp14:sizeRelV>
          </wp:anchor>
        </w:drawing>
      </w:r>
      <w:r w:rsidRPr="007857C1">
        <w:rPr>
          <w:noProof/>
        </w:rPr>
        <w:drawing>
          <wp:anchor distT="0" distB="0" distL="114300" distR="114300" simplePos="0" relativeHeight="251659264" behindDoc="0" locked="0" layoutInCell="1" allowOverlap="1" wp14:anchorId="73D29AB7" wp14:editId="77471B1E">
            <wp:simplePos x="0" y="0"/>
            <wp:positionH relativeFrom="column">
              <wp:posOffset>148212</wp:posOffset>
            </wp:positionH>
            <wp:positionV relativeFrom="paragraph">
              <wp:posOffset>610945</wp:posOffset>
            </wp:positionV>
            <wp:extent cx="2902250" cy="2211859"/>
            <wp:effectExtent l="0" t="0" r="0" b="0"/>
            <wp:wrapNone/>
            <wp:docPr id="5" name="Picture 1">
              <a:extLst xmlns:a="http://schemas.openxmlformats.org/drawingml/2006/main">
                <a:ext uri="{FF2B5EF4-FFF2-40B4-BE49-F238E27FC236}">
                  <a16:creationId xmlns:a16="http://schemas.microsoft.com/office/drawing/2014/main" id="{55948A42-B29C-4FA2-DCD3-5C4B2C716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5948A42-B29C-4FA2-DCD3-5C4B2C716CA2}"/>
                        </a:ext>
                      </a:extLst>
                    </pic:cNvPr>
                    <pic:cNvPicPr>
                      <a:picLocks noChangeAspect="1"/>
                    </pic:cNvPicPr>
                  </pic:nvPicPr>
                  <pic:blipFill rotWithShape="1">
                    <a:blip r:embed="rId180">
                      <a:extLst>
                        <a:ext uri="{28A0092B-C50C-407E-A947-70E740481C1C}">
                          <a14:useLocalDpi xmlns:a14="http://schemas.microsoft.com/office/drawing/2010/main" val="0"/>
                        </a:ext>
                      </a:extLst>
                    </a:blip>
                    <a:srcRect b="12615"/>
                    <a:stretch/>
                  </pic:blipFill>
                  <pic:spPr>
                    <a:xfrm>
                      <a:off x="0" y="0"/>
                      <a:ext cx="2902250" cy="2211859"/>
                    </a:xfrm>
                    <a:prstGeom prst="rect">
                      <a:avLst/>
                    </a:prstGeom>
                  </pic:spPr>
                </pic:pic>
              </a:graphicData>
            </a:graphic>
            <wp14:sizeRelH relativeFrom="page">
              <wp14:pctWidth>0</wp14:pctWidth>
            </wp14:sizeRelH>
            <wp14:sizeRelV relativeFrom="page">
              <wp14:pctHeight>0</wp14:pctHeight>
            </wp14:sizeRelV>
          </wp:anchor>
        </w:drawing>
      </w:r>
      <w:r w:rsidRPr="007857C1">
        <w:rPr>
          <w:lang w:val="vi-VN"/>
        </w:rPr>
        <w:t xml:space="preserve">Sai số lớn nhất khi điều khiển quỹ đạo con lắc là </w:t>
      </w:r>
      <w:r w:rsidRPr="007857C1">
        <w:rPr>
          <w:position w:val="-10"/>
          <w:lang w:val="vi-VN"/>
        </w:rPr>
        <w:object w:dxaOrig="1080" w:dyaOrig="380" w14:anchorId="097DC933">
          <v:shape id="_x0000_i1111" type="#_x0000_t75" style="width:54.5pt;height:19.45pt" o:ole="">
            <v:imagedata r:id="rId181" o:title=""/>
          </v:shape>
          <o:OLEObject Type="Embed" ProgID="Equation.DSMT4" ShapeID="_x0000_i1111" DrawAspect="Content" ObjectID="_1745393360" r:id="rId182"/>
        </w:object>
      </w:r>
      <w:r w:rsidRPr="007857C1">
        <w:rPr>
          <w:lang w:val="vi-VN"/>
        </w:rPr>
        <w:t xml:space="preserve">  với giá trị vị trí thân con lắc, và với sai số góc quay bánh đà là </w:t>
      </w:r>
      <w:r w:rsidRPr="007857C1">
        <w:rPr>
          <w:position w:val="-10"/>
          <w:lang w:val="vi-VN"/>
        </w:rPr>
        <w:object w:dxaOrig="1500" w:dyaOrig="380" w14:anchorId="0D11C2AF">
          <v:shape id="_x0000_i1112" type="#_x0000_t75" style="width:74.9pt;height:19.45pt" o:ole="">
            <v:imagedata r:id="rId183" o:title=""/>
          </v:shape>
          <o:OLEObject Type="Embed" ProgID="Equation.DSMT4" ShapeID="_x0000_i1112" DrawAspect="Content" ObjectID="_1745393361" r:id="rId184"/>
        </w:object>
      </w:r>
    </w:p>
    <w:p w14:paraId="19D29BF6" w14:textId="73198783" w:rsidR="007857C1" w:rsidRDefault="007857C1" w:rsidP="007857C1">
      <w:pPr>
        <w:ind w:left="720"/>
        <w:jc w:val="center"/>
        <w:rPr>
          <w:lang w:val="en-GB"/>
        </w:rPr>
      </w:pPr>
    </w:p>
    <w:p w14:paraId="3EF7778A" w14:textId="5EB29F2B" w:rsidR="007857C1" w:rsidRDefault="007857C1" w:rsidP="007857C1">
      <w:pPr>
        <w:ind w:left="720"/>
        <w:jc w:val="center"/>
        <w:rPr>
          <w:lang w:val="en-GB"/>
        </w:rPr>
      </w:pPr>
    </w:p>
    <w:p w14:paraId="5A80B3EC" w14:textId="48CD48BB" w:rsidR="007857C1" w:rsidRDefault="007857C1" w:rsidP="007857C1">
      <w:pPr>
        <w:ind w:left="720"/>
        <w:jc w:val="center"/>
        <w:rPr>
          <w:lang w:val="en-GB"/>
        </w:rPr>
      </w:pPr>
    </w:p>
    <w:p w14:paraId="4859ED27" w14:textId="790CF428" w:rsidR="007857C1" w:rsidRDefault="007857C1" w:rsidP="007857C1">
      <w:pPr>
        <w:ind w:left="720"/>
        <w:jc w:val="center"/>
        <w:rPr>
          <w:lang w:val="en-GB"/>
        </w:rPr>
      </w:pPr>
    </w:p>
    <w:p w14:paraId="3FDA3ABD" w14:textId="7541A7B0" w:rsidR="007857C1" w:rsidRDefault="007857C1" w:rsidP="007857C1">
      <w:pPr>
        <w:ind w:left="720"/>
        <w:jc w:val="center"/>
        <w:rPr>
          <w:lang w:val="en-GB"/>
        </w:rPr>
      </w:pPr>
    </w:p>
    <w:p w14:paraId="1BEBB8FC" w14:textId="77777777" w:rsidR="007857C1" w:rsidRDefault="007857C1" w:rsidP="007857C1">
      <w:pPr>
        <w:ind w:left="720"/>
        <w:jc w:val="center"/>
        <w:rPr>
          <w:lang w:val="en-GB"/>
        </w:rPr>
      </w:pPr>
    </w:p>
    <w:p w14:paraId="352668C9" w14:textId="06A4FA7E" w:rsidR="007857C1" w:rsidRDefault="007857C1" w:rsidP="007857C1">
      <w:pPr>
        <w:ind w:left="720"/>
        <w:jc w:val="center"/>
        <w:rPr>
          <w:lang w:val="en-GB"/>
        </w:rPr>
      </w:pPr>
    </w:p>
    <w:p w14:paraId="4D28FD77" w14:textId="4E3B945D" w:rsidR="007857C1" w:rsidRDefault="007857C1" w:rsidP="007857C1">
      <w:pPr>
        <w:ind w:left="720"/>
        <w:jc w:val="center"/>
        <w:rPr>
          <w:lang w:val="en-GB"/>
        </w:rPr>
      </w:pPr>
    </w:p>
    <w:p w14:paraId="433EF247" w14:textId="416DA64A" w:rsidR="007857C1" w:rsidRDefault="007857C1" w:rsidP="007857C1">
      <w:pPr>
        <w:ind w:left="720"/>
        <w:jc w:val="center"/>
        <w:rPr>
          <w:i/>
          <w:iCs/>
          <w:lang w:val="vi-VN"/>
        </w:rPr>
      </w:pPr>
      <w:r>
        <w:rPr>
          <w:i/>
          <w:iCs/>
          <w:lang w:val="en-GB"/>
        </w:rPr>
        <w:t>Hình</w:t>
      </w:r>
      <w:r>
        <w:rPr>
          <w:i/>
          <w:iCs/>
          <w:lang w:val="vi-VN"/>
        </w:rPr>
        <w:t xml:space="preserve"> </w:t>
      </w:r>
      <w:r w:rsidR="00A47D41">
        <w:rPr>
          <w:i/>
          <w:iCs/>
          <w:lang w:val="vi-VN"/>
        </w:rPr>
        <w:t>7</w:t>
      </w:r>
      <w:r>
        <w:rPr>
          <w:i/>
          <w:iCs/>
          <w:lang w:val="vi-VN"/>
        </w:rPr>
        <w:t xml:space="preserve">. </w:t>
      </w:r>
      <w:r w:rsidRPr="007857C1">
        <w:rPr>
          <w:i/>
          <w:iCs/>
          <w:lang w:val="vi-VN"/>
        </w:rPr>
        <w:t xml:space="preserve">Giá trị momen lực của con lắc khi </w:t>
      </w:r>
      <w:r w:rsidRPr="007857C1">
        <w:rPr>
          <w:i/>
          <w:iCs/>
          <w:lang w:val="vi-VN"/>
        </w:rPr>
        <w:br/>
        <w:t>điều khiển với quỹ đạo cho trước.</w:t>
      </w:r>
    </w:p>
    <w:p w14:paraId="61A6088A" w14:textId="77777777" w:rsidR="007857C1" w:rsidRPr="007857C1" w:rsidRDefault="007857C1" w:rsidP="007857C1">
      <w:pPr>
        <w:numPr>
          <w:ilvl w:val="0"/>
          <w:numId w:val="7"/>
        </w:numPr>
        <w:rPr>
          <w:lang w:val="en-GB"/>
        </w:rPr>
      </w:pPr>
      <w:r w:rsidRPr="007857C1">
        <w:rPr>
          <w:lang w:val="vi-VN"/>
        </w:rPr>
        <w:t xml:space="preserve">Kết quả ở đồ thị cho thấy mô phỏng giá trị của lực tác dụng lên hệ thống con lắc trong quá trình điều khiển bằng quỹ đạo. </w:t>
      </w:r>
    </w:p>
    <w:p w14:paraId="10F008D1" w14:textId="77777777" w:rsidR="007857C1" w:rsidRPr="007857C1" w:rsidRDefault="007857C1" w:rsidP="007857C1">
      <w:pPr>
        <w:numPr>
          <w:ilvl w:val="0"/>
          <w:numId w:val="7"/>
        </w:numPr>
        <w:rPr>
          <w:lang w:val="en-GB"/>
        </w:rPr>
      </w:pPr>
      <w:r w:rsidRPr="007857C1">
        <w:rPr>
          <w:lang w:val="vi-VN"/>
        </w:rPr>
        <w:t>Vì quỹ đạo của con lắc có quy luật nên lực tác dụng để điều khiển con lắc cũng biến đổi theo quy luật nhất định.</w:t>
      </w:r>
    </w:p>
    <w:p w14:paraId="2D727EA7" w14:textId="63961613" w:rsidR="007857C1" w:rsidRPr="007857C1" w:rsidRDefault="007857C1" w:rsidP="007857C1">
      <w:pPr>
        <w:numPr>
          <w:ilvl w:val="0"/>
          <w:numId w:val="7"/>
        </w:numPr>
        <w:rPr>
          <w:lang w:val="en-GB"/>
        </w:rPr>
      </w:pPr>
      <w:r w:rsidRPr="007857C1">
        <w:rPr>
          <w:lang w:val="vi-VN"/>
        </w:rPr>
        <w:lastRenderedPageBreak/>
        <w:t>Kết quả sau để khảo sát lực tạo ra bởi động cơ và để làm cơ sở chọn động cơ phù hợp khi làm thực tế.</w:t>
      </w:r>
    </w:p>
    <w:p w14:paraId="3B2C59D0" w14:textId="266B1421" w:rsidR="007857C1" w:rsidRPr="007857C1" w:rsidRDefault="00C4797F" w:rsidP="007857C1">
      <w:pPr>
        <w:pStyle w:val="Heading2"/>
      </w:pPr>
      <w:r>
        <w:t>Tổng kết.</w:t>
      </w:r>
    </w:p>
    <w:p w14:paraId="7589534A" w14:textId="77777777" w:rsidR="00BE41DC" w:rsidRDefault="00BE41DC" w:rsidP="00BE41DC">
      <w:pPr>
        <w:rPr>
          <w:lang w:val="vi-VN"/>
        </w:rPr>
      </w:pPr>
      <w:r>
        <w:rPr>
          <w:lang w:val="vi-VN"/>
        </w:rPr>
        <w:tab/>
      </w:r>
      <w:r w:rsidRPr="00BE41DC">
        <w:rPr>
          <w:lang w:val="vi-VN"/>
        </w:rPr>
        <w:t xml:space="preserve">Bài báo trên diễn tả quá trình xây dựng bài toán điều khiển mô phỏng cho con lắc ngược CUBLI trong không gian hai chiều, từ việc mô hình hóa toán học bằng phương pháp Lagrange kết hợp với việc phân tích tổng hợp lực, tổng năng lượng cho hệ với động lượng bảo toàn, mối quan hệ của lực quán tính tạo ra bởi bánh đà trên con lắc với hệ thống và vị trí của con lắc khi chịu tác động của trọng lực và ma sát. </w:t>
      </w:r>
    </w:p>
    <w:p w14:paraId="188469DC" w14:textId="77777777" w:rsidR="00BE41DC" w:rsidRDefault="00BE41DC" w:rsidP="00BE41DC">
      <w:pPr>
        <w:rPr>
          <w:lang w:val="vi-VN"/>
        </w:rPr>
      </w:pPr>
      <w:r>
        <w:rPr>
          <w:lang w:val="vi-VN"/>
        </w:rPr>
        <w:tab/>
      </w:r>
      <w:r w:rsidRPr="00BE41DC">
        <w:rPr>
          <w:lang w:val="vi-VN"/>
        </w:rPr>
        <w:t xml:space="preserve">Xây dựng hệ thống điều khiển con lắc ngược sử dụng bộ điều khiển PID với các thông số điều khiển được lựa chọn bằng thuật toán ACO để cho được kết quả với sai số nhỏ nhất. Bài toán điểu khiển con lắc di chuyển đến vị trí cân bằng và duy trì trạng thái thẳng đứng, trường hợp thứ hai khi điều khiển con lắc di chuyển theo một quỹ đạo bất kì ta quy định ban đầu. </w:t>
      </w:r>
    </w:p>
    <w:p w14:paraId="266F8073" w14:textId="55D6AB4F" w:rsidR="00BE41DC" w:rsidRPr="00BE41DC" w:rsidRDefault="00BE41DC" w:rsidP="00BE41DC">
      <w:pPr>
        <w:rPr>
          <w:lang w:val="vi-VN"/>
        </w:rPr>
      </w:pPr>
      <w:r>
        <w:rPr>
          <w:lang w:val="vi-VN"/>
        </w:rPr>
        <w:tab/>
        <w:t xml:space="preserve">Hiệu </w:t>
      </w:r>
      <w:r w:rsidRPr="00BE41DC">
        <w:rPr>
          <w:lang w:val="vi-VN"/>
        </w:rPr>
        <w:t>quả của việc sử dụng thuật toán tối ưu được ghi lại và so sánh với đầu vào quy định trước. Kết quả của bài toán có thể được phục vụ để xây dựng và phát triển hệ thống điều khiển phi tuyến và phục vụ mục đích xây dựng mô hình 3D và các hệ thống điều khiển hiện đại khác.</w:t>
      </w:r>
    </w:p>
    <w:p w14:paraId="168DAC01" w14:textId="01129F23" w:rsidR="00C4797F" w:rsidRDefault="003C42BA" w:rsidP="003C42BA">
      <w:pPr>
        <w:pStyle w:val="Heading1"/>
        <w:rPr>
          <w:lang w:val="vi-VN"/>
        </w:rPr>
      </w:pPr>
      <w:r>
        <w:rPr>
          <w:lang w:val="vi-VN"/>
        </w:rPr>
        <w:t>tài liệu tham khảo</w:t>
      </w:r>
    </w:p>
    <w:p w14:paraId="75434927" w14:textId="77777777" w:rsidR="00C63EBC" w:rsidRPr="00C63EBC" w:rsidRDefault="00C63EBC" w:rsidP="00C63EBC">
      <w:pPr>
        <w:rPr>
          <w:lang w:val="en-GB"/>
        </w:rPr>
      </w:pPr>
      <w:r w:rsidRPr="00C63EBC">
        <w:rPr>
          <w:lang w:val="en-GB"/>
        </w:rPr>
        <w:t xml:space="preserve">[1] P. Reist and R. Tedrake, “Simulation-based lqr-trees with input and state constraints,” in Robotics and Automation (ICRA), 2010 IEEE International Conference on, may 2010, pp. 5504 – 5510. </w:t>
      </w:r>
    </w:p>
    <w:p w14:paraId="315A664A" w14:textId="77777777" w:rsidR="00C63EBC" w:rsidRPr="00C63EBC" w:rsidRDefault="00C63EBC" w:rsidP="00C63EBC">
      <w:pPr>
        <w:rPr>
          <w:lang w:val="en-GB"/>
        </w:rPr>
      </w:pPr>
      <w:r w:rsidRPr="00C63EBC">
        <w:rPr>
          <w:lang w:val="en-GB"/>
        </w:rPr>
        <w:t xml:space="preserve">[2] R. L. Mark, W. Spong, P. Corke. Nonlinear control of the inertia wheel pendulum. Automatica, 1999. </w:t>
      </w:r>
    </w:p>
    <w:p w14:paraId="7412E7F1" w14:textId="77777777" w:rsidR="00C63EBC" w:rsidRPr="00C63EBC" w:rsidRDefault="00C63EBC" w:rsidP="00C63EBC">
      <w:pPr>
        <w:rPr>
          <w:lang w:val="en-GB"/>
        </w:rPr>
      </w:pPr>
      <w:r w:rsidRPr="00C63EBC">
        <w:rPr>
          <w:lang w:val="en-GB"/>
        </w:rPr>
        <w:t xml:space="preserve">[3] https://idsc.ethz.ch/research-dandrea/researchprojects/archive/cubli.html </w:t>
      </w:r>
    </w:p>
    <w:p w14:paraId="1458F832" w14:textId="77777777" w:rsidR="00C63EBC" w:rsidRPr="00C63EBC" w:rsidRDefault="00C63EBC" w:rsidP="00C63EBC">
      <w:pPr>
        <w:rPr>
          <w:lang w:val="en-GB"/>
        </w:rPr>
      </w:pPr>
      <w:r w:rsidRPr="00C63EBC">
        <w:rPr>
          <w:lang w:val="en-GB"/>
        </w:rPr>
        <w:t xml:space="preserve">[4] M. Gajamohan, M. Merz, I. Thommen, R. D’Andrea. The Cubli: A Cube that can Jump Up and Balance. 2012 IEEE/RSJ International Conference on Intelligent Robots and Systems, 2012. Vilamoura, Algarve, Portugal. </w:t>
      </w:r>
    </w:p>
    <w:p w14:paraId="34AB43C5" w14:textId="77777777" w:rsidR="00C63EBC" w:rsidRPr="00C63EBC" w:rsidRDefault="00C63EBC" w:rsidP="00C63EBC">
      <w:pPr>
        <w:rPr>
          <w:lang w:val="en-GB"/>
        </w:rPr>
      </w:pPr>
      <w:r w:rsidRPr="00C63EBC">
        <w:rPr>
          <w:lang w:val="en-GB"/>
        </w:rPr>
        <w:t xml:space="preserve">[5] A. Nalin, D. D. Bernstein, H. McClamroch, J. Shen, A. K. Sanyal. Dynamics and control of a 3d pendulum. In 43rd IEEE Conference on Decision and Control, pages 323–328, University of Michigan, December 2004. </w:t>
      </w:r>
    </w:p>
    <w:p w14:paraId="2953A014" w14:textId="77777777" w:rsidR="00C63EBC" w:rsidRPr="00C63EBC" w:rsidRDefault="00C63EBC" w:rsidP="00C63EBC">
      <w:pPr>
        <w:rPr>
          <w:lang w:val="en-GB"/>
        </w:rPr>
      </w:pPr>
      <w:r w:rsidRPr="00C63EBC">
        <w:rPr>
          <w:lang w:val="en-GB"/>
        </w:rPr>
        <w:t xml:space="preserve">[6] T. Widmer, M. Gajamohan, M. Muehlebach, R. D’Andrea. The cubli: A reaction wheel-based 3d inverted pendulum. In 2013 European Control Conference, pages 268–274, Switzerland, July 2013. </w:t>
      </w:r>
    </w:p>
    <w:p w14:paraId="0830EBFF" w14:textId="77777777" w:rsidR="00C63EBC" w:rsidRPr="00C63EBC" w:rsidRDefault="00C63EBC" w:rsidP="00C63EBC">
      <w:pPr>
        <w:rPr>
          <w:lang w:val="en-GB"/>
        </w:rPr>
      </w:pPr>
      <w:r w:rsidRPr="00C63EBC">
        <w:rPr>
          <w:lang w:val="en-GB"/>
        </w:rPr>
        <w:t xml:space="preserve">[7] K. G. John, W. Romanishin, R. Daniela. M-blocks: Momentumdriven, magnetic modular robots. IROS, 2013. </w:t>
      </w:r>
    </w:p>
    <w:p w14:paraId="57DA491D" w14:textId="77777777" w:rsidR="00C63EBC" w:rsidRPr="00C63EBC" w:rsidRDefault="00C63EBC" w:rsidP="00C63EBC">
      <w:pPr>
        <w:rPr>
          <w:lang w:val="en-GB"/>
        </w:rPr>
      </w:pPr>
      <w:r w:rsidRPr="00C63EBC">
        <w:rPr>
          <w:lang w:val="en-GB"/>
        </w:rPr>
        <w:t xml:space="preserve">[8] H. K. Khalil, Nonlinear Systems, Pearson India; 3th edition (2014) </w:t>
      </w:r>
    </w:p>
    <w:p w14:paraId="712E7128" w14:textId="77777777" w:rsidR="00C63EBC" w:rsidRPr="00C63EBC" w:rsidRDefault="00C63EBC" w:rsidP="00C63EBC">
      <w:pPr>
        <w:rPr>
          <w:lang w:val="en-GB"/>
        </w:rPr>
      </w:pPr>
      <w:r w:rsidRPr="00C63EBC">
        <w:rPr>
          <w:lang w:val="en-GB"/>
        </w:rPr>
        <w:lastRenderedPageBreak/>
        <w:t xml:space="preserve">[9] J. Meyer, N. Delson, and R. de Callafon, “Design, modeling and stabilization of a moment exchange based inverted pendulum,” in 15h IFAC Symposium on System Identification, Saint-Malo, France, 2009, pp. 462 – 467. </w:t>
      </w:r>
    </w:p>
    <w:p w14:paraId="1DB80EA8" w14:textId="77777777" w:rsidR="00C63EBC" w:rsidRPr="00C63EBC" w:rsidRDefault="00C63EBC" w:rsidP="00C63EBC">
      <w:pPr>
        <w:rPr>
          <w:lang w:val="en-GB"/>
        </w:rPr>
      </w:pPr>
      <w:r w:rsidRPr="00C63EBC">
        <w:rPr>
          <w:lang w:val="en-GB"/>
        </w:rPr>
        <w:t xml:space="preserve">[10] S. L. Elena. Cubic Structure Capable of Balancing. Bachelor’s Thesis. University POLITEHNICA of Bucharest. 2015. </w:t>
      </w:r>
    </w:p>
    <w:p w14:paraId="39171813" w14:textId="77777777" w:rsidR="00C63EBC" w:rsidRPr="00C63EBC" w:rsidRDefault="00C63EBC" w:rsidP="00C63EBC">
      <w:pPr>
        <w:rPr>
          <w:lang w:val="en-GB"/>
        </w:rPr>
      </w:pPr>
      <w:r w:rsidRPr="00C63EBC">
        <w:rPr>
          <w:lang w:val="en-GB"/>
        </w:rPr>
        <w:t xml:space="preserve">[11] D. Posada. Design and control of an inertia wheel cube 2D prototype with a reaction wheel. Bachelor of Science in Mechanical Engineering. Universidad De Los Andes. 2017. </w:t>
      </w:r>
    </w:p>
    <w:p w14:paraId="25A1AF27" w14:textId="02F82832" w:rsidR="00C63EBC" w:rsidRPr="00C63EBC" w:rsidRDefault="00C63EBC" w:rsidP="00C63EBC">
      <w:pPr>
        <w:rPr>
          <w:lang w:val="en-GB"/>
        </w:rPr>
      </w:pPr>
      <w:r w:rsidRPr="00C63EBC">
        <w:rPr>
          <w:lang w:val="en-GB"/>
        </w:rPr>
        <w:t>[12] B. Andrievsky, “Global stabilization of the unstable</w:t>
      </w:r>
      <w:r w:rsidRPr="00C63EBC">
        <w:rPr>
          <w:lang w:val="vi-VN"/>
        </w:rPr>
        <w:t xml:space="preserve"> r</w:t>
      </w:r>
      <w:r w:rsidRPr="00C63EBC">
        <w:rPr>
          <w:lang w:val="en-GB"/>
        </w:rPr>
        <w:t>eactionwheel</w:t>
      </w:r>
      <w:r w:rsidRPr="00C63EBC">
        <w:rPr>
          <w:lang w:val="vi-VN"/>
        </w:rPr>
        <w:t xml:space="preserve"> </w:t>
      </w:r>
      <w:r w:rsidRPr="00C63EBC">
        <w:rPr>
          <w:lang w:val="en-GB"/>
        </w:rPr>
        <w:t xml:space="preserve">pendulum,” Automation and Remote Control, vol. 72, pp. 1981–1993, 2011. </w:t>
      </w:r>
    </w:p>
    <w:p w14:paraId="46C936FA" w14:textId="77777777" w:rsidR="00C63EBC" w:rsidRPr="00C63EBC" w:rsidRDefault="00C63EBC" w:rsidP="00C63EBC">
      <w:pPr>
        <w:rPr>
          <w:lang w:val="en-GB"/>
        </w:rPr>
      </w:pPr>
      <w:r w:rsidRPr="00C63EBC">
        <w:rPr>
          <w:lang w:val="en-GB"/>
        </w:rPr>
        <w:t xml:space="preserve">[13] D. Morin. Introduction to classical mechanics with problems and solutions. Cambridge University Press, 2008. </w:t>
      </w:r>
    </w:p>
    <w:p w14:paraId="304EEFA2" w14:textId="77777777" w:rsidR="00C63EBC" w:rsidRPr="00C63EBC" w:rsidRDefault="00C63EBC" w:rsidP="00C63EBC">
      <w:pPr>
        <w:rPr>
          <w:lang w:val="en-GB"/>
        </w:rPr>
      </w:pPr>
      <w:r w:rsidRPr="00C63EBC">
        <w:rPr>
          <w:lang w:val="en-GB"/>
        </w:rPr>
        <w:t xml:space="preserve">[14] K. Astrom and T. Hagglund. PID Controllers: Theory, Design and Tuning. Instrument Society of America, USA, 1995. </w:t>
      </w:r>
    </w:p>
    <w:p w14:paraId="3E56FF8A" w14:textId="2527D0F5" w:rsidR="00C63EBC" w:rsidRPr="00C63EBC" w:rsidRDefault="00C63EBC" w:rsidP="00C63EBC">
      <w:pPr>
        <w:rPr>
          <w:lang w:val="en-GB"/>
        </w:rPr>
      </w:pPr>
      <w:r w:rsidRPr="00C63EBC">
        <w:rPr>
          <w:lang w:val="en-GB"/>
        </w:rPr>
        <w:t xml:space="preserve">[15] M. Dorigo, V. Maniezzo, A. Colorni (1991) </w:t>
      </w:r>
      <w:r w:rsidRPr="00C63EBC">
        <w:t xml:space="preserve">The ant system: </w:t>
      </w:r>
      <w:r w:rsidRPr="00C63EBC">
        <w:rPr>
          <w:lang w:val="vi-VN"/>
        </w:rPr>
        <w:t>an</w:t>
      </w:r>
      <w:r>
        <w:rPr>
          <w:lang w:val="vi-VN"/>
        </w:rPr>
        <w:t xml:space="preserve"> </w:t>
      </w:r>
      <w:r w:rsidRPr="00C63EBC">
        <w:t xml:space="preserve">autocatalytic optimizing process, Technical Report TR91-016, Politecnico di </w:t>
      </w:r>
      <w:r w:rsidRPr="00C63EBC">
        <w:rPr>
          <w:lang w:val="vi-VN"/>
        </w:rPr>
        <w:t>Milano.</w:t>
      </w:r>
    </w:p>
    <w:p w14:paraId="460370F6" w14:textId="2A961578" w:rsidR="00C63EBC" w:rsidRPr="00C63EBC" w:rsidRDefault="00C63EBC" w:rsidP="00C63EBC">
      <w:pPr>
        <w:rPr>
          <w:lang w:val="en-GB"/>
        </w:rPr>
      </w:pPr>
    </w:p>
    <w:p w14:paraId="426FBACF" w14:textId="77777777" w:rsidR="003C42BA" w:rsidRPr="003C42BA" w:rsidRDefault="003C42BA" w:rsidP="003C42BA">
      <w:pPr>
        <w:rPr>
          <w:lang w:val="vi-VN"/>
        </w:rPr>
      </w:pPr>
    </w:p>
    <w:sectPr w:rsidR="003C42BA" w:rsidRPr="003C4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1515"/>
    <w:multiLevelType w:val="hybridMultilevel"/>
    <w:tmpl w:val="E05817BA"/>
    <w:lvl w:ilvl="0" w:tplc="A7026A42">
      <w:start w:val="1"/>
      <w:numFmt w:val="bullet"/>
      <w:lvlText w:val="•"/>
      <w:lvlJc w:val="left"/>
      <w:pPr>
        <w:tabs>
          <w:tab w:val="num" w:pos="720"/>
        </w:tabs>
        <w:ind w:left="720" w:hanging="360"/>
      </w:pPr>
      <w:rPr>
        <w:rFonts w:ascii="Arial" w:hAnsi="Arial" w:hint="default"/>
      </w:rPr>
    </w:lvl>
    <w:lvl w:ilvl="1" w:tplc="E56A976C" w:tentative="1">
      <w:start w:val="1"/>
      <w:numFmt w:val="bullet"/>
      <w:lvlText w:val="•"/>
      <w:lvlJc w:val="left"/>
      <w:pPr>
        <w:tabs>
          <w:tab w:val="num" w:pos="1440"/>
        </w:tabs>
        <w:ind w:left="1440" w:hanging="360"/>
      </w:pPr>
      <w:rPr>
        <w:rFonts w:ascii="Arial" w:hAnsi="Arial" w:hint="default"/>
      </w:rPr>
    </w:lvl>
    <w:lvl w:ilvl="2" w:tplc="759A0E44" w:tentative="1">
      <w:start w:val="1"/>
      <w:numFmt w:val="bullet"/>
      <w:lvlText w:val="•"/>
      <w:lvlJc w:val="left"/>
      <w:pPr>
        <w:tabs>
          <w:tab w:val="num" w:pos="2160"/>
        </w:tabs>
        <w:ind w:left="2160" w:hanging="360"/>
      </w:pPr>
      <w:rPr>
        <w:rFonts w:ascii="Arial" w:hAnsi="Arial" w:hint="default"/>
      </w:rPr>
    </w:lvl>
    <w:lvl w:ilvl="3" w:tplc="B776A932" w:tentative="1">
      <w:start w:val="1"/>
      <w:numFmt w:val="bullet"/>
      <w:lvlText w:val="•"/>
      <w:lvlJc w:val="left"/>
      <w:pPr>
        <w:tabs>
          <w:tab w:val="num" w:pos="2880"/>
        </w:tabs>
        <w:ind w:left="2880" w:hanging="360"/>
      </w:pPr>
      <w:rPr>
        <w:rFonts w:ascii="Arial" w:hAnsi="Arial" w:hint="default"/>
      </w:rPr>
    </w:lvl>
    <w:lvl w:ilvl="4" w:tplc="87F097BA" w:tentative="1">
      <w:start w:val="1"/>
      <w:numFmt w:val="bullet"/>
      <w:lvlText w:val="•"/>
      <w:lvlJc w:val="left"/>
      <w:pPr>
        <w:tabs>
          <w:tab w:val="num" w:pos="3600"/>
        </w:tabs>
        <w:ind w:left="3600" w:hanging="360"/>
      </w:pPr>
      <w:rPr>
        <w:rFonts w:ascii="Arial" w:hAnsi="Arial" w:hint="default"/>
      </w:rPr>
    </w:lvl>
    <w:lvl w:ilvl="5" w:tplc="3EA23A98" w:tentative="1">
      <w:start w:val="1"/>
      <w:numFmt w:val="bullet"/>
      <w:lvlText w:val="•"/>
      <w:lvlJc w:val="left"/>
      <w:pPr>
        <w:tabs>
          <w:tab w:val="num" w:pos="4320"/>
        </w:tabs>
        <w:ind w:left="4320" w:hanging="360"/>
      </w:pPr>
      <w:rPr>
        <w:rFonts w:ascii="Arial" w:hAnsi="Arial" w:hint="default"/>
      </w:rPr>
    </w:lvl>
    <w:lvl w:ilvl="6" w:tplc="2E4ED622" w:tentative="1">
      <w:start w:val="1"/>
      <w:numFmt w:val="bullet"/>
      <w:lvlText w:val="•"/>
      <w:lvlJc w:val="left"/>
      <w:pPr>
        <w:tabs>
          <w:tab w:val="num" w:pos="5040"/>
        </w:tabs>
        <w:ind w:left="5040" w:hanging="360"/>
      </w:pPr>
      <w:rPr>
        <w:rFonts w:ascii="Arial" w:hAnsi="Arial" w:hint="default"/>
      </w:rPr>
    </w:lvl>
    <w:lvl w:ilvl="7" w:tplc="80DE2C20" w:tentative="1">
      <w:start w:val="1"/>
      <w:numFmt w:val="bullet"/>
      <w:lvlText w:val="•"/>
      <w:lvlJc w:val="left"/>
      <w:pPr>
        <w:tabs>
          <w:tab w:val="num" w:pos="5760"/>
        </w:tabs>
        <w:ind w:left="5760" w:hanging="360"/>
      </w:pPr>
      <w:rPr>
        <w:rFonts w:ascii="Arial" w:hAnsi="Arial" w:hint="default"/>
      </w:rPr>
    </w:lvl>
    <w:lvl w:ilvl="8" w:tplc="3322184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026876"/>
    <w:multiLevelType w:val="hybridMultilevel"/>
    <w:tmpl w:val="9F0644F2"/>
    <w:lvl w:ilvl="0" w:tplc="776846EC">
      <w:start w:val="1"/>
      <w:numFmt w:val="bullet"/>
      <w:lvlText w:val="•"/>
      <w:lvlJc w:val="left"/>
      <w:pPr>
        <w:tabs>
          <w:tab w:val="num" w:pos="720"/>
        </w:tabs>
        <w:ind w:left="720" w:hanging="360"/>
      </w:pPr>
      <w:rPr>
        <w:rFonts w:ascii="Arial" w:hAnsi="Arial" w:hint="default"/>
      </w:rPr>
    </w:lvl>
    <w:lvl w:ilvl="1" w:tplc="522CD724" w:tentative="1">
      <w:start w:val="1"/>
      <w:numFmt w:val="bullet"/>
      <w:lvlText w:val="•"/>
      <w:lvlJc w:val="left"/>
      <w:pPr>
        <w:tabs>
          <w:tab w:val="num" w:pos="1440"/>
        </w:tabs>
        <w:ind w:left="1440" w:hanging="360"/>
      </w:pPr>
      <w:rPr>
        <w:rFonts w:ascii="Arial" w:hAnsi="Arial" w:hint="default"/>
      </w:rPr>
    </w:lvl>
    <w:lvl w:ilvl="2" w:tplc="2250AD8C" w:tentative="1">
      <w:start w:val="1"/>
      <w:numFmt w:val="bullet"/>
      <w:lvlText w:val="•"/>
      <w:lvlJc w:val="left"/>
      <w:pPr>
        <w:tabs>
          <w:tab w:val="num" w:pos="2160"/>
        </w:tabs>
        <w:ind w:left="2160" w:hanging="360"/>
      </w:pPr>
      <w:rPr>
        <w:rFonts w:ascii="Arial" w:hAnsi="Arial" w:hint="default"/>
      </w:rPr>
    </w:lvl>
    <w:lvl w:ilvl="3" w:tplc="4420E034" w:tentative="1">
      <w:start w:val="1"/>
      <w:numFmt w:val="bullet"/>
      <w:lvlText w:val="•"/>
      <w:lvlJc w:val="left"/>
      <w:pPr>
        <w:tabs>
          <w:tab w:val="num" w:pos="2880"/>
        </w:tabs>
        <w:ind w:left="2880" w:hanging="360"/>
      </w:pPr>
      <w:rPr>
        <w:rFonts w:ascii="Arial" w:hAnsi="Arial" w:hint="default"/>
      </w:rPr>
    </w:lvl>
    <w:lvl w:ilvl="4" w:tplc="E704362C" w:tentative="1">
      <w:start w:val="1"/>
      <w:numFmt w:val="bullet"/>
      <w:lvlText w:val="•"/>
      <w:lvlJc w:val="left"/>
      <w:pPr>
        <w:tabs>
          <w:tab w:val="num" w:pos="3600"/>
        </w:tabs>
        <w:ind w:left="3600" w:hanging="360"/>
      </w:pPr>
      <w:rPr>
        <w:rFonts w:ascii="Arial" w:hAnsi="Arial" w:hint="default"/>
      </w:rPr>
    </w:lvl>
    <w:lvl w:ilvl="5" w:tplc="7FD45746" w:tentative="1">
      <w:start w:val="1"/>
      <w:numFmt w:val="bullet"/>
      <w:lvlText w:val="•"/>
      <w:lvlJc w:val="left"/>
      <w:pPr>
        <w:tabs>
          <w:tab w:val="num" w:pos="4320"/>
        </w:tabs>
        <w:ind w:left="4320" w:hanging="360"/>
      </w:pPr>
      <w:rPr>
        <w:rFonts w:ascii="Arial" w:hAnsi="Arial" w:hint="default"/>
      </w:rPr>
    </w:lvl>
    <w:lvl w:ilvl="6" w:tplc="AD6A4F54" w:tentative="1">
      <w:start w:val="1"/>
      <w:numFmt w:val="bullet"/>
      <w:lvlText w:val="•"/>
      <w:lvlJc w:val="left"/>
      <w:pPr>
        <w:tabs>
          <w:tab w:val="num" w:pos="5040"/>
        </w:tabs>
        <w:ind w:left="5040" w:hanging="360"/>
      </w:pPr>
      <w:rPr>
        <w:rFonts w:ascii="Arial" w:hAnsi="Arial" w:hint="default"/>
      </w:rPr>
    </w:lvl>
    <w:lvl w:ilvl="7" w:tplc="A926C106" w:tentative="1">
      <w:start w:val="1"/>
      <w:numFmt w:val="bullet"/>
      <w:lvlText w:val="•"/>
      <w:lvlJc w:val="left"/>
      <w:pPr>
        <w:tabs>
          <w:tab w:val="num" w:pos="5760"/>
        </w:tabs>
        <w:ind w:left="5760" w:hanging="360"/>
      </w:pPr>
      <w:rPr>
        <w:rFonts w:ascii="Arial" w:hAnsi="Arial" w:hint="default"/>
      </w:rPr>
    </w:lvl>
    <w:lvl w:ilvl="8" w:tplc="B4C2F8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BFC2FAA"/>
    <w:multiLevelType w:val="hybridMultilevel"/>
    <w:tmpl w:val="EF02CAA0"/>
    <w:lvl w:ilvl="0" w:tplc="08090001">
      <w:start w:val="1"/>
      <w:numFmt w:val="bullet"/>
      <w:lvlText w:val=""/>
      <w:lvlJc w:val="left"/>
      <w:pPr>
        <w:ind w:left="1131" w:hanging="360"/>
      </w:pPr>
      <w:rPr>
        <w:rFonts w:ascii="Symbol" w:hAnsi="Symbol"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3" w15:restartNumberingAfterBreak="0">
    <w:nsid w:val="413B4378"/>
    <w:multiLevelType w:val="hybridMultilevel"/>
    <w:tmpl w:val="42DC6A2C"/>
    <w:lvl w:ilvl="0" w:tplc="91AAAA5C">
      <w:start w:val="1"/>
      <w:numFmt w:val="bullet"/>
      <w:lvlText w:val="•"/>
      <w:lvlJc w:val="left"/>
      <w:pPr>
        <w:tabs>
          <w:tab w:val="num" w:pos="720"/>
        </w:tabs>
        <w:ind w:left="720" w:hanging="360"/>
      </w:pPr>
      <w:rPr>
        <w:rFonts w:ascii="Arial" w:hAnsi="Arial" w:hint="default"/>
      </w:rPr>
    </w:lvl>
    <w:lvl w:ilvl="1" w:tplc="03DC87EA" w:tentative="1">
      <w:start w:val="1"/>
      <w:numFmt w:val="bullet"/>
      <w:lvlText w:val="•"/>
      <w:lvlJc w:val="left"/>
      <w:pPr>
        <w:tabs>
          <w:tab w:val="num" w:pos="1440"/>
        </w:tabs>
        <w:ind w:left="1440" w:hanging="360"/>
      </w:pPr>
      <w:rPr>
        <w:rFonts w:ascii="Arial" w:hAnsi="Arial" w:hint="default"/>
      </w:rPr>
    </w:lvl>
    <w:lvl w:ilvl="2" w:tplc="BFF2538C" w:tentative="1">
      <w:start w:val="1"/>
      <w:numFmt w:val="bullet"/>
      <w:lvlText w:val="•"/>
      <w:lvlJc w:val="left"/>
      <w:pPr>
        <w:tabs>
          <w:tab w:val="num" w:pos="2160"/>
        </w:tabs>
        <w:ind w:left="2160" w:hanging="360"/>
      </w:pPr>
      <w:rPr>
        <w:rFonts w:ascii="Arial" w:hAnsi="Arial" w:hint="default"/>
      </w:rPr>
    </w:lvl>
    <w:lvl w:ilvl="3" w:tplc="92E27D0C" w:tentative="1">
      <w:start w:val="1"/>
      <w:numFmt w:val="bullet"/>
      <w:lvlText w:val="•"/>
      <w:lvlJc w:val="left"/>
      <w:pPr>
        <w:tabs>
          <w:tab w:val="num" w:pos="2880"/>
        </w:tabs>
        <w:ind w:left="2880" w:hanging="360"/>
      </w:pPr>
      <w:rPr>
        <w:rFonts w:ascii="Arial" w:hAnsi="Arial" w:hint="default"/>
      </w:rPr>
    </w:lvl>
    <w:lvl w:ilvl="4" w:tplc="D6AC1058" w:tentative="1">
      <w:start w:val="1"/>
      <w:numFmt w:val="bullet"/>
      <w:lvlText w:val="•"/>
      <w:lvlJc w:val="left"/>
      <w:pPr>
        <w:tabs>
          <w:tab w:val="num" w:pos="3600"/>
        </w:tabs>
        <w:ind w:left="3600" w:hanging="360"/>
      </w:pPr>
      <w:rPr>
        <w:rFonts w:ascii="Arial" w:hAnsi="Arial" w:hint="default"/>
      </w:rPr>
    </w:lvl>
    <w:lvl w:ilvl="5" w:tplc="80DCF55E" w:tentative="1">
      <w:start w:val="1"/>
      <w:numFmt w:val="bullet"/>
      <w:lvlText w:val="•"/>
      <w:lvlJc w:val="left"/>
      <w:pPr>
        <w:tabs>
          <w:tab w:val="num" w:pos="4320"/>
        </w:tabs>
        <w:ind w:left="4320" w:hanging="360"/>
      </w:pPr>
      <w:rPr>
        <w:rFonts w:ascii="Arial" w:hAnsi="Arial" w:hint="default"/>
      </w:rPr>
    </w:lvl>
    <w:lvl w:ilvl="6" w:tplc="D7B250F0" w:tentative="1">
      <w:start w:val="1"/>
      <w:numFmt w:val="bullet"/>
      <w:lvlText w:val="•"/>
      <w:lvlJc w:val="left"/>
      <w:pPr>
        <w:tabs>
          <w:tab w:val="num" w:pos="5040"/>
        </w:tabs>
        <w:ind w:left="5040" w:hanging="360"/>
      </w:pPr>
      <w:rPr>
        <w:rFonts w:ascii="Arial" w:hAnsi="Arial" w:hint="default"/>
      </w:rPr>
    </w:lvl>
    <w:lvl w:ilvl="7" w:tplc="80BAEDE2" w:tentative="1">
      <w:start w:val="1"/>
      <w:numFmt w:val="bullet"/>
      <w:lvlText w:val="•"/>
      <w:lvlJc w:val="left"/>
      <w:pPr>
        <w:tabs>
          <w:tab w:val="num" w:pos="5760"/>
        </w:tabs>
        <w:ind w:left="5760" w:hanging="360"/>
      </w:pPr>
      <w:rPr>
        <w:rFonts w:ascii="Arial" w:hAnsi="Arial" w:hint="default"/>
      </w:rPr>
    </w:lvl>
    <w:lvl w:ilvl="8" w:tplc="93C20CF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8CF74FF"/>
    <w:multiLevelType w:val="hybridMultilevel"/>
    <w:tmpl w:val="6A9A16CE"/>
    <w:lvl w:ilvl="0" w:tplc="240C242C">
      <w:start w:val="1"/>
      <w:numFmt w:val="bullet"/>
      <w:lvlText w:val="•"/>
      <w:lvlJc w:val="left"/>
      <w:pPr>
        <w:tabs>
          <w:tab w:val="num" w:pos="720"/>
        </w:tabs>
        <w:ind w:left="720" w:hanging="360"/>
      </w:pPr>
      <w:rPr>
        <w:rFonts w:ascii="Arial" w:hAnsi="Arial" w:hint="default"/>
      </w:rPr>
    </w:lvl>
    <w:lvl w:ilvl="1" w:tplc="2EC6BF9A" w:tentative="1">
      <w:start w:val="1"/>
      <w:numFmt w:val="bullet"/>
      <w:lvlText w:val="•"/>
      <w:lvlJc w:val="left"/>
      <w:pPr>
        <w:tabs>
          <w:tab w:val="num" w:pos="1440"/>
        </w:tabs>
        <w:ind w:left="1440" w:hanging="360"/>
      </w:pPr>
      <w:rPr>
        <w:rFonts w:ascii="Arial" w:hAnsi="Arial" w:hint="default"/>
      </w:rPr>
    </w:lvl>
    <w:lvl w:ilvl="2" w:tplc="31947AE8" w:tentative="1">
      <w:start w:val="1"/>
      <w:numFmt w:val="bullet"/>
      <w:lvlText w:val="•"/>
      <w:lvlJc w:val="left"/>
      <w:pPr>
        <w:tabs>
          <w:tab w:val="num" w:pos="2160"/>
        </w:tabs>
        <w:ind w:left="2160" w:hanging="360"/>
      </w:pPr>
      <w:rPr>
        <w:rFonts w:ascii="Arial" w:hAnsi="Arial" w:hint="default"/>
      </w:rPr>
    </w:lvl>
    <w:lvl w:ilvl="3" w:tplc="AF2A7E76" w:tentative="1">
      <w:start w:val="1"/>
      <w:numFmt w:val="bullet"/>
      <w:lvlText w:val="•"/>
      <w:lvlJc w:val="left"/>
      <w:pPr>
        <w:tabs>
          <w:tab w:val="num" w:pos="2880"/>
        </w:tabs>
        <w:ind w:left="2880" w:hanging="360"/>
      </w:pPr>
      <w:rPr>
        <w:rFonts w:ascii="Arial" w:hAnsi="Arial" w:hint="default"/>
      </w:rPr>
    </w:lvl>
    <w:lvl w:ilvl="4" w:tplc="DA3CF086" w:tentative="1">
      <w:start w:val="1"/>
      <w:numFmt w:val="bullet"/>
      <w:lvlText w:val="•"/>
      <w:lvlJc w:val="left"/>
      <w:pPr>
        <w:tabs>
          <w:tab w:val="num" w:pos="3600"/>
        </w:tabs>
        <w:ind w:left="3600" w:hanging="360"/>
      </w:pPr>
      <w:rPr>
        <w:rFonts w:ascii="Arial" w:hAnsi="Arial" w:hint="default"/>
      </w:rPr>
    </w:lvl>
    <w:lvl w:ilvl="5" w:tplc="08888836" w:tentative="1">
      <w:start w:val="1"/>
      <w:numFmt w:val="bullet"/>
      <w:lvlText w:val="•"/>
      <w:lvlJc w:val="left"/>
      <w:pPr>
        <w:tabs>
          <w:tab w:val="num" w:pos="4320"/>
        </w:tabs>
        <w:ind w:left="4320" w:hanging="360"/>
      </w:pPr>
      <w:rPr>
        <w:rFonts w:ascii="Arial" w:hAnsi="Arial" w:hint="default"/>
      </w:rPr>
    </w:lvl>
    <w:lvl w:ilvl="6" w:tplc="126ACA68" w:tentative="1">
      <w:start w:val="1"/>
      <w:numFmt w:val="bullet"/>
      <w:lvlText w:val="•"/>
      <w:lvlJc w:val="left"/>
      <w:pPr>
        <w:tabs>
          <w:tab w:val="num" w:pos="5040"/>
        </w:tabs>
        <w:ind w:left="5040" w:hanging="360"/>
      </w:pPr>
      <w:rPr>
        <w:rFonts w:ascii="Arial" w:hAnsi="Arial" w:hint="default"/>
      </w:rPr>
    </w:lvl>
    <w:lvl w:ilvl="7" w:tplc="86BA0844" w:tentative="1">
      <w:start w:val="1"/>
      <w:numFmt w:val="bullet"/>
      <w:lvlText w:val="•"/>
      <w:lvlJc w:val="left"/>
      <w:pPr>
        <w:tabs>
          <w:tab w:val="num" w:pos="5760"/>
        </w:tabs>
        <w:ind w:left="5760" w:hanging="360"/>
      </w:pPr>
      <w:rPr>
        <w:rFonts w:ascii="Arial" w:hAnsi="Arial" w:hint="default"/>
      </w:rPr>
    </w:lvl>
    <w:lvl w:ilvl="8" w:tplc="5C4EB7B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CA33E61"/>
    <w:multiLevelType w:val="hybridMultilevel"/>
    <w:tmpl w:val="B8B0DDD0"/>
    <w:lvl w:ilvl="0" w:tplc="2CA65F06">
      <w:start w:val="1"/>
      <w:numFmt w:val="bullet"/>
      <w:lvlText w:val="•"/>
      <w:lvlJc w:val="left"/>
      <w:pPr>
        <w:tabs>
          <w:tab w:val="num" w:pos="720"/>
        </w:tabs>
        <w:ind w:left="720" w:hanging="360"/>
      </w:pPr>
      <w:rPr>
        <w:rFonts w:ascii="Arial" w:hAnsi="Arial" w:hint="default"/>
      </w:rPr>
    </w:lvl>
    <w:lvl w:ilvl="1" w:tplc="EE40C99E" w:tentative="1">
      <w:start w:val="1"/>
      <w:numFmt w:val="bullet"/>
      <w:lvlText w:val="•"/>
      <w:lvlJc w:val="left"/>
      <w:pPr>
        <w:tabs>
          <w:tab w:val="num" w:pos="1440"/>
        </w:tabs>
        <w:ind w:left="1440" w:hanging="360"/>
      </w:pPr>
      <w:rPr>
        <w:rFonts w:ascii="Arial" w:hAnsi="Arial" w:hint="default"/>
      </w:rPr>
    </w:lvl>
    <w:lvl w:ilvl="2" w:tplc="63C2A9D0" w:tentative="1">
      <w:start w:val="1"/>
      <w:numFmt w:val="bullet"/>
      <w:lvlText w:val="•"/>
      <w:lvlJc w:val="left"/>
      <w:pPr>
        <w:tabs>
          <w:tab w:val="num" w:pos="2160"/>
        </w:tabs>
        <w:ind w:left="2160" w:hanging="360"/>
      </w:pPr>
      <w:rPr>
        <w:rFonts w:ascii="Arial" w:hAnsi="Arial" w:hint="default"/>
      </w:rPr>
    </w:lvl>
    <w:lvl w:ilvl="3" w:tplc="22547A58" w:tentative="1">
      <w:start w:val="1"/>
      <w:numFmt w:val="bullet"/>
      <w:lvlText w:val="•"/>
      <w:lvlJc w:val="left"/>
      <w:pPr>
        <w:tabs>
          <w:tab w:val="num" w:pos="2880"/>
        </w:tabs>
        <w:ind w:left="2880" w:hanging="360"/>
      </w:pPr>
      <w:rPr>
        <w:rFonts w:ascii="Arial" w:hAnsi="Arial" w:hint="default"/>
      </w:rPr>
    </w:lvl>
    <w:lvl w:ilvl="4" w:tplc="21A66966" w:tentative="1">
      <w:start w:val="1"/>
      <w:numFmt w:val="bullet"/>
      <w:lvlText w:val="•"/>
      <w:lvlJc w:val="left"/>
      <w:pPr>
        <w:tabs>
          <w:tab w:val="num" w:pos="3600"/>
        </w:tabs>
        <w:ind w:left="3600" w:hanging="360"/>
      </w:pPr>
      <w:rPr>
        <w:rFonts w:ascii="Arial" w:hAnsi="Arial" w:hint="default"/>
      </w:rPr>
    </w:lvl>
    <w:lvl w:ilvl="5" w:tplc="F6D29A24" w:tentative="1">
      <w:start w:val="1"/>
      <w:numFmt w:val="bullet"/>
      <w:lvlText w:val="•"/>
      <w:lvlJc w:val="left"/>
      <w:pPr>
        <w:tabs>
          <w:tab w:val="num" w:pos="4320"/>
        </w:tabs>
        <w:ind w:left="4320" w:hanging="360"/>
      </w:pPr>
      <w:rPr>
        <w:rFonts w:ascii="Arial" w:hAnsi="Arial" w:hint="default"/>
      </w:rPr>
    </w:lvl>
    <w:lvl w:ilvl="6" w:tplc="D3922D04" w:tentative="1">
      <w:start w:val="1"/>
      <w:numFmt w:val="bullet"/>
      <w:lvlText w:val="•"/>
      <w:lvlJc w:val="left"/>
      <w:pPr>
        <w:tabs>
          <w:tab w:val="num" w:pos="5040"/>
        </w:tabs>
        <w:ind w:left="5040" w:hanging="360"/>
      </w:pPr>
      <w:rPr>
        <w:rFonts w:ascii="Arial" w:hAnsi="Arial" w:hint="default"/>
      </w:rPr>
    </w:lvl>
    <w:lvl w:ilvl="7" w:tplc="6DA8644C" w:tentative="1">
      <w:start w:val="1"/>
      <w:numFmt w:val="bullet"/>
      <w:lvlText w:val="•"/>
      <w:lvlJc w:val="left"/>
      <w:pPr>
        <w:tabs>
          <w:tab w:val="num" w:pos="5760"/>
        </w:tabs>
        <w:ind w:left="5760" w:hanging="360"/>
      </w:pPr>
      <w:rPr>
        <w:rFonts w:ascii="Arial" w:hAnsi="Arial" w:hint="default"/>
      </w:rPr>
    </w:lvl>
    <w:lvl w:ilvl="8" w:tplc="1B0E331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F8767D5"/>
    <w:multiLevelType w:val="multilevel"/>
    <w:tmpl w:val="E18AF3BA"/>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21611BC"/>
    <w:multiLevelType w:val="hybridMultilevel"/>
    <w:tmpl w:val="F602525C"/>
    <w:lvl w:ilvl="0" w:tplc="ED06BD82">
      <w:start w:val="1"/>
      <w:numFmt w:val="bullet"/>
      <w:lvlText w:val="•"/>
      <w:lvlJc w:val="left"/>
      <w:pPr>
        <w:tabs>
          <w:tab w:val="num" w:pos="720"/>
        </w:tabs>
        <w:ind w:left="720" w:hanging="360"/>
      </w:pPr>
      <w:rPr>
        <w:rFonts w:ascii="Arial" w:hAnsi="Arial" w:hint="default"/>
      </w:rPr>
    </w:lvl>
    <w:lvl w:ilvl="1" w:tplc="D708E41C" w:tentative="1">
      <w:start w:val="1"/>
      <w:numFmt w:val="bullet"/>
      <w:lvlText w:val="•"/>
      <w:lvlJc w:val="left"/>
      <w:pPr>
        <w:tabs>
          <w:tab w:val="num" w:pos="1440"/>
        </w:tabs>
        <w:ind w:left="1440" w:hanging="360"/>
      </w:pPr>
      <w:rPr>
        <w:rFonts w:ascii="Arial" w:hAnsi="Arial" w:hint="default"/>
      </w:rPr>
    </w:lvl>
    <w:lvl w:ilvl="2" w:tplc="B810E5DA" w:tentative="1">
      <w:start w:val="1"/>
      <w:numFmt w:val="bullet"/>
      <w:lvlText w:val="•"/>
      <w:lvlJc w:val="left"/>
      <w:pPr>
        <w:tabs>
          <w:tab w:val="num" w:pos="2160"/>
        </w:tabs>
        <w:ind w:left="2160" w:hanging="360"/>
      </w:pPr>
      <w:rPr>
        <w:rFonts w:ascii="Arial" w:hAnsi="Arial" w:hint="default"/>
      </w:rPr>
    </w:lvl>
    <w:lvl w:ilvl="3" w:tplc="9132C840" w:tentative="1">
      <w:start w:val="1"/>
      <w:numFmt w:val="bullet"/>
      <w:lvlText w:val="•"/>
      <w:lvlJc w:val="left"/>
      <w:pPr>
        <w:tabs>
          <w:tab w:val="num" w:pos="2880"/>
        </w:tabs>
        <w:ind w:left="2880" w:hanging="360"/>
      </w:pPr>
      <w:rPr>
        <w:rFonts w:ascii="Arial" w:hAnsi="Arial" w:hint="default"/>
      </w:rPr>
    </w:lvl>
    <w:lvl w:ilvl="4" w:tplc="C82E43A4" w:tentative="1">
      <w:start w:val="1"/>
      <w:numFmt w:val="bullet"/>
      <w:lvlText w:val="•"/>
      <w:lvlJc w:val="left"/>
      <w:pPr>
        <w:tabs>
          <w:tab w:val="num" w:pos="3600"/>
        </w:tabs>
        <w:ind w:left="3600" w:hanging="360"/>
      </w:pPr>
      <w:rPr>
        <w:rFonts w:ascii="Arial" w:hAnsi="Arial" w:hint="default"/>
      </w:rPr>
    </w:lvl>
    <w:lvl w:ilvl="5" w:tplc="3A90322A" w:tentative="1">
      <w:start w:val="1"/>
      <w:numFmt w:val="bullet"/>
      <w:lvlText w:val="•"/>
      <w:lvlJc w:val="left"/>
      <w:pPr>
        <w:tabs>
          <w:tab w:val="num" w:pos="4320"/>
        </w:tabs>
        <w:ind w:left="4320" w:hanging="360"/>
      </w:pPr>
      <w:rPr>
        <w:rFonts w:ascii="Arial" w:hAnsi="Arial" w:hint="default"/>
      </w:rPr>
    </w:lvl>
    <w:lvl w:ilvl="6" w:tplc="EB84B4E4" w:tentative="1">
      <w:start w:val="1"/>
      <w:numFmt w:val="bullet"/>
      <w:lvlText w:val="•"/>
      <w:lvlJc w:val="left"/>
      <w:pPr>
        <w:tabs>
          <w:tab w:val="num" w:pos="5040"/>
        </w:tabs>
        <w:ind w:left="5040" w:hanging="360"/>
      </w:pPr>
      <w:rPr>
        <w:rFonts w:ascii="Arial" w:hAnsi="Arial" w:hint="default"/>
      </w:rPr>
    </w:lvl>
    <w:lvl w:ilvl="7" w:tplc="0914C460" w:tentative="1">
      <w:start w:val="1"/>
      <w:numFmt w:val="bullet"/>
      <w:lvlText w:val="•"/>
      <w:lvlJc w:val="left"/>
      <w:pPr>
        <w:tabs>
          <w:tab w:val="num" w:pos="5760"/>
        </w:tabs>
        <w:ind w:left="5760" w:hanging="360"/>
      </w:pPr>
      <w:rPr>
        <w:rFonts w:ascii="Arial" w:hAnsi="Arial" w:hint="default"/>
      </w:rPr>
    </w:lvl>
    <w:lvl w:ilvl="8" w:tplc="0D7C9230" w:tentative="1">
      <w:start w:val="1"/>
      <w:numFmt w:val="bullet"/>
      <w:lvlText w:val="•"/>
      <w:lvlJc w:val="left"/>
      <w:pPr>
        <w:tabs>
          <w:tab w:val="num" w:pos="6480"/>
        </w:tabs>
        <w:ind w:left="6480" w:hanging="360"/>
      </w:pPr>
      <w:rPr>
        <w:rFonts w:ascii="Arial" w:hAnsi="Arial" w:hint="default"/>
      </w:rPr>
    </w:lvl>
  </w:abstractNum>
  <w:num w:numId="1" w16cid:durableId="500121824">
    <w:abstractNumId w:val="6"/>
  </w:num>
  <w:num w:numId="2" w16cid:durableId="1361857358">
    <w:abstractNumId w:val="2"/>
  </w:num>
  <w:num w:numId="3" w16cid:durableId="19279887">
    <w:abstractNumId w:val="4"/>
  </w:num>
  <w:num w:numId="4" w16cid:durableId="392657884">
    <w:abstractNumId w:val="7"/>
  </w:num>
  <w:num w:numId="5" w16cid:durableId="2054428024">
    <w:abstractNumId w:val="3"/>
  </w:num>
  <w:num w:numId="6" w16cid:durableId="279387348">
    <w:abstractNumId w:val="5"/>
  </w:num>
  <w:num w:numId="7" w16cid:durableId="841970179">
    <w:abstractNumId w:val="1"/>
  </w:num>
  <w:num w:numId="8" w16cid:durableId="553859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E6"/>
    <w:rsid w:val="000F366C"/>
    <w:rsid w:val="000F3EA7"/>
    <w:rsid w:val="0012207C"/>
    <w:rsid w:val="00253780"/>
    <w:rsid w:val="00266F99"/>
    <w:rsid w:val="002A2DEC"/>
    <w:rsid w:val="002C1CC7"/>
    <w:rsid w:val="003C42BA"/>
    <w:rsid w:val="003C5EFA"/>
    <w:rsid w:val="004D565F"/>
    <w:rsid w:val="004F0DF1"/>
    <w:rsid w:val="005E1D00"/>
    <w:rsid w:val="00616669"/>
    <w:rsid w:val="00654730"/>
    <w:rsid w:val="006D2CEE"/>
    <w:rsid w:val="007030AF"/>
    <w:rsid w:val="00755D18"/>
    <w:rsid w:val="007857C1"/>
    <w:rsid w:val="008049A8"/>
    <w:rsid w:val="008C5489"/>
    <w:rsid w:val="00A47D41"/>
    <w:rsid w:val="00A62CF2"/>
    <w:rsid w:val="00A74779"/>
    <w:rsid w:val="00B860EA"/>
    <w:rsid w:val="00BA3B79"/>
    <w:rsid w:val="00BE41DC"/>
    <w:rsid w:val="00C4797F"/>
    <w:rsid w:val="00C63EBC"/>
    <w:rsid w:val="00D4669D"/>
    <w:rsid w:val="00D731EA"/>
    <w:rsid w:val="00DC5EA5"/>
    <w:rsid w:val="00E316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661F"/>
  <w15:chartTrackingRefBased/>
  <w15:docId w15:val="{F3A4DC8A-4DDC-465B-A90F-22375E82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EA"/>
    <w:pPr>
      <w:tabs>
        <w:tab w:val="left" w:pos="340"/>
      </w:tabs>
      <w:spacing w:after="120" w:line="276" w:lineRule="auto"/>
      <w:jc w:val="both"/>
    </w:pPr>
    <w:rPr>
      <w:rFonts w:ascii="Times New Roman" w:hAnsi="Times New Roman"/>
      <w:color w:val="000000" w:themeColor="text1"/>
      <w:sz w:val="26"/>
      <w:lang w:val="en-US"/>
    </w:rPr>
  </w:style>
  <w:style w:type="paragraph" w:styleId="Heading1">
    <w:name w:val="heading 1"/>
    <w:basedOn w:val="Normal"/>
    <w:next w:val="Normal"/>
    <w:link w:val="Heading1Char"/>
    <w:autoRedefine/>
    <w:uiPriority w:val="9"/>
    <w:qFormat/>
    <w:rsid w:val="00D731EA"/>
    <w:pPr>
      <w:keepNext/>
      <w:keepLines/>
      <w:spacing w:before="120" w:after="0"/>
      <w:jc w:val="center"/>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C4797F"/>
    <w:pPr>
      <w:keepNext/>
      <w:keepLines/>
      <w:numPr>
        <w:numId w:val="1"/>
      </w:numPr>
      <w:ind w:left="0" w:firstLine="360"/>
      <w:outlineLvl w:val="1"/>
    </w:pPr>
    <w:rPr>
      <w:rFonts w:eastAsiaTheme="majorEastAsia" w:cstheme="majorBidi"/>
      <w:b/>
      <w:szCs w:val="26"/>
      <w:lang w:val="vi-VN"/>
    </w:rPr>
  </w:style>
  <w:style w:type="paragraph" w:styleId="Heading3">
    <w:name w:val="heading 3"/>
    <w:basedOn w:val="Normal"/>
    <w:next w:val="Normal"/>
    <w:link w:val="Heading3Char"/>
    <w:autoRedefine/>
    <w:uiPriority w:val="9"/>
    <w:unhideWhenUsed/>
    <w:qFormat/>
    <w:rsid w:val="00D731EA"/>
    <w:pPr>
      <w:keepNext/>
      <w:keepLines/>
      <w:spacing w:after="0"/>
      <w:ind w:left="3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EA"/>
    <w:rPr>
      <w:rFonts w:ascii="Times New Roman" w:eastAsiaTheme="majorEastAsia" w:hAnsi="Times New Roman" w:cstheme="majorBidi"/>
      <w:b/>
      <w:caps/>
      <w:color w:val="000000" w:themeColor="text1"/>
      <w:sz w:val="26"/>
      <w:szCs w:val="32"/>
      <w:lang w:val="en-US"/>
    </w:rPr>
  </w:style>
  <w:style w:type="character" w:customStyle="1" w:styleId="Heading2Char">
    <w:name w:val="Heading 2 Char"/>
    <w:basedOn w:val="DefaultParagraphFont"/>
    <w:link w:val="Heading2"/>
    <w:uiPriority w:val="9"/>
    <w:rsid w:val="00C4797F"/>
    <w:rPr>
      <w:rFonts w:ascii="Times New Roman" w:eastAsiaTheme="majorEastAsia" w:hAnsi="Times New Roman" w:cstheme="majorBidi"/>
      <w:b/>
      <w:color w:val="000000" w:themeColor="text1"/>
      <w:sz w:val="26"/>
      <w:szCs w:val="26"/>
      <w:lang w:val="vi-VN"/>
    </w:rPr>
  </w:style>
  <w:style w:type="character" w:customStyle="1" w:styleId="Heading3Char">
    <w:name w:val="Heading 3 Char"/>
    <w:basedOn w:val="DefaultParagraphFont"/>
    <w:link w:val="Heading3"/>
    <w:uiPriority w:val="9"/>
    <w:rsid w:val="00D731EA"/>
    <w:rPr>
      <w:rFonts w:ascii="Times New Roman" w:eastAsiaTheme="majorEastAsia" w:hAnsi="Times New Roman" w:cstheme="majorBidi"/>
      <w:b/>
      <w:color w:val="000000" w:themeColor="text1"/>
      <w:sz w:val="26"/>
      <w:szCs w:val="24"/>
      <w:lang w:val="en-US"/>
    </w:rPr>
  </w:style>
  <w:style w:type="paragraph" w:styleId="ListParagraph">
    <w:name w:val="List Paragraph"/>
    <w:basedOn w:val="Normal"/>
    <w:uiPriority w:val="34"/>
    <w:qFormat/>
    <w:rsid w:val="00E316E6"/>
    <w:pPr>
      <w:ind w:left="720"/>
      <w:contextualSpacing/>
    </w:pPr>
  </w:style>
  <w:style w:type="table" w:styleId="TableGrid">
    <w:name w:val="Table Grid"/>
    <w:basedOn w:val="TableNormal"/>
    <w:uiPriority w:val="39"/>
    <w:rsid w:val="00B86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63EBC"/>
    <w:pPr>
      <w:tabs>
        <w:tab w:val="clear" w:pos="340"/>
      </w:tabs>
      <w:spacing w:before="100" w:beforeAutospacing="1" w:after="100" w:afterAutospacing="1" w:line="240" w:lineRule="auto"/>
      <w:jc w:val="left"/>
    </w:pPr>
    <w:rPr>
      <w:rFonts w:eastAsia="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0988">
      <w:bodyDiv w:val="1"/>
      <w:marLeft w:val="0"/>
      <w:marRight w:val="0"/>
      <w:marTop w:val="0"/>
      <w:marBottom w:val="0"/>
      <w:divBdr>
        <w:top w:val="none" w:sz="0" w:space="0" w:color="auto"/>
        <w:left w:val="none" w:sz="0" w:space="0" w:color="auto"/>
        <w:bottom w:val="none" w:sz="0" w:space="0" w:color="auto"/>
        <w:right w:val="none" w:sz="0" w:space="0" w:color="auto"/>
      </w:divBdr>
    </w:div>
    <w:div w:id="51512930">
      <w:bodyDiv w:val="1"/>
      <w:marLeft w:val="0"/>
      <w:marRight w:val="0"/>
      <w:marTop w:val="0"/>
      <w:marBottom w:val="0"/>
      <w:divBdr>
        <w:top w:val="none" w:sz="0" w:space="0" w:color="auto"/>
        <w:left w:val="none" w:sz="0" w:space="0" w:color="auto"/>
        <w:bottom w:val="none" w:sz="0" w:space="0" w:color="auto"/>
        <w:right w:val="none" w:sz="0" w:space="0" w:color="auto"/>
      </w:divBdr>
    </w:div>
    <w:div w:id="175458959">
      <w:bodyDiv w:val="1"/>
      <w:marLeft w:val="0"/>
      <w:marRight w:val="0"/>
      <w:marTop w:val="0"/>
      <w:marBottom w:val="0"/>
      <w:divBdr>
        <w:top w:val="none" w:sz="0" w:space="0" w:color="auto"/>
        <w:left w:val="none" w:sz="0" w:space="0" w:color="auto"/>
        <w:bottom w:val="none" w:sz="0" w:space="0" w:color="auto"/>
        <w:right w:val="none" w:sz="0" w:space="0" w:color="auto"/>
      </w:divBdr>
      <w:divsChild>
        <w:div w:id="790629287">
          <w:marLeft w:val="547"/>
          <w:marRight w:val="0"/>
          <w:marTop w:val="0"/>
          <w:marBottom w:val="0"/>
          <w:divBdr>
            <w:top w:val="none" w:sz="0" w:space="0" w:color="auto"/>
            <w:left w:val="none" w:sz="0" w:space="0" w:color="auto"/>
            <w:bottom w:val="none" w:sz="0" w:space="0" w:color="auto"/>
            <w:right w:val="none" w:sz="0" w:space="0" w:color="auto"/>
          </w:divBdr>
        </w:div>
        <w:div w:id="1339580837">
          <w:marLeft w:val="547"/>
          <w:marRight w:val="0"/>
          <w:marTop w:val="0"/>
          <w:marBottom w:val="0"/>
          <w:divBdr>
            <w:top w:val="none" w:sz="0" w:space="0" w:color="auto"/>
            <w:left w:val="none" w:sz="0" w:space="0" w:color="auto"/>
            <w:bottom w:val="none" w:sz="0" w:space="0" w:color="auto"/>
            <w:right w:val="none" w:sz="0" w:space="0" w:color="auto"/>
          </w:divBdr>
        </w:div>
      </w:divsChild>
    </w:div>
    <w:div w:id="189344356">
      <w:bodyDiv w:val="1"/>
      <w:marLeft w:val="0"/>
      <w:marRight w:val="0"/>
      <w:marTop w:val="0"/>
      <w:marBottom w:val="0"/>
      <w:divBdr>
        <w:top w:val="none" w:sz="0" w:space="0" w:color="auto"/>
        <w:left w:val="none" w:sz="0" w:space="0" w:color="auto"/>
        <w:bottom w:val="none" w:sz="0" w:space="0" w:color="auto"/>
        <w:right w:val="none" w:sz="0" w:space="0" w:color="auto"/>
      </w:divBdr>
      <w:divsChild>
        <w:div w:id="137888310">
          <w:marLeft w:val="547"/>
          <w:marRight w:val="0"/>
          <w:marTop w:val="0"/>
          <w:marBottom w:val="0"/>
          <w:divBdr>
            <w:top w:val="none" w:sz="0" w:space="0" w:color="auto"/>
            <w:left w:val="none" w:sz="0" w:space="0" w:color="auto"/>
            <w:bottom w:val="none" w:sz="0" w:space="0" w:color="auto"/>
            <w:right w:val="none" w:sz="0" w:space="0" w:color="auto"/>
          </w:divBdr>
        </w:div>
        <w:div w:id="332728441">
          <w:marLeft w:val="547"/>
          <w:marRight w:val="0"/>
          <w:marTop w:val="0"/>
          <w:marBottom w:val="0"/>
          <w:divBdr>
            <w:top w:val="none" w:sz="0" w:space="0" w:color="auto"/>
            <w:left w:val="none" w:sz="0" w:space="0" w:color="auto"/>
            <w:bottom w:val="none" w:sz="0" w:space="0" w:color="auto"/>
            <w:right w:val="none" w:sz="0" w:space="0" w:color="auto"/>
          </w:divBdr>
        </w:div>
      </w:divsChild>
    </w:div>
    <w:div w:id="261452557">
      <w:bodyDiv w:val="1"/>
      <w:marLeft w:val="0"/>
      <w:marRight w:val="0"/>
      <w:marTop w:val="0"/>
      <w:marBottom w:val="0"/>
      <w:divBdr>
        <w:top w:val="none" w:sz="0" w:space="0" w:color="auto"/>
        <w:left w:val="none" w:sz="0" w:space="0" w:color="auto"/>
        <w:bottom w:val="none" w:sz="0" w:space="0" w:color="auto"/>
        <w:right w:val="none" w:sz="0" w:space="0" w:color="auto"/>
      </w:divBdr>
    </w:div>
    <w:div w:id="382021016">
      <w:bodyDiv w:val="1"/>
      <w:marLeft w:val="0"/>
      <w:marRight w:val="0"/>
      <w:marTop w:val="0"/>
      <w:marBottom w:val="0"/>
      <w:divBdr>
        <w:top w:val="none" w:sz="0" w:space="0" w:color="auto"/>
        <w:left w:val="none" w:sz="0" w:space="0" w:color="auto"/>
        <w:bottom w:val="none" w:sz="0" w:space="0" w:color="auto"/>
        <w:right w:val="none" w:sz="0" w:space="0" w:color="auto"/>
      </w:divBdr>
      <w:divsChild>
        <w:div w:id="126243690">
          <w:marLeft w:val="446"/>
          <w:marRight w:val="0"/>
          <w:marTop w:val="0"/>
          <w:marBottom w:val="0"/>
          <w:divBdr>
            <w:top w:val="none" w:sz="0" w:space="0" w:color="auto"/>
            <w:left w:val="none" w:sz="0" w:space="0" w:color="auto"/>
            <w:bottom w:val="none" w:sz="0" w:space="0" w:color="auto"/>
            <w:right w:val="none" w:sz="0" w:space="0" w:color="auto"/>
          </w:divBdr>
        </w:div>
        <w:div w:id="134228095">
          <w:marLeft w:val="446"/>
          <w:marRight w:val="0"/>
          <w:marTop w:val="0"/>
          <w:marBottom w:val="0"/>
          <w:divBdr>
            <w:top w:val="none" w:sz="0" w:space="0" w:color="auto"/>
            <w:left w:val="none" w:sz="0" w:space="0" w:color="auto"/>
            <w:bottom w:val="none" w:sz="0" w:space="0" w:color="auto"/>
            <w:right w:val="none" w:sz="0" w:space="0" w:color="auto"/>
          </w:divBdr>
        </w:div>
      </w:divsChild>
    </w:div>
    <w:div w:id="520360541">
      <w:bodyDiv w:val="1"/>
      <w:marLeft w:val="0"/>
      <w:marRight w:val="0"/>
      <w:marTop w:val="0"/>
      <w:marBottom w:val="0"/>
      <w:divBdr>
        <w:top w:val="none" w:sz="0" w:space="0" w:color="auto"/>
        <w:left w:val="none" w:sz="0" w:space="0" w:color="auto"/>
        <w:bottom w:val="none" w:sz="0" w:space="0" w:color="auto"/>
        <w:right w:val="none" w:sz="0" w:space="0" w:color="auto"/>
      </w:divBdr>
      <w:divsChild>
        <w:div w:id="1381128215">
          <w:marLeft w:val="446"/>
          <w:marRight w:val="0"/>
          <w:marTop w:val="0"/>
          <w:marBottom w:val="0"/>
          <w:divBdr>
            <w:top w:val="none" w:sz="0" w:space="0" w:color="auto"/>
            <w:left w:val="none" w:sz="0" w:space="0" w:color="auto"/>
            <w:bottom w:val="none" w:sz="0" w:space="0" w:color="auto"/>
            <w:right w:val="none" w:sz="0" w:space="0" w:color="auto"/>
          </w:divBdr>
        </w:div>
      </w:divsChild>
    </w:div>
    <w:div w:id="522859809">
      <w:bodyDiv w:val="1"/>
      <w:marLeft w:val="0"/>
      <w:marRight w:val="0"/>
      <w:marTop w:val="0"/>
      <w:marBottom w:val="0"/>
      <w:divBdr>
        <w:top w:val="none" w:sz="0" w:space="0" w:color="auto"/>
        <w:left w:val="none" w:sz="0" w:space="0" w:color="auto"/>
        <w:bottom w:val="none" w:sz="0" w:space="0" w:color="auto"/>
        <w:right w:val="none" w:sz="0" w:space="0" w:color="auto"/>
      </w:divBdr>
    </w:div>
    <w:div w:id="527060706">
      <w:bodyDiv w:val="1"/>
      <w:marLeft w:val="0"/>
      <w:marRight w:val="0"/>
      <w:marTop w:val="0"/>
      <w:marBottom w:val="0"/>
      <w:divBdr>
        <w:top w:val="none" w:sz="0" w:space="0" w:color="auto"/>
        <w:left w:val="none" w:sz="0" w:space="0" w:color="auto"/>
        <w:bottom w:val="none" w:sz="0" w:space="0" w:color="auto"/>
        <w:right w:val="none" w:sz="0" w:space="0" w:color="auto"/>
      </w:divBdr>
    </w:div>
    <w:div w:id="1009140883">
      <w:bodyDiv w:val="1"/>
      <w:marLeft w:val="0"/>
      <w:marRight w:val="0"/>
      <w:marTop w:val="0"/>
      <w:marBottom w:val="0"/>
      <w:divBdr>
        <w:top w:val="none" w:sz="0" w:space="0" w:color="auto"/>
        <w:left w:val="none" w:sz="0" w:space="0" w:color="auto"/>
        <w:bottom w:val="none" w:sz="0" w:space="0" w:color="auto"/>
        <w:right w:val="none" w:sz="0" w:space="0" w:color="auto"/>
      </w:divBdr>
      <w:divsChild>
        <w:div w:id="1174609887">
          <w:marLeft w:val="446"/>
          <w:marRight w:val="0"/>
          <w:marTop w:val="0"/>
          <w:marBottom w:val="0"/>
          <w:divBdr>
            <w:top w:val="none" w:sz="0" w:space="0" w:color="auto"/>
            <w:left w:val="none" w:sz="0" w:space="0" w:color="auto"/>
            <w:bottom w:val="none" w:sz="0" w:space="0" w:color="auto"/>
            <w:right w:val="none" w:sz="0" w:space="0" w:color="auto"/>
          </w:divBdr>
        </w:div>
      </w:divsChild>
    </w:div>
    <w:div w:id="1370952483">
      <w:bodyDiv w:val="1"/>
      <w:marLeft w:val="0"/>
      <w:marRight w:val="0"/>
      <w:marTop w:val="0"/>
      <w:marBottom w:val="0"/>
      <w:divBdr>
        <w:top w:val="none" w:sz="0" w:space="0" w:color="auto"/>
        <w:left w:val="none" w:sz="0" w:space="0" w:color="auto"/>
        <w:bottom w:val="none" w:sz="0" w:space="0" w:color="auto"/>
        <w:right w:val="none" w:sz="0" w:space="0" w:color="auto"/>
      </w:divBdr>
    </w:div>
    <w:div w:id="1374888345">
      <w:bodyDiv w:val="1"/>
      <w:marLeft w:val="0"/>
      <w:marRight w:val="0"/>
      <w:marTop w:val="0"/>
      <w:marBottom w:val="0"/>
      <w:divBdr>
        <w:top w:val="none" w:sz="0" w:space="0" w:color="auto"/>
        <w:left w:val="none" w:sz="0" w:space="0" w:color="auto"/>
        <w:bottom w:val="none" w:sz="0" w:space="0" w:color="auto"/>
        <w:right w:val="none" w:sz="0" w:space="0" w:color="auto"/>
      </w:divBdr>
    </w:div>
    <w:div w:id="1731808274">
      <w:bodyDiv w:val="1"/>
      <w:marLeft w:val="0"/>
      <w:marRight w:val="0"/>
      <w:marTop w:val="0"/>
      <w:marBottom w:val="0"/>
      <w:divBdr>
        <w:top w:val="none" w:sz="0" w:space="0" w:color="auto"/>
        <w:left w:val="none" w:sz="0" w:space="0" w:color="auto"/>
        <w:bottom w:val="none" w:sz="0" w:space="0" w:color="auto"/>
        <w:right w:val="none" w:sz="0" w:space="0" w:color="auto"/>
      </w:divBdr>
      <w:divsChild>
        <w:div w:id="202632395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4.wmf"/><Relationship Id="rId21" Type="http://schemas.openxmlformats.org/officeDocument/2006/relationships/oleObject" Target="embeddings/oleObject9.bin"/><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image" Target="media/image28.wmf"/><Relationship Id="rId68" Type="http://schemas.openxmlformats.org/officeDocument/2006/relationships/image" Target="media/image30.wmf"/><Relationship Id="rId84" Type="http://schemas.openxmlformats.org/officeDocument/2006/relationships/oleObject" Target="embeddings/oleObject43.bin"/><Relationship Id="rId89" Type="http://schemas.openxmlformats.org/officeDocument/2006/relationships/image" Target="media/image40.wmf"/><Relationship Id="rId112" Type="http://schemas.openxmlformats.org/officeDocument/2006/relationships/oleObject" Target="embeddings/oleObject57.bin"/><Relationship Id="rId133" Type="http://schemas.openxmlformats.org/officeDocument/2006/relationships/image" Target="media/image62.wmf"/><Relationship Id="rId138" Type="http://schemas.openxmlformats.org/officeDocument/2006/relationships/oleObject" Target="embeddings/oleObject70.bin"/><Relationship Id="rId154" Type="http://schemas.openxmlformats.org/officeDocument/2006/relationships/oleObject" Target="embeddings/oleObject78.bin"/><Relationship Id="rId159" Type="http://schemas.openxmlformats.org/officeDocument/2006/relationships/oleObject" Target="embeddings/oleObject80.bin"/><Relationship Id="rId175" Type="http://schemas.openxmlformats.org/officeDocument/2006/relationships/image" Target="media/image86.png"/><Relationship Id="rId170" Type="http://schemas.openxmlformats.org/officeDocument/2006/relationships/image" Target="media/image81.png"/><Relationship Id="rId16" Type="http://schemas.openxmlformats.org/officeDocument/2006/relationships/image" Target="media/image6.wmf"/><Relationship Id="rId107" Type="http://schemas.openxmlformats.org/officeDocument/2006/relationships/image" Target="media/image49.wmf"/><Relationship Id="rId11" Type="http://schemas.openxmlformats.org/officeDocument/2006/relationships/image" Target="media/image4.wmf"/><Relationship Id="rId32" Type="http://schemas.openxmlformats.org/officeDocument/2006/relationships/image" Target="media/image14.wmf"/><Relationship Id="rId37" Type="http://schemas.openxmlformats.org/officeDocument/2006/relationships/image" Target="media/image16.wmf"/><Relationship Id="rId53" Type="http://schemas.openxmlformats.org/officeDocument/2006/relationships/image" Target="media/image23.wmf"/><Relationship Id="rId58" Type="http://schemas.openxmlformats.org/officeDocument/2006/relationships/oleObject" Target="embeddings/oleObject29.bin"/><Relationship Id="rId74" Type="http://schemas.openxmlformats.org/officeDocument/2006/relationships/image" Target="media/image33.wmf"/><Relationship Id="rId79" Type="http://schemas.openxmlformats.org/officeDocument/2006/relationships/image" Target="media/image35.wmf"/><Relationship Id="rId102" Type="http://schemas.openxmlformats.org/officeDocument/2006/relationships/oleObject" Target="embeddings/oleObject52.bin"/><Relationship Id="rId123" Type="http://schemas.openxmlformats.org/officeDocument/2006/relationships/image" Target="media/image57.wmf"/><Relationship Id="rId128" Type="http://schemas.openxmlformats.org/officeDocument/2006/relationships/oleObject" Target="embeddings/oleObject65.bin"/><Relationship Id="rId144" Type="http://schemas.openxmlformats.org/officeDocument/2006/relationships/oleObject" Target="embeddings/oleObject73.bin"/><Relationship Id="rId149" Type="http://schemas.openxmlformats.org/officeDocument/2006/relationships/image" Target="media/image70.wmf"/><Relationship Id="rId5" Type="http://schemas.openxmlformats.org/officeDocument/2006/relationships/image" Target="media/image1.wmf"/><Relationship Id="rId90" Type="http://schemas.openxmlformats.org/officeDocument/2006/relationships/oleObject" Target="embeddings/oleObject46.bin"/><Relationship Id="rId95" Type="http://schemas.openxmlformats.org/officeDocument/2006/relationships/image" Target="media/image43.wmf"/><Relationship Id="rId160" Type="http://schemas.openxmlformats.org/officeDocument/2006/relationships/image" Target="media/image76.wmf"/><Relationship Id="rId165" Type="http://schemas.openxmlformats.org/officeDocument/2006/relationships/oleObject" Target="embeddings/oleObject83.bin"/><Relationship Id="rId181" Type="http://schemas.openxmlformats.org/officeDocument/2006/relationships/image" Target="media/image92.wmf"/><Relationship Id="rId186" Type="http://schemas.openxmlformats.org/officeDocument/2006/relationships/theme" Target="theme/theme1.xml"/><Relationship Id="rId22" Type="http://schemas.openxmlformats.org/officeDocument/2006/relationships/image" Target="media/image9.wmf"/><Relationship Id="rId27" Type="http://schemas.openxmlformats.org/officeDocument/2006/relationships/oleObject" Target="embeddings/oleObject12.bin"/><Relationship Id="rId43" Type="http://schemas.openxmlformats.org/officeDocument/2006/relationships/image" Target="media/image19.wmf"/><Relationship Id="rId48" Type="http://schemas.openxmlformats.org/officeDocument/2006/relationships/image" Target="media/image21.wmf"/><Relationship Id="rId64" Type="http://schemas.openxmlformats.org/officeDocument/2006/relationships/oleObject" Target="embeddings/oleObject32.bin"/><Relationship Id="rId69" Type="http://schemas.openxmlformats.org/officeDocument/2006/relationships/oleObject" Target="embeddings/oleObject35.bin"/><Relationship Id="rId113" Type="http://schemas.openxmlformats.org/officeDocument/2006/relationships/image" Target="media/image52.wmf"/><Relationship Id="rId118" Type="http://schemas.openxmlformats.org/officeDocument/2006/relationships/oleObject" Target="embeddings/oleObject60.bin"/><Relationship Id="rId134" Type="http://schemas.openxmlformats.org/officeDocument/2006/relationships/oleObject" Target="embeddings/oleObject68.bin"/><Relationship Id="rId139" Type="http://schemas.openxmlformats.org/officeDocument/2006/relationships/image" Target="media/image65.wmf"/><Relationship Id="rId80" Type="http://schemas.openxmlformats.org/officeDocument/2006/relationships/oleObject" Target="embeddings/oleObject41.bin"/><Relationship Id="rId85" Type="http://schemas.openxmlformats.org/officeDocument/2006/relationships/image" Target="media/image38.wmf"/><Relationship Id="rId150" Type="http://schemas.openxmlformats.org/officeDocument/2006/relationships/oleObject" Target="embeddings/oleObject76.bin"/><Relationship Id="rId155" Type="http://schemas.openxmlformats.org/officeDocument/2006/relationships/image" Target="media/image73.png"/><Relationship Id="rId171" Type="http://schemas.openxmlformats.org/officeDocument/2006/relationships/image" Target="media/image82.png"/><Relationship Id="rId176" Type="http://schemas.openxmlformats.org/officeDocument/2006/relationships/image" Target="media/image87.png"/><Relationship Id="rId12" Type="http://schemas.openxmlformats.org/officeDocument/2006/relationships/oleObject" Target="embeddings/oleObject4.bin"/><Relationship Id="rId17"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oleObject" Target="embeddings/oleObject18.bin"/><Relationship Id="rId59" Type="http://schemas.openxmlformats.org/officeDocument/2006/relationships/image" Target="media/image26.wmf"/><Relationship Id="rId103" Type="http://schemas.openxmlformats.org/officeDocument/2006/relationships/image" Target="media/image47.wmf"/><Relationship Id="rId108" Type="http://schemas.openxmlformats.org/officeDocument/2006/relationships/oleObject" Target="embeddings/oleObject55.bin"/><Relationship Id="rId124" Type="http://schemas.openxmlformats.org/officeDocument/2006/relationships/oleObject" Target="embeddings/oleObject63.bin"/><Relationship Id="rId129" Type="http://schemas.openxmlformats.org/officeDocument/2006/relationships/image" Target="media/image60.wmf"/><Relationship Id="rId54" Type="http://schemas.openxmlformats.org/officeDocument/2006/relationships/oleObject" Target="embeddings/oleObject27.bin"/><Relationship Id="rId70" Type="http://schemas.openxmlformats.org/officeDocument/2006/relationships/image" Target="media/image31.wmf"/><Relationship Id="rId75" Type="http://schemas.openxmlformats.org/officeDocument/2006/relationships/oleObject" Target="embeddings/oleObject38.bin"/><Relationship Id="rId91" Type="http://schemas.openxmlformats.org/officeDocument/2006/relationships/image" Target="media/image41.wmf"/><Relationship Id="rId96" Type="http://schemas.openxmlformats.org/officeDocument/2006/relationships/oleObject" Target="embeddings/oleObject49.bin"/><Relationship Id="rId140" Type="http://schemas.openxmlformats.org/officeDocument/2006/relationships/oleObject" Target="embeddings/oleObject71.bin"/><Relationship Id="rId145" Type="http://schemas.openxmlformats.org/officeDocument/2006/relationships/image" Target="media/image68.wmf"/><Relationship Id="rId161" Type="http://schemas.openxmlformats.org/officeDocument/2006/relationships/oleObject" Target="embeddings/oleObject81.bin"/><Relationship Id="rId166" Type="http://schemas.openxmlformats.org/officeDocument/2006/relationships/oleObject" Target="embeddings/oleObject84.bin"/><Relationship Id="rId182" Type="http://schemas.openxmlformats.org/officeDocument/2006/relationships/oleObject" Target="embeddings/oleObject86.bin"/><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oleObject" Target="embeddings/oleObject10.bin"/><Relationship Id="rId28" Type="http://schemas.openxmlformats.org/officeDocument/2006/relationships/image" Target="media/image12.wmf"/><Relationship Id="rId49" Type="http://schemas.openxmlformats.org/officeDocument/2006/relationships/oleObject" Target="embeddings/oleObject24.bin"/><Relationship Id="rId114" Type="http://schemas.openxmlformats.org/officeDocument/2006/relationships/oleObject" Target="embeddings/oleObject58.bin"/><Relationship Id="rId119" Type="http://schemas.openxmlformats.org/officeDocument/2006/relationships/image" Target="media/image55.wmf"/><Relationship Id="rId44" Type="http://schemas.openxmlformats.org/officeDocument/2006/relationships/oleObject" Target="embeddings/oleObject21.bin"/><Relationship Id="rId60" Type="http://schemas.openxmlformats.org/officeDocument/2006/relationships/oleObject" Target="embeddings/oleObject30.bin"/><Relationship Id="rId65" Type="http://schemas.openxmlformats.org/officeDocument/2006/relationships/image" Target="media/image29.wmf"/><Relationship Id="rId81" Type="http://schemas.openxmlformats.org/officeDocument/2006/relationships/image" Target="media/image36.wmf"/><Relationship Id="rId86" Type="http://schemas.openxmlformats.org/officeDocument/2006/relationships/oleObject" Target="embeddings/oleObject44.bin"/><Relationship Id="rId130" Type="http://schemas.openxmlformats.org/officeDocument/2006/relationships/oleObject" Target="embeddings/oleObject66.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image" Target="media/image74.wmf"/><Relationship Id="rId177"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wmf"/><Relationship Id="rId172" Type="http://schemas.openxmlformats.org/officeDocument/2006/relationships/image" Target="media/image83.png"/><Relationship Id="rId180" Type="http://schemas.openxmlformats.org/officeDocument/2006/relationships/image" Target="media/image91.png"/><Relationship Id="rId13" Type="http://schemas.openxmlformats.org/officeDocument/2006/relationships/oleObject" Target="embeddings/oleObject5.bin"/><Relationship Id="rId18" Type="http://schemas.openxmlformats.org/officeDocument/2006/relationships/image" Target="media/image7.wmf"/><Relationship Id="rId39" Type="http://schemas.openxmlformats.org/officeDocument/2006/relationships/image" Target="media/image17.wmf"/><Relationship Id="rId109" Type="http://schemas.openxmlformats.org/officeDocument/2006/relationships/image" Target="media/image50.wmf"/><Relationship Id="rId34" Type="http://schemas.openxmlformats.org/officeDocument/2006/relationships/oleObject" Target="embeddings/oleObject16.bin"/><Relationship Id="rId50" Type="http://schemas.openxmlformats.org/officeDocument/2006/relationships/oleObject" Target="embeddings/oleObject25.bin"/><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image" Target="media/image44.wmf"/><Relationship Id="rId104" Type="http://schemas.openxmlformats.org/officeDocument/2006/relationships/oleObject" Target="embeddings/oleObject53.bin"/><Relationship Id="rId120" Type="http://schemas.openxmlformats.org/officeDocument/2006/relationships/oleObject" Target="embeddings/oleObject61.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74.bin"/><Relationship Id="rId167" Type="http://schemas.openxmlformats.org/officeDocument/2006/relationships/image" Target="media/image79.wmf"/><Relationship Id="rId7" Type="http://schemas.openxmlformats.org/officeDocument/2006/relationships/image" Target="media/image2.wmf"/><Relationship Id="rId71" Type="http://schemas.openxmlformats.org/officeDocument/2006/relationships/oleObject" Target="embeddings/oleObject36.bin"/><Relationship Id="rId92" Type="http://schemas.openxmlformats.org/officeDocument/2006/relationships/oleObject" Target="embeddings/oleObject47.bin"/><Relationship Id="rId162" Type="http://schemas.openxmlformats.org/officeDocument/2006/relationships/image" Target="media/image77.wmf"/><Relationship Id="rId183" Type="http://schemas.openxmlformats.org/officeDocument/2006/relationships/image" Target="media/image93.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image" Target="media/image10.wmf"/><Relationship Id="rId40" Type="http://schemas.openxmlformats.org/officeDocument/2006/relationships/oleObject" Target="embeddings/oleObject19.bin"/><Relationship Id="rId45" Type="http://schemas.openxmlformats.org/officeDocument/2006/relationships/oleObject" Target="embeddings/oleObject22.bin"/><Relationship Id="rId66" Type="http://schemas.openxmlformats.org/officeDocument/2006/relationships/oleObject" Target="embeddings/oleObject33.bin"/><Relationship Id="rId87" Type="http://schemas.openxmlformats.org/officeDocument/2006/relationships/image" Target="media/image39.wmf"/><Relationship Id="rId110" Type="http://schemas.openxmlformats.org/officeDocument/2006/relationships/oleObject" Target="embeddings/oleObject56.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9.bin"/><Relationship Id="rId157" Type="http://schemas.openxmlformats.org/officeDocument/2006/relationships/oleObject" Target="embeddings/oleObject79.bin"/><Relationship Id="rId178" Type="http://schemas.openxmlformats.org/officeDocument/2006/relationships/image" Target="media/image89.png"/><Relationship Id="rId61" Type="http://schemas.openxmlformats.org/officeDocument/2006/relationships/image" Target="media/image27.wmf"/><Relationship Id="rId82" Type="http://schemas.openxmlformats.org/officeDocument/2006/relationships/oleObject" Target="embeddings/oleObject42.bin"/><Relationship Id="rId152" Type="http://schemas.openxmlformats.org/officeDocument/2006/relationships/oleObject" Target="embeddings/oleObject77.bin"/><Relationship Id="rId173" Type="http://schemas.openxmlformats.org/officeDocument/2006/relationships/image" Target="media/image84.png"/><Relationship Id="rId19" Type="http://schemas.openxmlformats.org/officeDocument/2006/relationships/oleObject" Target="embeddings/oleObject8.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image" Target="media/image15.wmf"/><Relationship Id="rId56" Type="http://schemas.openxmlformats.org/officeDocument/2006/relationships/oleObject" Target="embeddings/oleObject28.bin"/><Relationship Id="rId77" Type="http://schemas.openxmlformats.org/officeDocument/2006/relationships/oleObject" Target="embeddings/oleObject39.bin"/><Relationship Id="rId100" Type="http://schemas.openxmlformats.org/officeDocument/2006/relationships/oleObject" Target="embeddings/oleObject51.bin"/><Relationship Id="rId105" Type="http://schemas.openxmlformats.org/officeDocument/2006/relationships/image" Target="media/image48.wmf"/><Relationship Id="rId126" Type="http://schemas.openxmlformats.org/officeDocument/2006/relationships/oleObject" Target="embeddings/oleObject64.bin"/><Relationship Id="rId147" Type="http://schemas.openxmlformats.org/officeDocument/2006/relationships/image" Target="media/image69.wmf"/><Relationship Id="rId168" Type="http://schemas.openxmlformats.org/officeDocument/2006/relationships/oleObject" Target="embeddings/oleObject85.bin"/><Relationship Id="rId8" Type="http://schemas.openxmlformats.org/officeDocument/2006/relationships/oleObject" Target="embeddings/oleObject2.bin"/><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image" Target="media/image42.wmf"/><Relationship Id="rId98" Type="http://schemas.openxmlformats.org/officeDocument/2006/relationships/oleObject" Target="embeddings/oleObject50.bin"/><Relationship Id="rId121" Type="http://schemas.openxmlformats.org/officeDocument/2006/relationships/image" Target="media/image56.wmf"/><Relationship Id="rId142" Type="http://schemas.openxmlformats.org/officeDocument/2006/relationships/oleObject" Target="embeddings/oleObject72.bin"/><Relationship Id="rId163" Type="http://schemas.openxmlformats.org/officeDocument/2006/relationships/oleObject" Target="embeddings/oleObject82.bin"/><Relationship Id="rId184" Type="http://schemas.openxmlformats.org/officeDocument/2006/relationships/oleObject" Target="embeddings/oleObject87.bin"/><Relationship Id="rId3" Type="http://schemas.openxmlformats.org/officeDocument/2006/relationships/settings" Target="settings.xml"/><Relationship Id="rId25" Type="http://schemas.openxmlformats.org/officeDocument/2006/relationships/oleObject" Target="embeddings/oleObject11.bin"/><Relationship Id="rId46" Type="http://schemas.openxmlformats.org/officeDocument/2006/relationships/image" Target="media/image20.wmf"/><Relationship Id="rId67" Type="http://schemas.openxmlformats.org/officeDocument/2006/relationships/oleObject" Target="embeddings/oleObject34.bin"/><Relationship Id="rId116" Type="http://schemas.openxmlformats.org/officeDocument/2006/relationships/oleObject" Target="embeddings/oleObject59.bin"/><Relationship Id="rId137" Type="http://schemas.openxmlformats.org/officeDocument/2006/relationships/image" Target="media/image64.wmf"/><Relationship Id="rId158" Type="http://schemas.openxmlformats.org/officeDocument/2006/relationships/image" Target="media/image75.wmf"/><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oleObject" Target="embeddings/oleObject31.bin"/><Relationship Id="rId83" Type="http://schemas.openxmlformats.org/officeDocument/2006/relationships/image" Target="media/image37.wmf"/><Relationship Id="rId88" Type="http://schemas.openxmlformats.org/officeDocument/2006/relationships/oleObject" Target="embeddings/oleObject45.bin"/><Relationship Id="rId111" Type="http://schemas.openxmlformats.org/officeDocument/2006/relationships/image" Target="media/image51.wmf"/><Relationship Id="rId132" Type="http://schemas.openxmlformats.org/officeDocument/2006/relationships/oleObject" Target="embeddings/oleObject67.bin"/><Relationship Id="rId153" Type="http://schemas.openxmlformats.org/officeDocument/2006/relationships/image" Target="media/image72.wmf"/><Relationship Id="rId174" Type="http://schemas.openxmlformats.org/officeDocument/2006/relationships/image" Target="media/image85.png"/><Relationship Id="rId179" Type="http://schemas.openxmlformats.org/officeDocument/2006/relationships/image" Target="media/image90.png"/><Relationship Id="rId15" Type="http://schemas.openxmlformats.org/officeDocument/2006/relationships/oleObject" Target="embeddings/oleObject6.bin"/><Relationship Id="rId36" Type="http://schemas.openxmlformats.org/officeDocument/2006/relationships/oleObject" Target="embeddings/oleObject17.bin"/><Relationship Id="rId57" Type="http://schemas.openxmlformats.org/officeDocument/2006/relationships/image" Target="media/image25.wmf"/><Relationship Id="rId106" Type="http://schemas.openxmlformats.org/officeDocument/2006/relationships/oleObject" Target="embeddings/oleObject54.bin"/><Relationship Id="rId127" Type="http://schemas.openxmlformats.org/officeDocument/2006/relationships/image" Target="media/image59.wmf"/><Relationship Id="rId10" Type="http://schemas.openxmlformats.org/officeDocument/2006/relationships/oleObject" Target="embeddings/oleObject3.bin"/><Relationship Id="rId31" Type="http://schemas.openxmlformats.org/officeDocument/2006/relationships/oleObject" Target="embeddings/oleObject14.bin"/><Relationship Id="rId52" Type="http://schemas.openxmlformats.org/officeDocument/2006/relationships/oleObject" Target="embeddings/oleObject26.bin"/><Relationship Id="rId73" Type="http://schemas.openxmlformats.org/officeDocument/2006/relationships/oleObject" Target="embeddings/oleObject37.bin"/><Relationship Id="rId78" Type="http://schemas.openxmlformats.org/officeDocument/2006/relationships/oleObject" Target="embeddings/oleObject40.bin"/><Relationship Id="rId94" Type="http://schemas.openxmlformats.org/officeDocument/2006/relationships/oleObject" Target="embeddings/oleObject48.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2.bin"/><Relationship Id="rId143" Type="http://schemas.openxmlformats.org/officeDocument/2006/relationships/image" Target="media/image67.wmf"/><Relationship Id="rId148" Type="http://schemas.openxmlformats.org/officeDocument/2006/relationships/oleObject" Target="embeddings/oleObject75.bin"/><Relationship Id="rId164" Type="http://schemas.openxmlformats.org/officeDocument/2006/relationships/image" Target="media/image78.wmf"/><Relationship Id="rId169" Type="http://schemas.openxmlformats.org/officeDocument/2006/relationships/image" Target="media/image80.png"/><Relationship Id="rId18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16</Pages>
  <Words>3746</Words>
  <Characters>21354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11</cp:revision>
  <dcterms:created xsi:type="dcterms:W3CDTF">2023-05-10T08:35:00Z</dcterms:created>
  <dcterms:modified xsi:type="dcterms:W3CDTF">2023-05-12T03:32:00Z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