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19C3" w14:textId="72BD43BA" w:rsidR="004D7B32" w:rsidRDefault="00000000">
      <w:pPr>
        <w:spacing w:after="360"/>
        <w:jc w:val="center"/>
      </w:pPr>
      <w:r>
        <w:rPr>
          <w:rFonts w:ascii="Times New Roman" w:hAnsi="Times New Roman"/>
          <w:b/>
          <w:color w:val="003366"/>
          <w:sz w:val="32"/>
        </w:rPr>
        <w:t>ĐẶC TẢ SYSTEM USE CASE</w:t>
      </w:r>
      <w:r>
        <w:rPr>
          <w:rFonts w:ascii="Times New Roman" w:hAnsi="Times New Roman"/>
          <w:b/>
          <w:color w:val="003366"/>
          <w:sz w:val="32"/>
        </w:rPr>
        <w:br/>
        <w:t>CUS-UC-</w:t>
      </w:r>
      <w:r w:rsidR="00476F27">
        <w:rPr>
          <w:rFonts w:ascii="Times New Roman" w:hAnsi="Times New Roman"/>
          <w:b/>
          <w:color w:val="003366"/>
          <w:sz w:val="32"/>
        </w:rPr>
        <w:t>14</w:t>
      </w:r>
      <w:r>
        <w:rPr>
          <w:rFonts w:ascii="Times New Roman" w:hAnsi="Times New Roman"/>
          <w:b/>
          <w:color w:val="003366"/>
          <w:sz w:val="32"/>
        </w:rPr>
        <w:t>: ĐÁNH GIÁ VÀ PHẢN HỒI FREELANCER</w:t>
      </w:r>
    </w:p>
    <w:p w14:paraId="53AC37CA" w14:textId="57843FAF" w:rsidR="004D7B32" w:rsidRDefault="00000000">
      <w:pPr>
        <w:spacing w:after="280"/>
      </w:pPr>
      <w:r>
        <w:rPr>
          <w:rFonts w:ascii="Times New Roman" w:hAnsi="Times New Roman"/>
          <w:i/>
          <w:sz w:val="28"/>
        </w:rPr>
        <w:t>Tài liệu đặc tả chi tiết Use Case CUS-UC-</w:t>
      </w:r>
      <w:r w:rsidR="00476F27">
        <w:rPr>
          <w:rFonts w:ascii="Times New Roman" w:hAnsi="Times New Roman"/>
          <w:i/>
          <w:sz w:val="28"/>
        </w:rPr>
        <w:t>14</w:t>
      </w:r>
      <w:r>
        <w:rPr>
          <w:rFonts w:ascii="Times New Roman" w:hAnsi="Times New Roman"/>
          <w:i/>
          <w:sz w:val="28"/>
        </w:rPr>
        <w:t xml:space="preserve"> (Đánh giá và phản hồi Freelancer) thuộc phân hệ Khách hàng, được kế thừa và bổ sung vào cuối danh mục Use Case nghiệp vụ theo chuẩn mẫu đặc tả hệ thống.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592"/>
        <w:gridCol w:w="6768"/>
      </w:tblGrid>
      <w:tr w:rsidR="004D7B32" w14:paraId="577C4A07" w14:textId="77777777">
        <w:trPr>
          <w:jc w:val="center"/>
        </w:trPr>
        <w:tc>
          <w:tcPr>
            <w:tcW w:w="2592" w:type="dxa"/>
            <w:shd w:val="clear" w:color="auto" w:fill="1F497D"/>
            <w:tcMar>
              <w:top w:w="120" w:type="dxa"/>
              <w:left w:w="150" w:type="dxa"/>
              <w:bottom w:w="120" w:type="dxa"/>
              <w:right w:w="150" w:type="dxa"/>
            </w:tcMar>
          </w:tcPr>
          <w:p w14:paraId="10E52B15" w14:textId="77777777" w:rsidR="004D7B32" w:rsidRDefault="00000000">
            <w:pPr>
              <w:spacing w:after="40"/>
            </w:pPr>
            <w:r>
              <w:rPr>
                <w:rFonts w:ascii="Times New Roman" w:hAnsi="Times New Roman"/>
                <w:b/>
                <w:color w:val="FFFFFF"/>
                <w:sz w:val="28"/>
              </w:rPr>
              <w:t>Thành phần đặc tả</w:t>
            </w:r>
          </w:p>
        </w:tc>
        <w:tc>
          <w:tcPr>
            <w:tcW w:w="6768" w:type="dxa"/>
            <w:shd w:val="clear" w:color="auto" w:fill="1F497D"/>
            <w:tcMar>
              <w:top w:w="120" w:type="dxa"/>
              <w:left w:w="150" w:type="dxa"/>
              <w:bottom w:w="120" w:type="dxa"/>
              <w:right w:w="150" w:type="dxa"/>
            </w:tcMar>
          </w:tcPr>
          <w:p w14:paraId="42B29148" w14:textId="77777777" w:rsidR="004D7B32" w:rsidRDefault="00000000">
            <w:pPr>
              <w:spacing w:after="40"/>
            </w:pPr>
            <w:r>
              <w:rPr>
                <w:rFonts w:ascii="Times New Roman" w:hAnsi="Times New Roman"/>
                <w:b/>
                <w:color w:val="FFFFFF"/>
                <w:sz w:val="28"/>
              </w:rPr>
              <w:t>Nội dung chi tiết</w:t>
            </w:r>
          </w:p>
        </w:tc>
      </w:tr>
      <w:tr w:rsidR="004D7B32" w14:paraId="2E55E5BA" w14:textId="77777777">
        <w:trPr>
          <w:jc w:val="center"/>
        </w:trPr>
        <w:tc>
          <w:tcPr>
            <w:tcW w:w="2592" w:type="dxa"/>
            <w:shd w:val="clear" w:color="auto" w:fill="F2F4F7"/>
            <w:tcMar>
              <w:top w:w="120" w:type="dxa"/>
              <w:left w:w="150" w:type="dxa"/>
              <w:bottom w:w="120" w:type="dxa"/>
              <w:right w:w="150" w:type="dxa"/>
            </w:tcMar>
          </w:tcPr>
          <w:p w14:paraId="5630C456" w14:textId="77777777" w:rsidR="004D7B32" w:rsidRDefault="00000000">
            <w:pPr>
              <w:spacing w:after="40"/>
            </w:pPr>
            <w:r>
              <w:rPr>
                <w:rFonts w:ascii="Times New Roman" w:hAnsi="Times New Roman"/>
                <w:b/>
                <w:color w:val="000000"/>
                <w:sz w:val="28"/>
              </w:rPr>
              <w:t>Use case</w:t>
            </w:r>
          </w:p>
        </w:tc>
        <w:tc>
          <w:tcPr>
            <w:tcW w:w="6768" w:type="dxa"/>
            <w:tcMar>
              <w:top w:w="120" w:type="dxa"/>
              <w:left w:w="150" w:type="dxa"/>
              <w:bottom w:w="120" w:type="dxa"/>
              <w:right w:w="150" w:type="dxa"/>
            </w:tcMar>
          </w:tcPr>
          <w:p w14:paraId="27E8F042" w14:textId="77777777" w:rsidR="004D7B32" w:rsidRDefault="00000000">
            <w:pPr>
              <w:spacing w:after="40"/>
            </w:pPr>
            <w:r>
              <w:rPr>
                <w:rFonts w:ascii="Times New Roman" w:hAnsi="Times New Roman"/>
                <w:color w:val="000000"/>
                <w:sz w:val="28"/>
              </w:rPr>
              <w:t>Đánh giá và phản hồi Freelancer</w:t>
            </w:r>
          </w:p>
        </w:tc>
      </w:tr>
      <w:tr w:rsidR="004D7B32" w14:paraId="4AB752C8" w14:textId="77777777">
        <w:trPr>
          <w:jc w:val="center"/>
        </w:trPr>
        <w:tc>
          <w:tcPr>
            <w:tcW w:w="2592" w:type="dxa"/>
            <w:shd w:val="clear" w:color="auto" w:fill="F2F4F7"/>
            <w:tcMar>
              <w:top w:w="120" w:type="dxa"/>
              <w:left w:w="150" w:type="dxa"/>
              <w:bottom w:w="120" w:type="dxa"/>
              <w:right w:w="150" w:type="dxa"/>
            </w:tcMar>
          </w:tcPr>
          <w:p w14:paraId="305ACA91" w14:textId="77777777" w:rsidR="004D7B32" w:rsidRDefault="00000000">
            <w:pPr>
              <w:spacing w:after="40"/>
            </w:pPr>
            <w:r>
              <w:rPr>
                <w:rFonts w:ascii="Times New Roman" w:hAnsi="Times New Roman"/>
                <w:b/>
                <w:color w:val="000000"/>
                <w:sz w:val="28"/>
              </w:rPr>
              <w:t>Use case ID</w:t>
            </w:r>
          </w:p>
        </w:tc>
        <w:tc>
          <w:tcPr>
            <w:tcW w:w="6768" w:type="dxa"/>
            <w:tcMar>
              <w:top w:w="120" w:type="dxa"/>
              <w:left w:w="150" w:type="dxa"/>
              <w:bottom w:w="120" w:type="dxa"/>
              <w:right w:w="150" w:type="dxa"/>
            </w:tcMar>
          </w:tcPr>
          <w:p w14:paraId="2619E6C8" w14:textId="777F6223" w:rsidR="004D7B32" w:rsidRPr="00476F27" w:rsidRDefault="00000000">
            <w:pPr>
              <w:spacing w:after="40"/>
              <w:rPr>
                <w:lang w:val="vi-VN"/>
              </w:rPr>
            </w:pPr>
            <w:r>
              <w:rPr>
                <w:rFonts w:ascii="Times New Roman" w:hAnsi="Times New Roman"/>
                <w:color w:val="000000"/>
                <w:sz w:val="28"/>
              </w:rPr>
              <w:t>CUS-UC-</w:t>
            </w:r>
            <w:r w:rsidR="00476F27">
              <w:rPr>
                <w:rFonts w:ascii="Times New Roman" w:hAnsi="Times New Roman"/>
                <w:color w:val="000000"/>
                <w:sz w:val="28"/>
              </w:rPr>
              <w:t>14</w:t>
            </w:r>
          </w:p>
        </w:tc>
      </w:tr>
      <w:tr w:rsidR="004D7B32" w14:paraId="30450120" w14:textId="77777777">
        <w:trPr>
          <w:jc w:val="center"/>
        </w:trPr>
        <w:tc>
          <w:tcPr>
            <w:tcW w:w="2592" w:type="dxa"/>
            <w:shd w:val="clear" w:color="auto" w:fill="F2F4F7"/>
            <w:tcMar>
              <w:top w:w="120" w:type="dxa"/>
              <w:left w:w="150" w:type="dxa"/>
              <w:bottom w:w="120" w:type="dxa"/>
              <w:right w:w="150" w:type="dxa"/>
            </w:tcMar>
          </w:tcPr>
          <w:p w14:paraId="75EFB179" w14:textId="77777777" w:rsidR="004D7B32" w:rsidRDefault="00000000">
            <w:pPr>
              <w:spacing w:after="40"/>
            </w:pPr>
            <w:r>
              <w:rPr>
                <w:rFonts w:ascii="Times New Roman" w:hAnsi="Times New Roman"/>
                <w:b/>
                <w:color w:val="000000"/>
                <w:sz w:val="28"/>
              </w:rPr>
              <w:t>Tác nhân chính</w:t>
            </w:r>
          </w:p>
        </w:tc>
        <w:tc>
          <w:tcPr>
            <w:tcW w:w="6768" w:type="dxa"/>
            <w:tcMar>
              <w:top w:w="120" w:type="dxa"/>
              <w:left w:w="150" w:type="dxa"/>
              <w:bottom w:w="120" w:type="dxa"/>
              <w:right w:w="150" w:type="dxa"/>
            </w:tcMar>
          </w:tcPr>
          <w:p w14:paraId="0778619A" w14:textId="77777777" w:rsidR="004D7B32" w:rsidRDefault="00000000">
            <w:pPr>
              <w:spacing w:after="40"/>
            </w:pPr>
            <w:r>
              <w:rPr>
                <w:rFonts w:ascii="Times New Roman" w:hAnsi="Times New Roman"/>
                <w:color w:val="000000"/>
                <w:sz w:val="28"/>
              </w:rPr>
              <w:t>Khách hàng (Client / Nhà tuyển dụng)</w:t>
            </w:r>
          </w:p>
        </w:tc>
      </w:tr>
      <w:tr w:rsidR="004D7B32" w14:paraId="0D4F5AA3" w14:textId="77777777">
        <w:trPr>
          <w:jc w:val="center"/>
        </w:trPr>
        <w:tc>
          <w:tcPr>
            <w:tcW w:w="2592" w:type="dxa"/>
            <w:shd w:val="clear" w:color="auto" w:fill="F2F4F7"/>
            <w:tcMar>
              <w:top w:w="120" w:type="dxa"/>
              <w:left w:w="150" w:type="dxa"/>
              <w:bottom w:w="120" w:type="dxa"/>
              <w:right w:w="150" w:type="dxa"/>
            </w:tcMar>
          </w:tcPr>
          <w:p w14:paraId="6248FA98" w14:textId="77777777" w:rsidR="004D7B32" w:rsidRDefault="00000000">
            <w:pPr>
              <w:spacing w:after="40"/>
            </w:pPr>
            <w:r>
              <w:rPr>
                <w:rFonts w:ascii="Times New Roman" w:hAnsi="Times New Roman"/>
                <w:b/>
                <w:color w:val="000000"/>
                <w:sz w:val="28"/>
              </w:rPr>
              <w:t>Tác nhân liên quan</w:t>
            </w:r>
          </w:p>
        </w:tc>
        <w:tc>
          <w:tcPr>
            <w:tcW w:w="6768" w:type="dxa"/>
            <w:tcMar>
              <w:top w:w="120" w:type="dxa"/>
              <w:left w:w="150" w:type="dxa"/>
              <w:bottom w:w="120" w:type="dxa"/>
              <w:right w:w="150" w:type="dxa"/>
            </w:tcMar>
          </w:tcPr>
          <w:p w14:paraId="24C28E7C" w14:textId="77777777" w:rsidR="004D7B32" w:rsidRDefault="00000000">
            <w:pPr>
              <w:spacing w:after="40"/>
            </w:pPr>
            <w:r>
              <w:rPr>
                <w:rFonts w:ascii="Times New Roman" w:hAnsi="Times New Roman"/>
                <w:color w:val="000000"/>
                <w:sz w:val="28"/>
              </w:rPr>
              <w:t>- Freelancer sinh viên</w:t>
            </w:r>
          </w:p>
          <w:p w14:paraId="56E0E8C9" w14:textId="77777777" w:rsidR="004D7B32" w:rsidRDefault="00000000">
            <w:pPr>
              <w:spacing w:after="40"/>
            </w:pPr>
            <w:r>
              <w:rPr>
                <w:rFonts w:ascii="Times New Roman" w:hAnsi="Times New Roman"/>
                <w:color w:val="000000"/>
                <w:sz w:val="28"/>
              </w:rPr>
              <w:t>- Hệ thống (Phân hệ Đánh giá &amp; Phản hồi - FR11)</w:t>
            </w:r>
          </w:p>
        </w:tc>
      </w:tr>
      <w:tr w:rsidR="004D7B32" w14:paraId="374525A6" w14:textId="77777777">
        <w:trPr>
          <w:jc w:val="center"/>
        </w:trPr>
        <w:tc>
          <w:tcPr>
            <w:tcW w:w="2592" w:type="dxa"/>
            <w:shd w:val="clear" w:color="auto" w:fill="F2F4F7"/>
            <w:tcMar>
              <w:top w:w="120" w:type="dxa"/>
              <w:left w:w="150" w:type="dxa"/>
              <w:bottom w:w="120" w:type="dxa"/>
              <w:right w:w="150" w:type="dxa"/>
            </w:tcMar>
          </w:tcPr>
          <w:p w14:paraId="3854DD1B" w14:textId="77777777" w:rsidR="004D7B32" w:rsidRDefault="00000000">
            <w:pPr>
              <w:spacing w:after="40"/>
            </w:pPr>
            <w:r>
              <w:rPr>
                <w:rFonts w:ascii="Times New Roman" w:hAnsi="Times New Roman"/>
                <w:b/>
                <w:color w:val="000000"/>
                <w:sz w:val="28"/>
              </w:rPr>
              <w:t>Tổng quan</w:t>
            </w:r>
          </w:p>
        </w:tc>
        <w:tc>
          <w:tcPr>
            <w:tcW w:w="6768" w:type="dxa"/>
            <w:tcMar>
              <w:top w:w="120" w:type="dxa"/>
              <w:left w:w="150" w:type="dxa"/>
              <w:bottom w:w="120" w:type="dxa"/>
              <w:right w:w="150" w:type="dxa"/>
            </w:tcMar>
          </w:tcPr>
          <w:p w14:paraId="2AB32FFF" w14:textId="77777777" w:rsidR="004D7B32" w:rsidRDefault="00000000">
            <w:pPr>
              <w:spacing w:after="40"/>
            </w:pPr>
            <w:r>
              <w:rPr>
                <w:rFonts w:ascii="Times New Roman" w:hAnsi="Times New Roman"/>
                <w:color w:val="000000"/>
                <w:sz w:val="28"/>
              </w:rPr>
              <w:t>Cho phép Khách hàng thực hiện đánh giá xếp hạng sao (1 đến 5 sao) và viết nhận xét/phản hồi chi tiết về chất lượng công việc, thái độ làm việc, mức độ tuân thủ deadline của Freelancer sinh viên sau khi công việc/hợp đồng đã được nghiệm thu và hoàn thành thanh toán. Điểm đánh giá sẽ tự động cập nhật vào hồ sơ cá nhân và chỉ số uy tín của Freelancer.</w:t>
            </w:r>
          </w:p>
        </w:tc>
      </w:tr>
      <w:tr w:rsidR="004D7B32" w14:paraId="43715303" w14:textId="77777777">
        <w:trPr>
          <w:jc w:val="center"/>
        </w:trPr>
        <w:tc>
          <w:tcPr>
            <w:tcW w:w="2592" w:type="dxa"/>
            <w:shd w:val="clear" w:color="auto" w:fill="F2F4F7"/>
            <w:tcMar>
              <w:top w:w="120" w:type="dxa"/>
              <w:left w:w="150" w:type="dxa"/>
              <w:bottom w:w="120" w:type="dxa"/>
              <w:right w:w="150" w:type="dxa"/>
            </w:tcMar>
          </w:tcPr>
          <w:p w14:paraId="72C22D3D" w14:textId="77777777" w:rsidR="004D7B32" w:rsidRDefault="00000000">
            <w:pPr>
              <w:spacing w:after="40"/>
            </w:pPr>
            <w:r>
              <w:rPr>
                <w:rFonts w:ascii="Times New Roman" w:hAnsi="Times New Roman"/>
                <w:b/>
                <w:color w:val="000000"/>
                <w:sz w:val="28"/>
              </w:rPr>
              <w:t>Độ ưu tiên</w:t>
            </w:r>
          </w:p>
        </w:tc>
        <w:tc>
          <w:tcPr>
            <w:tcW w:w="6768" w:type="dxa"/>
            <w:tcMar>
              <w:top w:w="120" w:type="dxa"/>
              <w:left w:w="150" w:type="dxa"/>
              <w:bottom w:w="120" w:type="dxa"/>
              <w:right w:w="150" w:type="dxa"/>
            </w:tcMar>
          </w:tcPr>
          <w:p w14:paraId="1E4E787F" w14:textId="77777777" w:rsidR="004D7B32" w:rsidRDefault="00000000">
            <w:pPr>
              <w:spacing w:after="40"/>
            </w:pPr>
            <w:r>
              <w:rPr>
                <w:rFonts w:ascii="Times New Roman" w:hAnsi="Times New Roman"/>
                <w:color w:val="000000"/>
                <w:sz w:val="28"/>
              </w:rPr>
              <w:t>Cao (Bắt buộc sau bước nghiệm thu &amp; giải ngân tiền)</w:t>
            </w:r>
          </w:p>
        </w:tc>
      </w:tr>
      <w:tr w:rsidR="004D7B32" w14:paraId="7B517B6F" w14:textId="77777777">
        <w:trPr>
          <w:jc w:val="center"/>
        </w:trPr>
        <w:tc>
          <w:tcPr>
            <w:tcW w:w="2592" w:type="dxa"/>
            <w:shd w:val="clear" w:color="auto" w:fill="F2F4F7"/>
            <w:tcMar>
              <w:top w:w="120" w:type="dxa"/>
              <w:left w:w="150" w:type="dxa"/>
              <w:bottom w:w="120" w:type="dxa"/>
              <w:right w:w="150" w:type="dxa"/>
            </w:tcMar>
          </w:tcPr>
          <w:p w14:paraId="6D8A80BD" w14:textId="77777777" w:rsidR="004D7B32" w:rsidRDefault="00000000">
            <w:pPr>
              <w:spacing w:after="40"/>
            </w:pPr>
            <w:r>
              <w:rPr>
                <w:rFonts w:ascii="Times New Roman" w:hAnsi="Times New Roman"/>
                <w:b/>
                <w:color w:val="000000"/>
                <w:sz w:val="28"/>
              </w:rPr>
              <w:t>Mối quan hệ</w:t>
            </w:r>
          </w:p>
        </w:tc>
        <w:tc>
          <w:tcPr>
            <w:tcW w:w="6768" w:type="dxa"/>
            <w:tcMar>
              <w:top w:w="120" w:type="dxa"/>
              <w:left w:w="150" w:type="dxa"/>
              <w:bottom w:w="120" w:type="dxa"/>
              <w:right w:w="150" w:type="dxa"/>
            </w:tcMar>
          </w:tcPr>
          <w:p w14:paraId="7579CD04" w14:textId="77777777" w:rsidR="004D7B32" w:rsidRDefault="00000000">
            <w:pPr>
              <w:spacing w:after="40"/>
            </w:pPr>
            <w:r>
              <w:rPr>
                <w:rFonts w:ascii="Times New Roman" w:hAnsi="Times New Roman"/>
                <w:color w:val="000000"/>
                <w:sz w:val="28"/>
              </w:rPr>
              <w:t>- Tác nhân: Tương tác trực tiếp với Khách hàng.</w:t>
            </w:r>
          </w:p>
          <w:p w14:paraId="5CBB041E" w14:textId="77777777" w:rsidR="004D7B32" w:rsidRDefault="00000000">
            <w:pPr>
              <w:spacing w:after="40"/>
            </w:pPr>
            <w:r>
              <w:rPr>
                <w:rFonts w:ascii="Times New Roman" w:hAnsi="Times New Roman"/>
                <w:color w:val="000000"/>
                <w:sz w:val="28"/>
              </w:rPr>
              <w:t>- Mối quan hệ Use Case:</w:t>
            </w:r>
          </w:p>
          <w:p w14:paraId="0D99E1DF" w14:textId="77777777" w:rsidR="004D7B32" w:rsidRDefault="00000000">
            <w:pPr>
              <w:spacing w:after="40"/>
            </w:pPr>
            <w:r>
              <w:rPr>
                <w:rFonts w:ascii="Times New Roman" w:hAnsi="Times New Roman"/>
                <w:color w:val="000000"/>
                <w:sz w:val="28"/>
              </w:rPr>
              <w:t xml:space="preserve">  + Kích hoạt nối tiếp sau CUS-UC-08 (Theo dõi tiến độ và nghiệm thu công việc) và CUS-UC-09 (Thanh toán cho Freelancer).</w:t>
            </w:r>
          </w:p>
          <w:p w14:paraId="637ADBDC" w14:textId="77777777" w:rsidR="004D7B32" w:rsidRDefault="00000000">
            <w:pPr>
              <w:spacing w:after="40"/>
            </w:pPr>
            <w:r>
              <w:rPr>
                <w:rFonts w:ascii="Times New Roman" w:hAnsi="Times New Roman"/>
                <w:color w:val="000000"/>
                <w:sz w:val="28"/>
              </w:rPr>
              <w:t xml:space="preserve">  + Cập nhật dữ liệu vào FR11 (Đánh giá và phản hồi) và hiển thị công khai trên Profile/Portfolio của Freelancer </w:t>
            </w:r>
            <w:r>
              <w:rPr>
                <w:rFonts w:ascii="Times New Roman" w:hAnsi="Times New Roman"/>
                <w:color w:val="000000"/>
                <w:sz w:val="28"/>
              </w:rPr>
              <w:lastRenderedPageBreak/>
              <w:t>(FRL-UC-04 / FR01.04).</w:t>
            </w:r>
          </w:p>
        </w:tc>
      </w:tr>
      <w:tr w:rsidR="004D7B32" w14:paraId="07D65287" w14:textId="77777777">
        <w:trPr>
          <w:jc w:val="center"/>
        </w:trPr>
        <w:tc>
          <w:tcPr>
            <w:tcW w:w="2592" w:type="dxa"/>
            <w:shd w:val="clear" w:color="auto" w:fill="F2F4F7"/>
            <w:tcMar>
              <w:top w:w="120" w:type="dxa"/>
              <w:left w:w="150" w:type="dxa"/>
              <w:bottom w:w="120" w:type="dxa"/>
              <w:right w:w="150" w:type="dxa"/>
            </w:tcMar>
          </w:tcPr>
          <w:p w14:paraId="7FF93C78" w14:textId="77777777" w:rsidR="004D7B32" w:rsidRDefault="00000000">
            <w:pPr>
              <w:spacing w:after="40"/>
            </w:pPr>
            <w:r>
              <w:rPr>
                <w:rFonts w:ascii="Times New Roman" w:hAnsi="Times New Roman"/>
                <w:b/>
                <w:color w:val="000000"/>
                <w:sz w:val="28"/>
              </w:rPr>
              <w:lastRenderedPageBreak/>
              <w:t>Dòng sự kiện chính</w:t>
            </w:r>
            <w:r>
              <w:rPr>
                <w:rFonts w:ascii="Times New Roman" w:hAnsi="Times New Roman"/>
                <w:b/>
                <w:color w:val="000000"/>
                <w:sz w:val="28"/>
              </w:rPr>
              <w:br/>
              <w:t>(Happy Path)</w:t>
            </w:r>
          </w:p>
        </w:tc>
        <w:tc>
          <w:tcPr>
            <w:tcW w:w="6768" w:type="dxa"/>
            <w:tcMar>
              <w:top w:w="120" w:type="dxa"/>
              <w:left w:w="150" w:type="dxa"/>
              <w:bottom w:w="120" w:type="dxa"/>
              <w:right w:w="150" w:type="dxa"/>
            </w:tcMar>
          </w:tcPr>
          <w:p w14:paraId="1791BE35" w14:textId="77777777" w:rsidR="004D7B32" w:rsidRDefault="00000000">
            <w:pPr>
              <w:spacing w:after="40"/>
            </w:pPr>
            <w:r>
              <w:rPr>
                <w:rFonts w:ascii="Times New Roman" w:hAnsi="Times New Roman"/>
                <w:color w:val="000000"/>
                <w:sz w:val="28"/>
              </w:rPr>
              <w:t>1. Sau khi Khách hàng hoàn tất xác nhận nghiệm thu và thanh toán giải ngân tiền Escrow cho Freelancer (CUS-UC-08 &amp; CUS-UC-09), hệ thống tự động hiển thị biểu mẫu/Popup "Đánh giá &amp; Phản hồi Freelancer" (hoặc Khách hàng truy cập mục "Công việc đã thuê" -&gt; Tab "Công việc đã hoàn thành" và nhấn chọn nút "Đánh giá Freelancer").</w:t>
            </w:r>
          </w:p>
          <w:p w14:paraId="4D3ABF69" w14:textId="77777777" w:rsidR="004D7B32" w:rsidRDefault="00000000">
            <w:pPr>
              <w:spacing w:after="40"/>
            </w:pPr>
            <w:r>
              <w:rPr>
                <w:rFonts w:ascii="Times New Roman" w:hAnsi="Times New Roman"/>
                <w:color w:val="000000"/>
                <w:sz w:val="28"/>
              </w:rPr>
              <w:t>2. Hệ thống hiển thị biểu mẫu đánh giá bao gồm: Tên Freelancer, Tên công việc/hợp đồng, Thanh chọn số sao tổng thể (1 - 5 sao), các tiêu chí đánh giá chi tiết (Chất lượng sản phẩm, Đúng hạn deadline, Thái độ giao tiếp) và Ô nhập văn bản nhận xét chi tiết.</w:t>
            </w:r>
          </w:p>
          <w:p w14:paraId="61CDF5E9" w14:textId="77777777" w:rsidR="004D7B32" w:rsidRDefault="00000000">
            <w:pPr>
              <w:spacing w:after="40"/>
            </w:pPr>
            <w:r>
              <w:rPr>
                <w:rFonts w:ascii="Times New Roman" w:hAnsi="Times New Roman"/>
                <w:color w:val="000000"/>
                <w:sz w:val="28"/>
              </w:rPr>
              <w:t>3. Khách hàng thực hiện tích chọn số sao tổng thể và số sao cho từng tiêu chí chi tiết.</w:t>
            </w:r>
          </w:p>
          <w:p w14:paraId="355FD286" w14:textId="77777777" w:rsidR="004D7B32" w:rsidRDefault="00000000">
            <w:pPr>
              <w:spacing w:after="40"/>
            </w:pPr>
            <w:r>
              <w:rPr>
                <w:rFonts w:ascii="Times New Roman" w:hAnsi="Times New Roman"/>
                <w:color w:val="000000"/>
                <w:sz w:val="28"/>
              </w:rPr>
              <w:t>4. Khách hàng nhập nội dung nhận xét, phản hồi cụ thể về trải nghiệm hợp tác với Freelancer sinh viên.</w:t>
            </w:r>
          </w:p>
          <w:p w14:paraId="381C2138" w14:textId="77777777" w:rsidR="004D7B32" w:rsidRDefault="00000000">
            <w:pPr>
              <w:spacing w:after="40"/>
            </w:pPr>
            <w:r>
              <w:rPr>
                <w:rFonts w:ascii="Times New Roman" w:hAnsi="Times New Roman"/>
                <w:color w:val="000000"/>
                <w:sz w:val="28"/>
              </w:rPr>
              <w:t>5. Khách hàng nhấn chọn nút "Gửi đánh giá".</w:t>
            </w:r>
          </w:p>
          <w:p w14:paraId="2A332036" w14:textId="77777777" w:rsidR="004D7B32" w:rsidRDefault="00000000">
            <w:pPr>
              <w:spacing w:after="40"/>
            </w:pPr>
            <w:r>
              <w:rPr>
                <w:rFonts w:ascii="Times New Roman" w:hAnsi="Times New Roman"/>
                <w:color w:val="000000"/>
                <w:sz w:val="28"/>
              </w:rPr>
              <w:t>6. Hệ thống kiểm tra tính hợp lệ của dữ liệu đầu vào (đã chọn số sao bắt buộc, nội dung không chứa từ ngữ vi phạm tiêu chuẩn cộng đồng).</w:t>
            </w:r>
          </w:p>
          <w:p w14:paraId="06677A4F" w14:textId="77777777" w:rsidR="004D7B32" w:rsidRDefault="00000000">
            <w:pPr>
              <w:spacing w:after="40"/>
            </w:pPr>
            <w:r>
              <w:rPr>
                <w:rFonts w:ascii="Times New Roman" w:hAnsi="Times New Roman"/>
                <w:color w:val="000000"/>
                <w:sz w:val="28"/>
              </w:rPr>
              <w:t>7. Hệ thống ghi nhận đánh giá vào cơ sở dữ liệu, tính toán lại điểm rating sao trung bình (Average Rating) và hiển thị phản hồi mới trên trang hồ sơ/Portfolio công khai của Freelancer.</w:t>
            </w:r>
          </w:p>
          <w:p w14:paraId="4ACBCF23" w14:textId="77777777" w:rsidR="004D7B32" w:rsidRDefault="00000000">
            <w:pPr>
              <w:spacing w:after="40"/>
            </w:pPr>
            <w:r>
              <w:rPr>
                <w:rFonts w:ascii="Times New Roman" w:hAnsi="Times New Roman"/>
                <w:color w:val="000000"/>
                <w:sz w:val="28"/>
              </w:rPr>
              <w:t>8. Hệ thống chuyển trạng thái đánh giá của công việc thành "Đã đánh giá", ẩn/vô hiệu hóa nút đánh giá để tránh gửi trùng lặp và gửi thông báo cho Freelancer về đánh giá mới nhận được.</w:t>
            </w:r>
          </w:p>
        </w:tc>
      </w:tr>
      <w:tr w:rsidR="004D7B32" w14:paraId="0064DAA7" w14:textId="77777777">
        <w:trPr>
          <w:jc w:val="center"/>
        </w:trPr>
        <w:tc>
          <w:tcPr>
            <w:tcW w:w="2592" w:type="dxa"/>
            <w:shd w:val="clear" w:color="auto" w:fill="F2F4F7"/>
            <w:tcMar>
              <w:top w:w="120" w:type="dxa"/>
              <w:left w:w="150" w:type="dxa"/>
              <w:bottom w:w="120" w:type="dxa"/>
              <w:right w:w="150" w:type="dxa"/>
            </w:tcMar>
          </w:tcPr>
          <w:p w14:paraId="4428AC3B" w14:textId="77777777" w:rsidR="004D7B32" w:rsidRDefault="00000000">
            <w:pPr>
              <w:spacing w:after="40"/>
            </w:pPr>
            <w:r>
              <w:rPr>
                <w:rFonts w:ascii="Times New Roman" w:hAnsi="Times New Roman"/>
                <w:b/>
                <w:color w:val="000000"/>
                <w:sz w:val="28"/>
              </w:rPr>
              <w:t>Dòng sự kiện phụ</w:t>
            </w:r>
            <w:r>
              <w:rPr>
                <w:rFonts w:ascii="Times New Roman" w:hAnsi="Times New Roman"/>
                <w:b/>
                <w:color w:val="000000"/>
                <w:sz w:val="28"/>
              </w:rPr>
              <w:br/>
              <w:t xml:space="preserve">(Luồng rẽ nhánh </w:t>
            </w:r>
            <w:r>
              <w:rPr>
                <w:rFonts w:ascii="Times New Roman" w:hAnsi="Times New Roman"/>
                <w:b/>
                <w:color w:val="000000"/>
                <w:sz w:val="28"/>
              </w:rPr>
              <w:lastRenderedPageBreak/>
              <w:t>&amp; Ngoại lệ)</w:t>
            </w:r>
          </w:p>
        </w:tc>
        <w:tc>
          <w:tcPr>
            <w:tcW w:w="6768" w:type="dxa"/>
            <w:tcMar>
              <w:top w:w="120" w:type="dxa"/>
              <w:left w:w="150" w:type="dxa"/>
              <w:bottom w:w="120" w:type="dxa"/>
              <w:right w:w="150" w:type="dxa"/>
            </w:tcMar>
          </w:tcPr>
          <w:p w14:paraId="67642D32" w14:textId="77777777" w:rsidR="004D7B32" w:rsidRDefault="00000000">
            <w:pPr>
              <w:spacing w:after="40"/>
            </w:pPr>
            <w:r>
              <w:rPr>
                <w:rFonts w:ascii="Times New Roman" w:hAnsi="Times New Roman"/>
                <w:b/>
                <w:color w:val="003366"/>
                <w:sz w:val="28"/>
              </w:rPr>
              <w:lastRenderedPageBreak/>
              <w:t>A. Biến thể (Alternative Flow):</w:t>
            </w:r>
          </w:p>
          <w:p w14:paraId="0926C83C" w14:textId="77777777" w:rsidR="004D7B32" w:rsidRDefault="00000000">
            <w:pPr>
              <w:spacing w:after="40"/>
            </w:pPr>
            <w:r>
              <w:rPr>
                <w:rFonts w:ascii="Times New Roman" w:hAnsi="Times New Roman"/>
                <w:b/>
                <w:color w:val="003366"/>
                <w:sz w:val="28"/>
              </w:rPr>
              <w:t>- ALT 1: Bỏ qua đánh giá tạm thời:</w:t>
            </w:r>
          </w:p>
          <w:p w14:paraId="2FDC5CF2" w14:textId="77777777" w:rsidR="004D7B32" w:rsidRDefault="00000000">
            <w:pPr>
              <w:spacing w:after="40"/>
            </w:pPr>
            <w:r>
              <w:rPr>
                <w:rFonts w:ascii="Times New Roman" w:hAnsi="Times New Roman"/>
                <w:color w:val="000000"/>
                <w:sz w:val="28"/>
              </w:rPr>
              <w:lastRenderedPageBreak/>
              <w:t xml:space="preserve">  + Tại bước 1 hoặc 2, Khách hàng nhấn chọn nút "Để sau" hoặc đóng Popup.</w:t>
            </w:r>
          </w:p>
          <w:p w14:paraId="33E67DC4" w14:textId="77777777" w:rsidR="004D7B32" w:rsidRDefault="00000000">
            <w:pPr>
              <w:spacing w:after="40"/>
            </w:pPr>
            <w:r>
              <w:rPr>
                <w:rFonts w:ascii="Times New Roman" w:hAnsi="Times New Roman"/>
                <w:color w:val="000000"/>
                <w:sz w:val="28"/>
              </w:rPr>
              <w:t xml:space="preserve">  + Hệ thống đóng biểu mẫu đánh giá, lưu trạng thái công việc là "Chờ đánh giá" và cho phép Khách hàng quay lại đánh giá sau từ trang danh sách công việc đã hoàn thành.</w:t>
            </w:r>
          </w:p>
          <w:p w14:paraId="2C73977B" w14:textId="77777777" w:rsidR="004D7B32" w:rsidRDefault="00000000">
            <w:pPr>
              <w:spacing w:after="40"/>
            </w:pPr>
            <w:r>
              <w:rPr>
                <w:rFonts w:ascii="Times New Roman" w:hAnsi="Times New Roman"/>
                <w:b/>
                <w:color w:val="003366"/>
                <w:sz w:val="28"/>
              </w:rPr>
              <w:t>- ALT 2: Chỉnh sửa đánh giá (trong thời hạn quy định):</w:t>
            </w:r>
          </w:p>
          <w:p w14:paraId="698703E7" w14:textId="77777777" w:rsidR="004D7B32" w:rsidRDefault="00000000">
            <w:pPr>
              <w:spacing w:after="40"/>
            </w:pPr>
            <w:r>
              <w:rPr>
                <w:rFonts w:ascii="Times New Roman" w:hAnsi="Times New Roman"/>
                <w:color w:val="000000"/>
                <w:sz w:val="28"/>
              </w:rPr>
              <w:t xml:space="preserve">  + Trong vòng 7 ngày kể từ khi gửi đánh giá, Khách hàng có thể truy cập lại lịch sử đánh giá để cập nhật lại số sao hoặc chỉnh sửa đoạn văn bản nhận xét.</w:t>
            </w:r>
          </w:p>
          <w:p w14:paraId="7BAD93EC" w14:textId="77777777" w:rsidR="004D7B32" w:rsidRDefault="00000000">
            <w:pPr>
              <w:spacing w:after="40"/>
            </w:pPr>
            <w:r>
              <w:rPr>
                <w:rFonts w:ascii="Times New Roman" w:hAnsi="Times New Roman"/>
                <w:color w:val="000000"/>
                <w:sz w:val="28"/>
              </w:rPr>
              <w:t xml:space="preserve">  + Hệ thống lưu lại phiên bản mới, cập nhật lại điểm đánh giá trung bình cho Freelancer.</w:t>
            </w:r>
          </w:p>
          <w:p w14:paraId="4D10D139" w14:textId="77777777" w:rsidR="004D7B32" w:rsidRDefault="004D7B32">
            <w:pPr>
              <w:spacing w:after="40"/>
            </w:pPr>
          </w:p>
          <w:p w14:paraId="193767BA" w14:textId="77777777" w:rsidR="004D7B32" w:rsidRDefault="00000000">
            <w:pPr>
              <w:spacing w:after="40"/>
            </w:pPr>
            <w:r>
              <w:rPr>
                <w:rFonts w:ascii="Times New Roman" w:hAnsi="Times New Roman"/>
                <w:b/>
                <w:color w:val="003366"/>
                <w:sz w:val="28"/>
              </w:rPr>
              <w:t>B. Ngoại lệ (Exception Flow):</w:t>
            </w:r>
          </w:p>
          <w:p w14:paraId="7D93133F" w14:textId="77777777" w:rsidR="004D7B32" w:rsidRDefault="00000000">
            <w:pPr>
              <w:spacing w:after="40"/>
            </w:pPr>
            <w:r>
              <w:rPr>
                <w:rFonts w:ascii="Times New Roman" w:hAnsi="Times New Roman"/>
                <w:b/>
                <w:color w:val="003366"/>
                <w:sz w:val="28"/>
              </w:rPr>
              <w:t>- EXC 1: Bỏ trống số sao bắt buộc:</w:t>
            </w:r>
          </w:p>
          <w:p w14:paraId="0E565F6F" w14:textId="77777777" w:rsidR="004D7B32" w:rsidRDefault="00000000">
            <w:pPr>
              <w:spacing w:after="40"/>
            </w:pPr>
            <w:r>
              <w:rPr>
                <w:rFonts w:ascii="Times New Roman" w:hAnsi="Times New Roman"/>
                <w:color w:val="000000"/>
                <w:sz w:val="28"/>
              </w:rPr>
              <w:t xml:space="preserve">  + Tại bước 5, nếu Khách hàng chưa chọn số sao tổng thể mà bấm "Gửi đánh giá", hệ thống hiển thị thông báo lỗi "Vui lòng chọn số sao đánh giá tổng thể" và giữ nguyên biểu mẫu.</w:t>
            </w:r>
          </w:p>
          <w:p w14:paraId="2297EF6E" w14:textId="77777777" w:rsidR="004D7B32" w:rsidRDefault="00000000">
            <w:pPr>
              <w:spacing w:after="40"/>
            </w:pPr>
            <w:r>
              <w:rPr>
                <w:rFonts w:ascii="Times New Roman" w:hAnsi="Times New Roman"/>
                <w:b/>
                <w:color w:val="003366"/>
                <w:sz w:val="28"/>
              </w:rPr>
              <w:t>- EXC 2: Nội dung nhận xét chứa từ ngữ cấm / không hợp lệ:</w:t>
            </w:r>
          </w:p>
          <w:p w14:paraId="39C91B17" w14:textId="77777777" w:rsidR="004D7B32" w:rsidRDefault="00000000">
            <w:pPr>
              <w:spacing w:after="40"/>
            </w:pPr>
            <w:r>
              <w:rPr>
                <w:rFonts w:ascii="Times New Roman" w:hAnsi="Times New Roman"/>
                <w:color w:val="000000"/>
                <w:sz w:val="28"/>
              </w:rPr>
              <w:t xml:space="preserve">  + Tại bước 6, nếu hệ thống phát hiện văn bản nhận xét chứa từ ngữ thô tục, xúc phạm hoặc chứa thông tin liên hệ cá nhân nhạy cảm, hệ thống hiển thị cảnh báo lỗi "Nội dung nhận xét chứa từ ngữ không phù hợp, vui lòng điều chỉnh lại" và từ chối lưu.</w:t>
            </w:r>
          </w:p>
          <w:p w14:paraId="732109CF" w14:textId="77777777" w:rsidR="004D7B32" w:rsidRDefault="00000000">
            <w:pPr>
              <w:spacing w:after="40"/>
            </w:pPr>
            <w:r>
              <w:rPr>
                <w:rFonts w:ascii="Times New Roman" w:hAnsi="Times New Roman"/>
                <w:b/>
                <w:color w:val="003366"/>
                <w:sz w:val="28"/>
              </w:rPr>
              <w:t>- EXC 3: Công việc chưa hoàn tất nghiệm thu/thanh toán:</w:t>
            </w:r>
          </w:p>
          <w:p w14:paraId="55823CD7" w14:textId="77777777" w:rsidR="004D7B32" w:rsidRDefault="00000000">
            <w:pPr>
              <w:spacing w:after="40"/>
            </w:pPr>
            <w:r>
              <w:rPr>
                <w:rFonts w:ascii="Times New Roman" w:hAnsi="Times New Roman"/>
                <w:color w:val="000000"/>
                <w:sz w:val="28"/>
              </w:rPr>
              <w:t xml:space="preserve">  + Nếu người dùng cố tình truy cập đường dẫn đánh giá khi công việc chưa ở trạng thái "Đã hoàn thành/Đã thanh toán", hệ thống từ chối truy cập và hiển thị thông báo "Chức năng đánh giá chỉ mở sau khi công việc đã hoàn thành nghiệm thu và thanh toán".</w:t>
            </w:r>
          </w:p>
        </w:tc>
      </w:tr>
      <w:tr w:rsidR="004D7B32" w14:paraId="4DBCC234" w14:textId="77777777">
        <w:trPr>
          <w:jc w:val="center"/>
        </w:trPr>
        <w:tc>
          <w:tcPr>
            <w:tcW w:w="2592" w:type="dxa"/>
            <w:shd w:val="clear" w:color="auto" w:fill="F2F4F7"/>
            <w:tcMar>
              <w:top w:w="120" w:type="dxa"/>
              <w:left w:w="150" w:type="dxa"/>
              <w:bottom w:w="120" w:type="dxa"/>
              <w:right w:w="150" w:type="dxa"/>
            </w:tcMar>
          </w:tcPr>
          <w:p w14:paraId="3824E447" w14:textId="77777777" w:rsidR="004D7B32" w:rsidRDefault="00000000">
            <w:pPr>
              <w:spacing w:after="40"/>
            </w:pPr>
            <w:r>
              <w:rPr>
                <w:rFonts w:ascii="Times New Roman" w:hAnsi="Times New Roman"/>
                <w:b/>
                <w:color w:val="000000"/>
                <w:sz w:val="28"/>
              </w:rPr>
              <w:lastRenderedPageBreak/>
              <w:t>Tiền điều kiện</w:t>
            </w:r>
            <w:r>
              <w:rPr>
                <w:rFonts w:ascii="Times New Roman" w:hAnsi="Times New Roman"/>
                <w:b/>
                <w:color w:val="000000"/>
                <w:sz w:val="28"/>
              </w:rPr>
              <w:br/>
              <w:t>(Pre-condition)</w:t>
            </w:r>
          </w:p>
        </w:tc>
        <w:tc>
          <w:tcPr>
            <w:tcW w:w="6768" w:type="dxa"/>
            <w:tcMar>
              <w:top w:w="120" w:type="dxa"/>
              <w:left w:w="150" w:type="dxa"/>
              <w:bottom w:w="120" w:type="dxa"/>
              <w:right w:w="150" w:type="dxa"/>
            </w:tcMar>
          </w:tcPr>
          <w:p w14:paraId="7A5646B1" w14:textId="77777777" w:rsidR="004D7B32" w:rsidRDefault="00000000">
            <w:pPr>
              <w:spacing w:after="40"/>
            </w:pPr>
            <w:r>
              <w:rPr>
                <w:rFonts w:ascii="Times New Roman" w:hAnsi="Times New Roman"/>
                <w:color w:val="000000"/>
                <w:sz w:val="28"/>
              </w:rPr>
              <w:t>1. Khách hàng đã đăng nhập thành công vào hệ thống.</w:t>
            </w:r>
          </w:p>
          <w:p w14:paraId="5AE2E6CA" w14:textId="77777777" w:rsidR="004D7B32" w:rsidRDefault="00000000">
            <w:pPr>
              <w:spacing w:after="40"/>
            </w:pPr>
            <w:r>
              <w:rPr>
                <w:rFonts w:ascii="Times New Roman" w:hAnsi="Times New Roman"/>
                <w:color w:val="000000"/>
                <w:sz w:val="28"/>
              </w:rPr>
              <w:t>2. Công việc/Hợp đồng tương ứng giữa Khách hàng và Freelancer sinh viên đã hoàn tất nghiệm thu và hoàn thành thanh toán giải ngân (Trạng thái công việc: "Đã hoàn thành" / "Đã thanh toán").</w:t>
            </w:r>
          </w:p>
        </w:tc>
      </w:tr>
      <w:tr w:rsidR="004D7B32" w14:paraId="49D55C94" w14:textId="77777777">
        <w:trPr>
          <w:jc w:val="center"/>
        </w:trPr>
        <w:tc>
          <w:tcPr>
            <w:tcW w:w="2592" w:type="dxa"/>
            <w:shd w:val="clear" w:color="auto" w:fill="F2F4F7"/>
            <w:tcMar>
              <w:top w:w="120" w:type="dxa"/>
              <w:left w:w="150" w:type="dxa"/>
              <w:bottom w:w="120" w:type="dxa"/>
              <w:right w:w="150" w:type="dxa"/>
            </w:tcMar>
          </w:tcPr>
          <w:p w14:paraId="5D73112B" w14:textId="77777777" w:rsidR="004D7B32" w:rsidRDefault="00000000">
            <w:pPr>
              <w:spacing w:after="40"/>
            </w:pPr>
            <w:r>
              <w:rPr>
                <w:rFonts w:ascii="Times New Roman" w:hAnsi="Times New Roman"/>
                <w:b/>
                <w:color w:val="000000"/>
                <w:sz w:val="28"/>
              </w:rPr>
              <w:t>Hậu điều kiện</w:t>
            </w:r>
            <w:r>
              <w:rPr>
                <w:rFonts w:ascii="Times New Roman" w:hAnsi="Times New Roman"/>
                <w:b/>
                <w:color w:val="000000"/>
                <w:sz w:val="28"/>
              </w:rPr>
              <w:br/>
              <w:t>(Post-condition)</w:t>
            </w:r>
          </w:p>
        </w:tc>
        <w:tc>
          <w:tcPr>
            <w:tcW w:w="6768" w:type="dxa"/>
            <w:tcMar>
              <w:top w:w="120" w:type="dxa"/>
              <w:left w:w="150" w:type="dxa"/>
              <w:bottom w:w="120" w:type="dxa"/>
              <w:right w:w="150" w:type="dxa"/>
            </w:tcMar>
          </w:tcPr>
          <w:p w14:paraId="22667504" w14:textId="77777777" w:rsidR="004D7B32" w:rsidRDefault="00000000">
            <w:pPr>
              <w:spacing w:after="40"/>
            </w:pPr>
            <w:r>
              <w:rPr>
                <w:rFonts w:ascii="Times New Roman" w:hAnsi="Times New Roman"/>
                <w:color w:val="000000"/>
                <w:sz w:val="28"/>
              </w:rPr>
              <w:t>1. Đánh giá và nhận xét được lưu trữ thành công vào hệ thống.</w:t>
            </w:r>
          </w:p>
          <w:p w14:paraId="4FA3DE7D" w14:textId="77777777" w:rsidR="004D7B32" w:rsidRDefault="00000000">
            <w:pPr>
              <w:spacing w:after="40"/>
            </w:pPr>
            <w:r>
              <w:rPr>
                <w:rFonts w:ascii="Times New Roman" w:hAnsi="Times New Roman"/>
                <w:color w:val="000000"/>
                <w:sz w:val="28"/>
              </w:rPr>
              <w:t>2. Điểm rating sao trung bình và tổng số lượt đánh giá của Freelancer được tự động tính toán lại và đồng bộ công khai trên Hồ sơ/Portfolio của sinh viên.</w:t>
            </w:r>
          </w:p>
          <w:p w14:paraId="5C9B388D" w14:textId="77777777" w:rsidR="004D7B32" w:rsidRDefault="00000000">
            <w:pPr>
              <w:spacing w:after="40"/>
            </w:pPr>
            <w:r>
              <w:rPr>
                <w:rFonts w:ascii="Times New Roman" w:hAnsi="Times New Roman"/>
                <w:color w:val="000000"/>
                <w:sz w:val="28"/>
              </w:rPr>
              <w:t>3. Trạng thái đánh giá của hợp đồng/công việc được cập nhật thành "Đã đánh giá".</w:t>
            </w:r>
          </w:p>
        </w:tc>
      </w:tr>
    </w:tbl>
    <w:p w14:paraId="194D6E10" w14:textId="77777777" w:rsidR="00D31502" w:rsidRDefault="00D31502"/>
    <w:sectPr w:rsidR="00D3150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395852">
    <w:abstractNumId w:val="8"/>
  </w:num>
  <w:num w:numId="2" w16cid:durableId="1789198343">
    <w:abstractNumId w:val="6"/>
  </w:num>
  <w:num w:numId="3" w16cid:durableId="1722824330">
    <w:abstractNumId w:val="5"/>
  </w:num>
  <w:num w:numId="4" w16cid:durableId="1421482475">
    <w:abstractNumId w:val="4"/>
  </w:num>
  <w:num w:numId="5" w16cid:durableId="734548011">
    <w:abstractNumId w:val="7"/>
  </w:num>
  <w:num w:numId="6" w16cid:durableId="1752385614">
    <w:abstractNumId w:val="3"/>
  </w:num>
  <w:num w:numId="7" w16cid:durableId="128909834">
    <w:abstractNumId w:val="2"/>
  </w:num>
  <w:num w:numId="8" w16cid:durableId="1520969775">
    <w:abstractNumId w:val="1"/>
  </w:num>
  <w:num w:numId="9" w16cid:durableId="114231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F27"/>
    <w:rsid w:val="004D7B32"/>
    <w:rsid w:val="00AA1D8D"/>
    <w:rsid w:val="00B47730"/>
    <w:rsid w:val="00C142F2"/>
    <w:rsid w:val="00CB0664"/>
    <w:rsid w:val="00D31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B96D4"/>
  <w14:defaultImageDpi w14:val="300"/>
  <w15:docId w15:val="{F8EE9757-0638-40E2-A904-77600634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Nguyễn</cp:lastModifiedBy>
  <cp:revision>2</cp:revision>
  <dcterms:created xsi:type="dcterms:W3CDTF">2013-12-23T23:15:00Z</dcterms:created>
  <dcterms:modified xsi:type="dcterms:W3CDTF">2026-10-22T10:44:00Z</dcterms:modified>
  <cp:category/>
</cp:coreProperties>
</file>