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115" w:rsidRPr="00D06115" w:rsidRDefault="00D06115" w:rsidP="00D06115">
      <w:pPr>
        <w:rPr>
          <w:rFonts w:ascii="Calibri" w:eastAsia="Times New Roman" w:hAnsi="Calibri" w:cs="Times New Roman"/>
          <w:sz w:val="22"/>
          <w:szCs w:val="22"/>
          <w:lang w:val="en-GB"/>
        </w:rPr>
      </w:pPr>
      <w:bookmarkStart w:id="0" w:name="_GoBack"/>
      <w:bookmarkEnd w:id="0"/>
      <w:r w:rsidRPr="00D06115">
        <w:rPr>
          <w:rFonts w:ascii="Calibri" w:eastAsia="Times New Roman" w:hAnsi="Calibri" w:cs="Times New Roman"/>
          <w:sz w:val="22"/>
          <w:szCs w:val="22"/>
          <w:lang w:val="en-GB"/>
        </w:rPr>
        <w:t>Benoit Grenier</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Who</w:t>
      </w:r>
    </w:p>
    <w:p w:rsidR="00D06115" w:rsidRPr="00D06115" w:rsidRDefault="00D06115" w:rsidP="00D06115">
      <w:pPr>
        <w:numPr>
          <w:ilvl w:val="0"/>
          <w:numId w:val="1"/>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Sustainable leader in a sustainable org - Vice president of Human Resources and Development in Enerkem Inc</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What he did/ talked about</w:t>
      </w:r>
    </w:p>
    <w:p w:rsidR="00D06115" w:rsidRPr="00D06115" w:rsidRDefault="00D06115" w:rsidP="00D06115">
      <w:pPr>
        <w:numPr>
          <w:ilvl w:val="0"/>
          <w:numId w:val="2"/>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Develop the ERP system</w:t>
      </w:r>
      <w:r w:rsidRPr="00D06115">
        <w:rPr>
          <w:rFonts w:ascii="Calibri" w:eastAsia="Times New Roman" w:hAnsi="Calibri" w:cs="Times New Roman"/>
          <w:sz w:val="22"/>
          <w:szCs w:val="22"/>
          <w:vertAlign w:val="superscript"/>
          <w:lang w:val="en-GB"/>
        </w:rPr>
        <w:t>1</w:t>
      </w:r>
      <w:r w:rsidRPr="00D06115">
        <w:rPr>
          <w:rFonts w:ascii="Calibri" w:eastAsia="Times New Roman" w:hAnsi="Calibri" w:cs="Times New Roman"/>
          <w:sz w:val="22"/>
          <w:szCs w:val="22"/>
          <w:lang w:val="en-GB"/>
        </w:rPr>
        <w:t xml:space="preserve"> (also called SAP</w:t>
      </w:r>
      <w:r w:rsidRPr="00D06115">
        <w:rPr>
          <w:rFonts w:ascii="Calibri" w:eastAsia="Times New Roman" w:hAnsi="Calibri" w:cs="Times New Roman"/>
          <w:sz w:val="22"/>
          <w:szCs w:val="22"/>
          <w:vertAlign w:val="superscript"/>
          <w:lang w:val="en-GB"/>
        </w:rPr>
        <w:t>2</w:t>
      </w:r>
      <w:r w:rsidRPr="00D06115">
        <w:rPr>
          <w:rFonts w:ascii="Calibri" w:eastAsia="Times New Roman" w:hAnsi="Calibri" w:cs="Times New Roman"/>
          <w:sz w:val="22"/>
          <w:szCs w:val="22"/>
          <w:lang w:val="en-GB"/>
        </w:rPr>
        <w:t>) to increase efficiency, the ERP system connects business functions on one IT platform which is a new integrated platform</w:t>
      </w:r>
    </w:p>
    <w:p w:rsidR="00D06115" w:rsidRPr="00D06115" w:rsidRDefault="00D06115" w:rsidP="00D06115">
      <w:pPr>
        <w:rPr>
          <w:rFonts w:ascii="Calibri" w:eastAsia="Times New Roman" w:hAnsi="Calibri" w:cs="Times New Roman"/>
          <w:sz w:val="22"/>
          <w:szCs w:val="22"/>
          <w:lang w:val="en-US"/>
        </w:rPr>
      </w:pPr>
      <w:r w:rsidRPr="00D06115">
        <w:rPr>
          <w:rFonts w:ascii="Calibri" w:eastAsia="Times New Roman" w:hAnsi="Calibri" w:cs="Times New Roman"/>
          <w:sz w:val="22"/>
          <w:szCs w:val="22"/>
          <w:lang w:val="en-US"/>
        </w:rPr>
        <w:fldChar w:fldCharType="begin"/>
      </w:r>
      <w:r w:rsidR="000C6C84">
        <w:rPr>
          <w:rFonts w:ascii="Calibri" w:eastAsia="Times New Roman" w:hAnsi="Calibri" w:cs="Times New Roman"/>
          <w:sz w:val="22"/>
          <w:szCs w:val="22"/>
          <w:lang w:val="en-US"/>
        </w:rPr>
        <w:instrText xml:space="preserve"> INCLUDEPICTURE "C:\\var\\folders\\ph\\vnh3h3xs347b3n33kwn__wc80000gn\\T\\com.microsoft.Word\\WebArchiveCopyPasteTempFiles\\cid8C617060-84CE-2549-97A6-D025895FEDAE.png" \* MERGEFORMAT </w:instrText>
      </w:r>
      <w:r w:rsidRPr="00D06115">
        <w:rPr>
          <w:rFonts w:ascii="Calibri" w:eastAsia="Times New Roman" w:hAnsi="Calibri" w:cs="Times New Roman"/>
          <w:sz w:val="22"/>
          <w:szCs w:val="22"/>
          <w:lang w:val="en-US"/>
        </w:rPr>
        <w:fldChar w:fldCharType="separate"/>
      </w:r>
      <w:r w:rsidRPr="00D06115">
        <w:rPr>
          <w:rFonts w:ascii="Calibri" w:eastAsia="Times New Roman" w:hAnsi="Calibri" w:cs="Times New Roman"/>
          <w:noProof/>
          <w:sz w:val="22"/>
          <w:szCs w:val="22"/>
          <w:lang w:val="en-US"/>
        </w:rPr>
        <w:drawing>
          <wp:inline distT="0" distB="0" distL="0" distR="0">
            <wp:extent cx="2709333" cy="2632221"/>
            <wp:effectExtent l="0" t="0" r="0" b="0"/>
            <wp:docPr id="5" name="Picture 5" descr="production &#10;a-Énes Roces æengneering &#10;Resources &#10;nterprise &#10;Resource &#10;Planning &#10;(EHP) &#10;(un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ion &#10;a-Énes Roces æengneering &#10;Resources &#10;nterprise &#10;Resource &#10;Planning &#10;(EHP) &#10;(und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0966" cy="2633808"/>
                    </a:xfrm>
                    <a:prstGeom prst="rect">
                      <a:avLst/>
                    </a:prstGeom>
                    <a:noFill/>
                    <a:ln>
                      <a:noFill/>
                    </a:ln>
                  </pic:spPr>
                </pic:pic>
              </a:graphicData>
            </a:graphic>
          </wp:inline>
        </w:drawing>
      </w:r>
      <w:r w:rsidRPr="00D06115">
        <w:rPr>
          <w:rFonts w:ascii="Calibri" w:eastAsia="Times New Roman" w:hAnsi="Calibri" w:cs="Times New Roman"/>
          <w:sz w:val="22"/>
          <w:szCs w:val="22"/>
          <w:lang w:val="en-US"/>
        </w:rPr>
        <w:fldChar w:fldCharType="end"/>
      </w:r>
    </w:p>
    <w:p w:rsidR="00D06115" w:rsidRPr="00D06115" w:rsidRDefault="00D06115" w:rsidP="00D06115">
      <w:pPr>
        <w:numPr>
          <w:ilvl w:val="0"/>
          <w:numId w:val="3"/>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In order to implement the ERP system, there needs to be a change in the organization. Because the system is new to the employees and if they do not know how to use the software, that affects efficiency and will make the company to crash.  The new skills need to be trained in a very short period of time, the employees need to know the process of the software, why they are changing into this and how to make the operation on the software, they also need to have teams that support for future implementations and problems and also practice sections that show different occasions so the employees know what to do in different situations</w:t>
      </w:r>
    </w:p>
    <w:p w:rsidR="00D06115" w:rsidRPr="00D06115" w:rsidRDefault="00D06115" w:rsidP="00D06115">
      <w:pPr>
        <w:numPr>
          <w:ilvl w:val="0"/>
          <w:numId w:val="3"/>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Requires - changes of roles, responsibility, skills in both employees and leaders</w:t>
      </w:r>
    </w:p>
    <w:p w:rsidR="00D06115" w:rsidRPr="00D06115" w:rsidRDefault="00D06115" w:rsidP="00D06115">
      <w:pPr>
        <w:numPr>
          <w:ilvl w:val="0"/>
          <w:numId w:val="3"/>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xml:space="preserve">Details </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The change is in the management positions</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Help from the emotional stand point, employees might be resistant to change because they do not want to leave their comfort zone</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Communicate the change, justify the change, hold internal meetings, hire communication specialist who shows communication plan to stakeholders</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Employee trainers that train employees -&gt; give them confidence and make sure the successfulness of future employment</w:t>
      </w:r>
    </w:p>
    <w:p w:rsidR="00D06115" w:rsidRPr="00D06115" w:rsidRDefault="00D06115" w:rsidP="00D06115">
      <w:pPr>
        <w:numPr>
          <w:ilvl w:val="0"/>
          <w:numId w:val="3"/>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How to lead changes</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Identify people to be change leaders in each department/ identiable unit</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Train change leaders about employee's resistant to change and how to overcome the resistance when operating changes</w:t>
      </w:r>
    </w:p>
    <w:p w:rsidR="00D06115" w:rsidRPr="00D06115" w:rsidRDefault="00D06115" w:rsidP="00D06115">
      <w:pPr>
        <w:numPr>
          <w:ilvl w:val="1"/>
          <w:numId w:val="3"/>
        </w:numPr>
        <w:ind w:left="108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Creating methodologies, tools, developing ways</w:t>
      </w:r>
    </w:p>
    <w:p w:rsidR="00D06115" w:rsidRPr="00D06115" w:rsidRDefault="00D06115" w:rsidP="00D06115">
      <w:pPr>
        <w:rPr>
          <w:rFonts w:ascii="Calibri" w:eastAsia="Times New Roman" w:hAnsi="Calibri" w:cs="Times New Roman"/>
          <w:sz w:val="22"/>
          <w:szCs w:val="22"/>
          <w:lang w:val="en-US"/>
        </w:rPr>
      </w:pPr>
      <w:r w:rsidRPr="00D06115">
        <w:rPr>
          <w:rFonts w:ascii="Calibri" w:eastAsia="Times New Roman" w:hAnsi="Calibri" w:cs="Times New Roman"/>
          <w:sz w:val="22"/>
          <w:szCs w:val="22"/>
          <w:lang w:val="en-US"/>
        </w:rPr>
        <w:lastRenderedPageBreak/>
        <w:fldChar w:fldCharType="begin"/>
      </w:r>
      <w:r w:rsidR="000C6C84">
        <w:rPr>
          <w:rFonts w:ascii="Calibri" w:eastAsia="Times New Roman" w:hAnsi="Calibri" w:cs="Times New Roman"/>
          <w:sz w:val="22"/>
          <w:szCs w:val="22"/>
          <w:lang w:val="en-US"/>
        </w:rPr>
        <w:instrText xml:space="preserve"> INCLUDEPICTURE "C:\\var\\folders\\ph\\vnh3h3xs347b3n33kwn__wc80000gn\\T\\com.microsoft.Word\\WebArchiveCopyPasteTempFiles\\cidB53511FE-BC66-6347-A8A4-A95C25E80936.png" \* MERGEFORMAT </w:instrText>
      </w:r>
      <w:r w:rsidRPr="00D06115">
        <w:rPr>
          <w:rFonts w:ascii="Calibri" w:eastAsia="Times New Roman" w:hAnsi="Calibri" w:cs="Times New Roman"/>
          <w:sz w:val="22"/>
          <w:szCs w:val="22"/>
          <w:lang w:val="en-US"/>
        </w:rPr>
        <w:fldChar w:fldCharType="separate"/>
      </w:r>
      <w:r w:rsidRPr="00D06115">
        <w:rPr>
          <w:rFonts w:ascii="Calibri" w:eastAsia="Times New Roman" w:hAnsi="Calibri" w:cs="Times New Roman"/>
          <w:noProof/>
          <w:sz w:val="22"/>
          <w:szCs w:val="22"/>
          <w:lang w:val="en-US"/>
        </w:rPr>
        <w:drawing>
          <wp:inline distT="0" distB="0" distL="0" distR="0">
            <wp:extent cx="3759200" cy="3454400"/>
            <wp:effectExtent l="0" t="0" r="0" b="0"/>
            <wp:docPr id="4" name="Picture 4" descr="Integrated Change Manæernent 8)proæh &#10;Lea m &quot;'g &#10;Wo rkfo &#10;HR P &#10;Risk &#10;Peopk Dh•nsion &#10;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ed Change Manæernent 8)proæh &#10;Lea m &quot;'g &#10;Wo rkfo &#10;HR P &#10;Risk &#10;Peopk Dh•nsion &#10;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0515" cy="3455608"/>
                    </a:xfrm>
                    <a:prstGeom prst="rect">
                      <a:avLst/>
                    </a:prstGeom>
                    <a:noFill/>
                    <a:ln>
                      <a:noFill/>
                    </a:ln>
                  </pic:spPr>
                </pic:pic>
              </a:graphicData>
            </a:graphic>
          </wp:inline>
        </w:drawing>
      </w:r>
      <w:r w:rsidRPr="00D06115">
        <w:rPr>
          <w:rFonts w:ascii="Calibri" w:eastAsia="Times New Roman" w:hAnsi="Calibri" w:cs="Times New Roman"/>
          <w:sz w:val="22"/>
          <w:szCs w:val="22"/>
          <w:lang w:val="en-US"/>
        </w:rPr>
        <w:fldChar w:fldCharType="end"/>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Leader alignment and stakeholder engagement - if leaders do not support the change may not be successful because peoeple need to feel supported by leaders</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People risk and impact - need to solve people's concern for risk</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Learning and capability transfer - people will be confident if we trained</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Culture - not a strategic project, need to be based on behaviours and values</w:t>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w:t>
      </w:r>
    </w:p>
    <w:p w:rsidR="00D06115" w:rsidRPr="00D06115" w:rsidRDefault="00D06115" w:rsidP="00D06115">
      <w:pPr>
        <w:rPr>
          <w:rFonts w:ascii="Calibri" w:eastAsia="Times New Roman" w:hAnsi="Calibri" w:cs="Times New Roman"/>
          <w:sz w:val="22"/>
          <w:szCs w:val="22"/>
          <w:lang w:val="en-US"/>
        </w:rPr>
      </w:pPr>
      <w:r w:rsidRPr="00D06115">
        <w:rPr>
          <w:rFonts w:ascii="Calibri" w:eastAsia="Times New Roman" w:hAnsi="Calibri" w:cs="Times New Roman"/>
          <w:sz w:val="22"/>
          <w:szCs w:val="22"/>
          <w:lang w:val="en-US"/>
        </w:rPr>
        <w:fldChar w:fldCharType="begin"/>
      </w:r>
      <w:r w:rsidR="000C6C84">
        <w:rPr>
          <w:rFonts w:ascii="Calibri" w:eastAsia="Times New Roman" w:hAnsi="Calibri" w:cs="Times New Roman"/>
          <w:sz w:val="22"/>
          <w:szCs w:val="22"/>
          <w:lang w:val="en-US"/>
        </w:rPr>
        <w:instrText xml:space="preserve"> INCLUDEPICTURE "C:\\var\\folders\\ph\\vnh3h3xs347b3n33kwn__wc80000gn\\T\\com.microsoft.Word\\WebArchiveCopyPasteTempFiles\\cid0F6AABCA-E1FA-414C-AAAE-64F2A556F16C.png" \* MERGEFORMAT </w:instrText>
      </w:r>
      <w:r w:rsidRPr="00D06115">
        <w:rPr>
          <w:rFonts w:ascii="Calibri" w:eastAsia="Times New Roman" w:hAnsi="Calibri" w:cs="Times New Roman"/>
          <w:sz w:val="22"/>
          <w:szCs w:val="22"/>
          <w:lang w:val="en-US"/>
        </w:rPr>
        <w:fldChar w:fldCharType="separate"/>
      </w:r>
      <w:r w:rsidRPr="00D06115">
        <w:rPr>
          <w:rFonts w:ascii="Calibri" w:eastAsia="Times New Roman" w:hAnsi="Calibri" w:cs="Times New Roman"/>
          <w:noProof/>
          <w:sz w:val="22"/>
          <w:szCs w:val="22"/>
          <w:lang w:val="en-US"/>
        </w:rPr>
        <w:drawing>
          <wp:inline distT="0" distB="0" distL="0" distR="0">
            <wp:extent cx="5943600" cy="1739900"/>
            <wp:effectExtent l="0" t="0" r="0" b="0"/>
            <wp:docPr id="3" name="Picture 3" descr="œntinuous Improvement &#10;Kaizen &#10;Q•ality ar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œntinuous Improvement &#10;Kaizen &#10;Q•ality ard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9900"/>
                    </a:xfrm>
                    <a:prstGeom prst="rect">
                      <a:avLst/>
                    </a:prstGeom>
                    <a:noFill/>
                    <a:ln>
                      <a:noFill/>
                    </a:ln>
                  </pic:spPr>
                </pic:pic>
              </a:graphicData>
            </a:graphic>
          </wp:inline>
        </w:drawing>
      </w:r>
      <w:r w:rsidRPr="00D06115">
        <w:rPr>
          <w:rFonts w:ascii="Calibri" w:eastAsia="Times New Roman" w:hAnsi="Calibri" w:cs="Times New Roman"/>
          <w:sz w:val="22"/>
          <w:szCs w:val="22"/>
          <w:lang w:val="en-US"/>
        </w:rPr>
        <w:fldChar w:fldCharType="end"/>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w:t>
      </w:r>
    </w:p>
    <w:p w:rsidR="00D06115" w:rsidRPr="00D06115" w:rsidRDefault="00D06115" w:rsidP="00D06115">
      <w:pPr>
        <w:rPr>
          <w:rFonts w:ascii="Calibri" w:eastAsia="Times New Roman" w:hAnsi="Calibri" w:cs="Times New Roman"/>
          <w:sz w:val="22"/>
          <w:szCs w:val="22"/>
          <w:lang w:val="en-US"/>
        </w:rPr>
      </w:pPr>
      <w:r w:rsidRPr="00D06115">
        <w:rPr>
          <w:rFonts w:ascii="Calibri" w:eastAsia="Times New Roman" w:hAnsi="Calibri" w:cs="Times New Roman"/>
          <w:sz w:val="22"/>
          <w:szCs w:val="22"/>
          <w:lang w:val="en-US"/>
        </w:rPr>
        <w:fldChar w:fldCharType="begin"/>
      </w:r>
      <w:r w:rsidR="000C6C84">
        <w:rPr>
          <w:rFonts w:ascii="Calibri" w:eastAsia="Times New Roman" w:hAnsi="Calibri" w:cs="Times New Roman"/>
          <w:sz w:val="22"/>
          <w:szCs w:val="22"/>
          <w:lang w:val="en-US"/>
        </w:rPr>
        <w:instrText xml:space="preserve"> INCLUDEPICTURE "C:\\var\\folders\\ph\\vnh3h3xs347b3n33kwn__wc80000gn\\T\\com.microsoft.Word\\WebArchiveCopyPasteTempFiles\\cid6AEE644C-E9FB-5445-B7D9-FCB650DED63D.png" \* MERGEFORMAT </w:instrText>
      </w:r>
      <w:r w:rsidRPr="00D06115">
        <w:rPr>
          <w:rFonts w:ascii="Calibri" w:eastAsia="Times New Roman" w:hAnsi="Calibri" w:cs="Times New Roman"/>
          <w:sz w:val="22"/>
          <w:szCs w:val="22"/>
          <w:lang w:val="en-US"/>
        </w:rPr>
        <w:fldChar w:fldCharType="separate"/>
      </w:r>
      <w:r w:rsidRPr="00D06115">
        <w:rPr>
          <w:rFonts w:ascii="Calibri" w:eastAsia="Times New Roman" w:hAnsi="Calibri" w:cs="Times New Roman"/>
          <w:noProof/>
          <w:sz w:val="22"/>
          <w:szCs w:val="22"/>
          <w:lang w:val="en-US"/>
        </w:rPr>
        <w:drawing>
          <wp:inline distT="0" distB="0" distL="0" distR="0">
            <wp:extent cx="5943600" cy="2629535"/>
            <wp:effectExtent l="0" t="0" r="0" b="0"/>
            <wp:docPr id="2" name="Picture 2" descr="Types of Changes &#10;• Corporate Transactions &#10;• Enterprise-Wide IT Initiatives &#10;• supply Chain optimization &#10;• Shared Services &#10;• Cross Functional Improvements &#10;• Finance Transformations &#10;• Customer Service Improvements &#10;Dimensions of an organ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Changes &#10;• Corporate Transactions &#10;• Enterprise-Wide IT Initiatives &#10;• supply Chain optimization &#10;• Shared Services &#10;• Cross Functional Improvements &#10;• Finance Transformations &#10;• Customer Service Improvements &#10;Dimensions of an organiz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9535"/>
                    </a:xfrm>
                    <a:prstGeom prst="rect">
                      <a:avLst/>
                    </a:prstGeom>
                    <a:noFill/>
                    <a:ln>
                      <a:noFill/>
                    </a:ln>
                  </pic:spPr>
                </pic:pic>
              </a:graphicData>
            </a:graphic>
          </wp:inline>
        </w:drawing>
      </w:r>
      <w:r w:rsidRPr="00D06115">
        <w:rPr>
          <w:rFonts w:ascii="Calibri" w:eastAsia="Times New Roman" w:hAnsi="Calibri" w:cs="Times New Roman"/>
          <w:sz w:val="22"/>
          <w:szCs w:val="22"/>
          <w:lang w:val="en-US"/>
        </w:rPr>
        <w:fldChar w:fldCharType="end"/>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w:t>
      </w:r>
    </w:p>
    <w:p w:rsidR="00D06115" w:rsidRPr="00D06115" w:rsidRDefault="00D06115" w:rsidP="00D06115">
      <w:pPr>
        <w:rPr>
          <w:rFonts w:ascii="Calibri" w:eastAsia="Times New Roman" w:hAnsi="Calibri" w:cs="Times New Roman"/>
          <w:sz w:val="22"/>
          <w:szCs w:val="22"/>
          <w:lang w:val="en-US"/>
        </w:rPr>
      </w:pPr>
      <w:r w:rsidRPr="00D06115">
        <w:rPr>
          <w:rFonts w:ascii="Calibri" w:eastAsia="Times New Roman" w:hAnsi="Calibri" w:cs="Times New Roman"/>
          <w:sz w:val="22"/>
          <w:szCs w:val="22"/>
          <w:lang w:val="en-US"/>
        </w:rPr>
        <w:fldChar w:fldCharType="begin"/>
      </w:r>
      <w:r w:rsidR="000C6C84">
        <w:rPr>
          <w:rFonts w:ascii="Calibri" w:eastAsia="Times New Roman" w:hAnsi="Calibri" w:cs="Times New Roman"/>
          <w:sz w:val="22"/>
          <w:szCs w:val="22"/>
          <w:lang w:val="en-US"/>
        </w:rPr>
        <w:instrText xml:space="preserve"> INCLUDEPICTURE "C:\\var\\folders\\ph\\vnh3h3xs347b3n33kwn__wc80000gn\\T\\com.microsoft.Word\\WebArchiveCopyPasteTempFiles\\cid309FBE76-29D5-E041-8B3A-2328E25D31FA.png" \* MERGEFORMAT </w:instrText>
      </w:r>
      <w:r w:rsidRPr="00D06115">
        <w:rPr>
          <w:rFonts w:ascii="Calibri" w:eastAsia="Times New Roman" w:hAnsi="Calibri" w:cs="Times New Roman"/>
          <w:sz w:val="22"/>
          <w:szCs w:val="22"/>
          <w:lang w:val="en-US"/>
        </w:rPr>
        <w:fldChar w:fldCharType="separate"/>
      </w:r>
      <w:r w:rsidRPr="00D06115">
        <w:rPr>
          <w:rFonts w:ascii="Calibri" w:eastAsia="Times New Roman" w:hAnsi="Calibri" w:cs="Times New Roman"/>
          <w:noProof/>
          <w:sz w:val="22"/>
          <w:szCs w:val="22"/>
          <w:lang w:val="en-US"/>
        </w:rPr>
        <w:drawing>
          <wp:inline distT="0" distB="0" distL="0" distR="0" wp14:anchorId="7A120A80" wp14:editId="2129C46B">
            <wp:extent cx="5943600" cy="4632325"/>
            <wp:effectExtent l="0" t="0" r="0" b="3175"/>
            <wp:docPr id="1" name="Picture 1" descr="Rom to@le orÄmtions &#10;From organizations &#10;as &quot;machines&quot; &#10;Bureaucracy &#10;Silos &#10;Detailed &#10;instruction &#10;to organizations &#10;as &quot;organisms&quot; &#10;&quot;Boxes and lines&quot; &#10;less important, &#10;focus on action &#10;Top-down &#10;hierarchy &#10;Quick &#10;changes, &#10;flexible &#10;resources &#10;Leadership shows &#10;direction and &#10;enables action &#10;Teams built &#10;around end-to-end &#10;accounta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m to@le orÄmtions &#10;From organizations &#10;as &quot;machines&quot; &#10;Bureaucracy &#10;Silos &#10;Detailed &#10;instruction &#10;to organizations &#10;as &quot;organisms&quot; &#10;&quot;Boxes and lines&quot; &#10;less important, &#10;focus on action &#10;Top-down &#10;hierarchy &#10;Quick &#10;changes, &#10;flexible &#10;resources &#10;Leadership shows &#10;direction and &#10;enables action &#10;Teams built &#10;around end-to-end &#10;accountabil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32325"/>
                    </a:xfrm>
                    <a:prstGeom prst="rect">
                      <a:avLst/>
                    </a:prstGeom>
                    <a:noFill/>
                    <a:ln>
                      <a:noFill/>
                    </a:ln>
                  </pic:spPr>
                </pic:pic>
              </a:graphicData>
            </a:graphic>
          </wp:inline>
        </w:drawing>
      </w:r>
      <w:r w:rsidRPr="00D06115">
        <w:rPr>
          <w:rFonts w:ascii="Calibri" w:eastAsia="Times New Roman" w:hAnsi="Calibri" w:cs="Times New Roman"/>
          <w:sz w:val="22"/>
          <w:szCs w:val="22"/>
          <w:lang w:val="en-US"/>
        </w:rPr>
        <w:fldChar w:fldCharType="end"/>
      </w:r>
    </w:p>
    <w:p w:rsidR="00D06115" w:rsidRPr="00D06115" w:rsidRDefault="00D06115" w:rsidP="00D06115">
      <w:pP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w:t>
      </w:r>
    </w:p>
    <w:p w:rsidR="00D06115" w:rsidRPr="00D06115" w:rsidRDefault="00D06115" w:rsidP="00D06115">
      <w:pPr>
        <w:numPr>
          <w:ilvl w:val="0"/>
          <w:numId w:val="4"/>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xml:space="preserve">ERP system - enterprise resource planning </w:t>
      </w:r>
    </w:p>
    <w:p w:rsidR="00D06115" w:rsidRPr="00D06115" w:rsidRDefault="00D06115" w:rsidP="00D06115">
      <w:pPr>
        <w:numPr>
          <w:ilvl w:val="0"/>
          <w:numId w:val="4"/>
        </w:numPr>
        <w:ind w:left="540"/>
        <w:textAlignment w:val="center"/>
        <w:rPr>
          <w:rFonts w:ascii="Calibri" w:eastAsia="Times New Roman" w:hAnsi="Calibri" w:cs="Times New Roman"/>
          <w:sz w:val="22"/>
          <w:szCs w:val="22"/>
          <w:lang w:val="en-GB"/>
        </w:rPr>
      </w:pPr>
      <w:r w:rsidRPr="00D06115">
        <w:rPr>
          <w:rFonts w:ascii="Calibri" w:eastAsia="Times New Roman" w:hAnsi="Calibri" w:cs="Times New Roman"/>
          <w:sz w:val="22"/>
          <w:szCs w:val="22"/>
          <w:lang w:val="en-GB"/>
        </w:rPr>
        <w:t xml:space="preserve">SAP system - systems for applications and products in data processing </w:t>
      </w:r>
    </w:p>
    <w:p w:rsidR="005F40A9" w:rsidRPr="00D06115" w:rsidRDefault="005F40A9">
      <w:pPr>
        <w:rPr>
          <w:sz w:val="22"/>
          <w:szCs w:val="22"/>
          <w:lang w:val="en-GB"/>
        </w:rPr>
      </w:pPr>
    </w:p>
    <w:sectPr w:rsidR="005F40A9" w:rsidRPr="00D06115" w:rsidSect="00434B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D91"/>
    <w:multiLevelType w:val="multilevel"/>
    <w:tmpl w:val="584E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734DE"/>
    <w:multiLevelType w:val="multilevel"/>
    <w:tmpl w:val="E29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32690"/>
    <w:multiLevelType w:val="multilevel"/>
    <w:tmpl w:val="5BCE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E514A"/>
    <w:multiLevelType w:val="multilevel"/>
    <w:tmpl w:val="9296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15"/>
    <w:rsid w:val="000C6C84"/>
    <w:rsid w:val="00434BA1"/>
    <w:rsid w:val="005F40A9"/>
    <w:rsid w:val="00D061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4B8D1-298E-E844-B878-6511054D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11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61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1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8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Ni</dc:creator>
  <cp:keywords/>
  <dc:description/>
  <cp:lastModifiedBy>Aurora Cummings</cp:lastModifiedBy>
  <cp:revision>2</cp:revision>
  <dcterms:created xsi:type="dcterms:W3CDTF">2019-04-28T00:01:00Z</dcterms:created>
  <dcterms:modified xsi:type="dcterms:W3CDTF">2019-04-28T00:01:00Z</dcterms:modified>
</cp:coreProperties>
</file>