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d3c383" w14:textId="9d3c383">
      <w:pPr>
        <w:pStyle w:val="Title"/>
        <w15:collapsed w:val="false"/>
      </w:pPr>
      <w:r>
        <w:t>Chương 7  III. Xây dựng gia đình  Việt Nam trong thời kỳ  quá độ lên CNXH </w:t>
      </w:r>
    </w:p>
    <w:p>
      <w:pPr>
        <w:pStyle w:val="Heading1"/>
      </w:pPr>
      <w:r>
        <w:t>1. Sự biến đổi của gia đình Việt Nam trong thời kỳ quá độ lên CNXH </w:t>
      </w:r>
    </w:p>
    <w:p>
      <w:pPr>
        <w:pStyle w:val="Heading2"/>
      </w:pPr>
      <w:r>
        <w:tab/>
        <w:t>Biến đổi quy mô, kết cấu gia đình </w:t>
      </w:r>
    </w:p>
    <w:p>
      <w:pPr>
        <w:pStyle w:val="Heading3"/>
      </w:pPr>
      <w:r>
        <w:tab/>
        <w:t>Gia đình Việt Nam hiện đại chỉ có hai thế hệ cùng sống chung là cha mẹ - con cái, số con cũng không nhiều như trước </w:t>
      </w:r>
    </w:p>
    <w:p>
      <w:pPr>
        <w:pStyle w:val="Heading3"/>
      </w:pPr>
      <w:r>
        <w:tab/>
        <w:t>Sự bình đẳng nam nữ được đề cao, cuộc sống riêng tư được tôn trọng </w:t>
      </w:r>
    </w:p>
    <w:p>
      <w:pPr>
        <w:pStyle w:val="Heading3"/>
      </w:pPr>
      <w:r>
        <w:tab/>
        <w:t>Các thành viên ít quan tâm, lo lắng đến nhau, mối quan hệ gia đình trở nên lỏng lẻo, rời rạc </w:t>
      </w:r>
    </w:p>
    <w:p>
      <w:pPr>
        <w:pStyle w:val="Heading2"/>
      </w:pPr>
      <w:r>
        <w:tab/>
        <w:t>Biến đổi các chức năng của gia đình </w:t>
      </w:r>
    </w:p>
    <w:p>
      <w:pPr>
        <w:pStyle w:val="Heading3"/>
      </w:pPr>
      <w:r>
        <w:tab/>
        <w:t>Chức năng tái sản xuât ra con người </w:t>
      </w:r>
    </w:p>
    <w:p>
      <w:pPr>
        <w:pStyle w:val="Heading4"/>
      </w:pPr>
      <w:r>
        <w:tab/>
        <w:t>Gia đình Việt Nam truyền thống, nhu cầu về con cái thể hiện trên 3 phương diện: có con, đông con, có con trai </w:t>
      </w:r>
    </w:p>
    <w:p>
      <w:pPr>
        <w:pStyle w:val="Heading4"/>
      </w:pPr>
      <w:r>
        <w:tab/>
        <w:t>Gia đình hiện nay, giảm mức sinh của phụ nữ, không nhất thiết phải có con trai. Các gia đình chủ động, tự giác khi xác định số lượng con cái và thời điểm sinh con </w:t>
      </w:r>
    </w:p>
    <w:p>
      <w:pPr>
        <w:pStyle w:val="Heading3"/>
      </w:pPr>
      <w:r>
        <w:tab/>
        <w:t>Biến đổi chức năng kinh tế và tổ chức tiêu dùng </w:t>
      </w:r>
    </w:p>
    <w:p>
      <w:pPr>
        <w:pStyle w:val="Heading4"/>
      </w:pPr>
      <w:r>
        <w:tab/>
        <w:t>Từ kinh tế tự túc tự cấp thành kinh tế hàng hóa </w:t>
      </w:r>
    </w:p>
    <w:p>
      <w:pPr>
        <w:pStyle w:val="Heading4"/>
      </w:pPr>
      <w:r>
        <w:tab/>
        <w:t>Từ đơn vị kinh tế sản xuất hàng hóa đáp ứng nhu cầu thị trường quốc gia thành nền kinh tế thị trường hiện đại đáp ứng nhu cầu thị trường toàn cầu </w:t>
      </w:r>
    </w:p>
    <w:p>
      <w:pPr>
        <w:pStyle w:val="Heading4"/>
      </w:pPr>
      <w:r>
        <w:tab/>
        <w:t>Kinh tế gia đình gặp nhiều khó khăn, trở ngại trong việc chuyển hướng sản xuất, kinh doanh hàng hóa chuyên sâu do quy mô nhỏ, lao động ít, tự sản xuất là chính </w:t>
      </w:r>
    </w:p>
    <w:p>
      <w:pPr>
        <w:pStyle w:val="Heading3"/>
      </w:pPr>
      <w:r>
        <w:tab/>
        <w:t>Biến đổi chức năng giáo dục (xã hội hóa) </w:t>
      </w:r>
    </w:p>
    <w:p>
      <w:pPr>
        <w:pStyle w:val="Heading4"/>
      </w:pPr>
      <w:r>
        <w:tab/>
        <w:t>Tiếp tục nhấn mạnh sự hy sinh của cá nhân cho cộng đồng </w:t>
      </w:r>
    </w:p>
    <w:p>
      <w:pPr>
        <w:pStyle w:val="Heading4"/>
      </w:pPr>
      <w:r>
        <w:tab/>
        <w:t>Sự đầu tư tài chính cho giáo dục con cái tăng lên, chú trọng kiến thức khoa học hiện đại, trang bị công cụ để con cái hòa nhập với thế giới </w:t>
      </w:r>
    </w:p>
    <w:p>
      <w:pPr>
        <w:pStyle w:val="Heading4"/>
      </w:pPr>
      <w:r>
        <w:tab/>
        <w:t>Vai trò giáo dục của các chủ thể trong gia đình có xu hướng giảm, sự bất lực của xã hội, sự bế tắt của gia đình </w:t>
      </w:r>
    </w:p>
    <w:p>
      <w:pPr>
        <w:pStyle w:val="Heading3"/>
      </w:pPr>
      <w:r>
        <w:tab/>
        <w:t>Sự biến đổi chức năng thỏa mãn nhu cầu tâm sinh lý, duy trì tình cảm </w:t>
      </w:r>
    </w:p>
    <w:p>
      <w:pPr>
        <w:pStyle w:val="Heading4"/>
      </w:pPr>
      <w:r>
        <w:tab/>
        <w:t>Gia đình hiện nay có xu hướng chuyển đổi từ đơn vị kinh tế sang đơn vị tình cảm </w:t>
      </w:r>
    </w:p>
    <w:p>
      <w:pPr>
        <w:pStyle w:val="Heading4"/>
      </w:pPr>
      <w:r>
        <w:tab/>
        <w:t>Sự thay đổi tâm lý truyền thống về vai trò của con trai, con gái trong nuôi dưỡng, chăm sóc cha mẹ và thờ phụng tổ tiên </w:t>
      </w:r>
    </w:p>
    <w:p>
      <w:pPr>
        <w:pStyle w:val="Heading4"/>
      </w:pPr>
      <w:r>
        <w:tab/>
        <w:t>Thay đổi nội dung, phương pháp giáo dục con cái, giải quyết mâu thuẫn về lợi ích giữa các thế hệ </w:t>
      </w:r>
    </w:p>
    <w:p>
      <w:pPr>
        <w:pStyle w:val="Heading2"/>
      </w:pPr>
      <w:r>
        <w:tab/>
        <w:t>Biến đổi trong quan hệ gia đình </w:t>
      </w:r>
    </w:p>
    <w:p>
      <w:pPr>
        <w:pStyle w:val="Heading3"/>
      </w:pPr>
      <w:r>
        <w:tab/>
        <w:t>Biến đổi quan hệ hôn nhân và quan hệ vợ chồng </w:t>
      </w:r>
    </w:p>
    <w:p>
      <w:pPr>
        <w:pStyle w:val="Heading4"/>
      </w:pPr>
      <w:r>
        <w:tab/>
        <w:t>Quan hệ vợ chồng - gia đình lỏng lẻo, gia tăng tỷ lệ ly hôn, ly thân, ngoại tình, người già cô đơn, trẻ em sống ích kỷ, bạo hành gia đình... kiểu gia đình truyền thống bị phá vỡ </w:t>
      </w:r>
    </w:p>
    <w:p>
      <w:pPr>
        <w:pStyle w:val="Heading4"/>
      </w:pPr>
      <w:r>
        <w:tab/>
        <w:t>Không còn một mô hình duy nhất là đàn ông làm chủ gia đình </w:t>
      </w:r>
    </w:p>
    <w:p>
      <w:pPr>
        <w:pStyle w:val="Heading3"/>
      </w:pPr>
      <w:r>
        <w:tab/>
        <w:t>Biến đổi quan hệ giữa các thế hệ, các giá trị, chuẩn mực văn hóa của gia đình </w:t>
      </w:r>
    </w:p>
    <w:p>
      <w:pPr>
        <w:pStyle w:val="Heading4"/>
      </w:pPr>
      <w:r>
        <w:tab/>
        <w:t>Trong gia đình truyền thống, đứa trẻ sinh ra và lớn lên dưới sự dạy bảo thường xuyên của ông bà, cha mẹ </w:t>
      </w:r>
    </w:p>
    <w:p>
      <w:pPr>
        <w:pStyle w:val="Heading4"/>
      </w:pPr>
      <w:r>
        <w:tab/>
        <w:t>Trong gia đình hiện đại, việc giáo dục trẻ em gần như phó mặc cho nhà trường </w:t>
      </w:r>
    </w:p>
    <w:p>
      <w:pPr>
        <w:pStyle w:val="Heading4"/>
      </w:pPr>
      <w:r>
        <w:tab/>
        <w:t>Người cao tuổi đối mặt với sự cô đơn, thiếu thốn về tình cảm, mâu thuẫn giữa các thế hệ do sự cách biệt tuổi tác </w:t>
      </w:r>
    </w:p>
    <w:p>
      <w:pPr>
        <w:pStyle w:val="Heading1"/>
      </w:pPr>
      <w:r>
        <w:t>2. Phương hướng cơ bản xây dựng và phát triển gia đình Việt Nam </w:t>
      </w:r>
    </w:p>
    <w:p>
      <w:pPr>
        <w:pStyle w:val="Heading2"/>
      </w:pPr>
      <w:r>
        <w:tab/>
        <w:t>Thứ nhất, tăng cường sự lãnh đạo của Đảng, nâng cao nhận thức của xã hội về xây dựng và phát triển gia đình Việt Nam </w:t>
      </w:r>
    </w:p>
    <w:p>
      <w:pPr>
        <w:pStyle w:val="Heading2"/>
      </w:pPr>
      <w:r>
        <w:tab/>
        <w:t>Thứ hai, đẩy mạnh phát triển kinh tế - xã hội, nâng cao đời sống vật chất, kinh tế hộ gia đình </w:t>
      </w:r>
    </w:p>
    <w:p>
      <w:pPr>
        <w:pStyle w:val="Heading2"/>
      </w:pPr>
      <w:r>
        <w:tab/>
        <w:t>Thứ ba, kế thừa những giá trị của gia đình truyền thống đồng thời tiếp thu những tiến bộ của nhân loại về gia đình trong xây dựng gia đình Việt Nam hiện nay </w:t>
      </w:r>
    </w:p>
    <w:p>
      <w:pPr>
        <w:pStyle w:val="Heading2"/>
      </w:pPr>
      <w:r>
        <w:tab/>
        <w:t>Thứ tư, tiếp tục phát triển và nâng cao chất lượng phong trào xây dựng gia đình văn hóa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