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324"/>
        <w:tblBorders/>
      </w:tblPr>
      <w:tblGrid>
        <w:gridCol w:w="3507"/>
        <w:gridCol w:w="5128"/>
      </w:tblGrid>
      <w:tr>
        <w:trPr>
          <w:trHeight w:hRule="atLeast" w:val="421"/>
          <w:cantSplit w:val="false"/>
        </w:trPr>
        <w:tc>
          <w:tcPr>
            <w:tcW w:type="dxa" w:w="3507"/>
            <w:vMerge w:val="restart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825625" cy="61023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625" cy="610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128"/>
            <w:tcBorders>
              <w:bottom w:color="808080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right"/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hRule="atLeast" w:val="413"/>
          <w:cantSplit w:val="false"/>
        </w:trPr>
        <w:tc>
          <w:tcPr>
            <w:tcW w:type="dxa" w:w="3507"/>
            <w:vMerge w:val="continue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5128"/>
            <w:tcBorders>
              <w:top w:color="808080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right"/>
            </w:pPr>
            <w:r>
              <w:rPr>
                <w:rFonts w:ascii="Helvetica" w:hAnsi="Helvetica"/>
                <w:color w:val="A6A6A6"/>
                <w:sz w:val="28"/>
                <w:szCs w:val="28"/>
              </w:rPr>
              <w:t>Cátedra Azcurra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style0"/>
        <w:jc w:val="center"/>
      </w:pPr>
      <w:r>
        <w:rPr/>
      </w:r>
    </w:p>
    <w:tbl>
      <w:tblPr>
        <w:jc w:val="left"/>
        <w:tblInd w:type="dxa" w:w="-324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</w:tblBorders>
      </w:tblPr>
      <w:tblGrid>
        <w:gridCol w:w="2657"/>
        <w:gridCol w:w="709"/>
        <w:gridCol w:w="1700"/>
        <w:gridCol w:w="1217"/>
        <w:gridCol w:w="1137"/>
        <w:gridCol w:w="1333"/>
      </w:tblGrid>
      <w:tr>
        <w:trPr>
          <w:trHeight w:hRule="atLeast" w:val="397"/>
          <w:cantSplit w:val="false"/>
        </w:trPr>
        <w:tc>
          <w:tcPr>
            <w:tcW w:type="dxa" w:w="2657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type="dxa" w:w="709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type="dxa" w:w="1700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type="dxa" w:w="1217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ind w:hanging="0" w:left="0" w:right="-165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type="dxa" w:w="1137"/>
            <w:tcBorders>
              <w:top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type="dxa" w:w="1333"/>
            <w:tcBorders>
              <w:top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25/09/13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A" w:space="0" w:sz="24" w:val="thinThickSmallGap"/>
          <w:left w:color="00000A" w:space="0" w:sz="24" w:val="thinThickSmallGap"/>
          <w:right w:color="00000A" w:space="0" w:sz="12" w:val="single"/>
        </w:tblBorders>
      </w:tblPr>
      <w:tblGrid>
        <w:gridCol w:w="2177"/>
        <w:gridCol w:w="6534"/>
      </w:tblGrid>
      <w:tr>
        <w:trPr>
          <w:trHeight w:hRule="atLeast" w:val="280"/>
          <w:cantSplit w:val="false"/>
        </w:trPr>
        <w:tc>
          <w:tcPr>
            <w:tcW w:type="dxa" w:w="2177"/>
            <w:tcBorders>
              <w:top w:color="00000A" w:space="0" w:sz="24" w:val="thinThickSmallGap"/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type="dxa" w:w="6534"/>
            <w:gridSpan w:val="3"/>
            <w:tcBorders>
              <w:top w:color="00000A" w:space="0" w:sz="24" w:val="thinThickSmallGap"/>
              <w:left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>
          <w:cantSplit w:val="false"/>
        </w:trPr>
        <w:tc>
          <w:tcPr>
            <w:tcW w:type="dxa" w:w="2177"/>
            <w:vMerge w:val="restart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  <w:bottom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type="dxa" w:w="2178"/>
            <w:tcBorders>
              <w:bottom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type="dxa" w:w="2178"/>
            <w:tcBorders>
              <w:bottom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top w:color="00000A" w:space="0" w:sz="12" w:val="single"/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Bartolomé, Natalia Giselle</w:t>
            </w:r>
          </w:p>
        </w:tc>
        <w:tc>
          <w:tcPr>
            <w:tcW w:type="dxa" w:w="2178"/>
            <w:tcBorders>
              <w:top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90426</w:t>
            </w:r>
          </w:p>
        </w:tc>
        <w:tc>
          <w:tcPr>
            <w:tcW w:type="dxa" w:w="2178"/>
            <w:tcBorders>
              <w:top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Piazzi, Luciana</w:t>
            </w:r>
          </w:p>
        </w:tc>
        <w:tc>
          <w:tcPr>
            <w:tcW w:type="dxa" w:w="21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90638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Zurita, Stephanie Abigail</w:t>
            </w:r>
          </w:p>
        </w:tc>
        <w:tc>
          <w:tcPr>
            <w:tcW w:type="dxa" w:w="21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91809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Zhang, Yi Cheng</w:t>
            </w:r>
          </w:p>
        </w:tc>
        <w:tc>
          <w:tcPr>
            <w:tcW w:type="dxa" w:w="21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92333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rFonts w:ascii="Helvetica" w:hAnsi="Helvetica"/>
                <w:sz w:val="20"/>
                <w:szCs w:val="20"/>
              </w:rPr>
              <w:t>Caramés, Agustín Eduardo</w:t>
            </w:r>
          </w:p>
        </w:tc>
        <w:tc>
          <w:tcPr>
            <w:tcW w:type="dxa" w:w="217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92357</w:t>
            </w:r>
          </w:p>
        </w:tc>
        <w:tc>
          <w:tcPr>
            <w:tcW w:type="dxa" w:w="2178"/>
            <w:tcBorders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trHeight w:hRule="atLeast" w:val="397"/>
          <w:cantSplit w:val="false"/>
        </w:trPr>
        <w:tc>
          <w:tcPr>
            <w:tcW w:type="dxa" w:w="2177"/>
            <w:vMerge w:val="continue"/>
            <w:tcBorders>
              <w:left w:color="00000A" w:space="0" w:sz="24" w:val="thinThickSmallGap"/>
              <w:bottom w:color="00000A" w:space="0" w:sz="24" w:val="thickThinSmallGap"/>
              <w:right w:color="00000A" w:space="0" w:sz="1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left w:color="00000A" w:space="0" w:sz="12" w:val="single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78"/>
            <w:tcBorders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2178"/>
            <w:tcBorders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A" w:space="0" w:sz="24" w:val="thinThickSmallGap"/>
          <w:left w:color="00000A" w:space="0" w:sz="24" w:val="thinThickSmallGap"/>
          <w:bottom w:color="00000A" w:space="0" w:sz="24" w:val="thickThinSmallGap"/>
        </w:tblBorders>
      </w:tblPr>
      <w:tblGrid>
        <w:gridCol w:w="1381"/>
        <w:gridCol w:w="7254"/>
      </w:tblGrid>
      <w:tr>
        <w:trPr>
          <w:trHeight w:hRule="atLeast" w:val="424"/>
          <w:cantSplit w:val="false"/>
        </w:trPr>
        <w:tc>
          <w:tcPr>
            <w:tcW w:type="dxa" w:w="1381"/>
            <w:tcBorders>
              <w:top w:color="00000A" w:space="0" w:sz="24" w:val="thinThickSmallGap"/>
              <w:left w:color="00000A" w:space="0" w:sz="24" w:val="thinThickSmallGap"/>
              <w:bottom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type="dxa" w:w="7254"/>
            <w:tcBorders>
              <w:top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  <w:t>6b423315df59cf5f02e041fe2c54bd9d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A" w:space="0" w:sz="24" w:val="thinThickSmallGap"/>
          <w:left w:color="00000A" w:space="0" w:sz="24" w:val="thinThickSmallGap"/>
          <w:bottom w:color="00000A" w:space="0" w:sz="12" w:val="single"/>
          <w:right w:color="00000A" w:space="0" w:sz="24" w:val="thickThinSmallGap"/>
        </w:tblBorders>
      </w:tblPr>
      <w:tblGrid>
        <w:gridCol w:w="8638"/>
      </w:tblGrid>
      <w:tr>
        <w:trPr>
          <w:cantSplit w:val="false"/>
        </w:trPr>
        <w:tc>
          <w:tcPr>
            <w:tcW w:type="dxa" w:w="8638"/>
            <w:tcBorders>
              <w:top w:color="00000A" w:space="0" w:sz="24" w:val="thinThickSmallGap"/>
              <w:left w:color="00000A" w:space="0" w:sz="24" w:val="thinThickSmallGap"/>
              <w:bottom w:color="00000A" w:space="0" w:sz="12" w:val="single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708" w:val="left"/>
                <w:tab w:leader="none" w:pos="1950" w:val="left"/>
                <w:tab w:leader="none" w:pos="4211" w:val="center"/>
              </w:tabs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hRule="atLeast" w:val="4387"/>
          <w:cantSplit w:val="false"/>
        </w:trPr>
        <w:tc>
          <w:tcPr>
            <w:tcW w:type="dxa" w:w="8638"/>
            <w:tcBorders>
              <w:left w:color="00000A" w:space="0" w:sz="24" w:val="thinThickSmallGap"/>
              <w:bottom w:color="00000A" w:space="0" w:sz="24" w:val="thickThinSmallGap"/>
              <w:right w:color="00000A" w:space="0" w:sz="24" w:val="thickThinSmall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324"/>
        <w:tblBorders/>
      </w:tblPr>
      <w:tblGrid>
        <w:gridCol w:w="1442"/>
        <w:gridCol w:w="4864"/>
        <w:gridCol w:w="2408"/>
      </w:tblGrid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type="dxa" w:w="48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40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type="dxa" w:w="48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408"/>
            <w:tcBorders>
              <w:bottom w:color="00000A" w:space="0" w:sz="4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144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type="dxa" w:w="4864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rFonts w:ascii="Helvetica" w:eastAsia="ＭＳ ゴシック" w:hAnsi="Helvetica"/>
                <w:sz w:val="20"/>
                <w:szCs w:val="20"/>
              </w:rPr>
              <w:t>SI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ascii="Helvetica" w:eastAsia="ＭＳ ゴシック" w:hAnsi="Helvetica"/>
                <w:sz w:val="20"/>
                <w:szCs w:val="20"/>
              </w:rPr>
              <w:t>NO</w:t>
            </w:r>
            <w:r>
              <w:rPr>
                <w:rFonts w:ascii="ＭＳ ゴシック" w:eastAsia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type="dxa" w:w="2408"/>
            <w:tcBorders>
              <w:top w:color="00000A" w:space="0" w:sz="4" w:val="dashed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jc w:val="center"/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276" w:footer="0" w:gutter="0" w:header="0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Lucida Grande" w:cs="Lucida Grande" w:hAnsi="Lucida Grande"/>
      <w:sz w:val="18"/>
      <w:szCs w:val="18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/>
    <w:rPr>
      <w:rFonts w:ascii="Lucida Grande" w:cs="Lucida Grande" w:hAnsi="Lucida Grande"/>
      <w:sz w:val="18"/>
      <w:szCs w:val="18"/>
    </w:rPr>
  </w:style>
  <w:style w:styleId="style23" w:type="paragraph">
    <w:name w:val="Predeterminado"/>
    <w:next w:val="style23"/>
    <w:pPr>
      <w:widowControl/>
      <w:tabs>
        <w:tab w:leader="none" w:pos="708" w:val="left"/>
      </w:tabs>
      <w:suppressAutoHyphens w:val="true"/>
    </w:pPr>
    <w:rPr>
      <w:rFonts w:ascii="Cambria" w:cs="" w:eastAsia="WenQuanYi Micro Hei" w:hAnsi="Cambria"/>
      <w:color w:val="00000A"/>
      <w:sz w:val="24"/>
      <w:szCs w:val="24"/>
      <w:lang w:bidi="ar-SA" w:eastAsia="es-ES" w:val="es-E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2013-09-11T14:48:00.00Z</dcterms:created>
  <dc:creator>Emmanuel Espina</dc:creator>
  <cp:lastModifiedBy>Juan Grande</cp:lastModifiedBy>
  <cp:lastPrinted>2013-04-19T04:05:00.00Z</cp:lastPrinted>
  <dcterms:modified xsi:type="dcterms:W3CDTF">2013-09-11T14:48:00.00Z</dcterms:modified>
  <cp:revision>2</cp:revision>
</cp:coreProperties>
</file>