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00" w:before="0" w:after="0"/>
        <w:jc w:val="center"/>
        <w:rPr/>
      </w:pPr>
      <w:r>
        <w:rPr/>
      </w:r>
    </w:p>
    <w:p>
      <w:pPr>
        <w:pStyle w:val="Normal"/>
        <w:spacing w:before="120" w:after="0"/>
        <w:jc w:val="center"/>
        <w:rPr/>
      </w:pPr>
      <w:r>
        <w:rPr>
          <w:b/>
          <w:color w:val="000000"/>
        </w:rPr>
        <w:t>TRƯỜNG CAO ĐẲNG FPT POLYTECHNIC</w:t>
      </w:r>
    </w:p>
    <w:p>
      <w:pPr>
        <w:pStyle w:val="Normal"/>
        <w:spacing w:lineRule="exact" w:line="360" w:before="0" w:after="0"/>
        <w:jc w:val="center"/>
        <w:rPr/>
      </w:pPr>
      <w:r>
        <w:rPr/>
        <w:drawing>
          <wp:anchor distT="0" distB="0" distL="114300" distR="114300" simplePos="0" relativeHeight="9" behindDoc="0" locked="0" layoutInCell="0" allowOverlap="1">
            <wp:simplePos x="0" y="0"/>
            <wp:positionH relativeFrom="column">
              <wp:posOffset>1453515</wp:posOffset>
            </wp:positionH>
            <wp:positionV relativeFrom="paragraph">
              <wp:posOffset>10795</wp:posOffset>
            </wp:positionV>
            <wp:extent cx="3068955" cy="13423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068955" cy="1342390"/>
                    </a:xfrm>
                    <a:prstGeom prst="rect">
                      <a:avLst/>
                    </a:prstGeom>
                    <a:noFill/>
                  </pic:spPr>
                </pic:pic>
              </a:graphicData>
            </a:graphic>
          </wp:anchor>
        </w:drawing>
      </w:r>
    </w:p>
    <w:p>
      <w:pPr>
        <w:pStyle w:val="Normal"/>
        <w:spacing w:lineRule="exact" w:line="360" w:before="0" w:after="0"/>
        <w:jc w:val="center"/>
        <w:rPr/>
      </w:pPr>
      <w:r>
        <w:rPr/>
      </w:r>
    </w:p>
    <w:p>
      <w:pPr>
        <w:pStyle w:val="Normal"/>
        <w:spacing w:lineRule="exact" w:line="360" w:before="0" w:after="0"/>
        <w:jc w:val="center"/>
        <w:rPr/>
      </w:pPr>
      <w:r>
        <w:rPr/>
      </w:r>
    </w:p>
    <w:p>
      <w:pPr>
        <w:pStyle w:val="Normal"/>
        <w:spacing w:lineRule="exact" w:line="360" w:before="0" w:after="0"/>
        <w:jc w:val="center"/>
        <w:rPr/>
      </w:pPr>
      <w:r>
        <w:rPr/>
      </w:r>
    </w:p>
    <w:p>
      <w:pPr>
        <w:pStyle w:val="Normal"/>
        <w:spacing w:lineRule="exact" w:line="360" w:before="0" w:after="0"/>
        <w:jc w:val="center"/>
        <w:rPr/>
      </w:pPr>
      <w:r>
        <w:rPr/>
      </w:r>
    </w:p>
    <w:p>
      <w:pPr>
        <w:pStyle w:val="Normal"/>
        <w:spacing w:lineRule="exact" w:line="360" w:before="0" w:after="0"/>
        <w:jc w:val="center"/>
        <w:rPr/>
      </w:pPr>
      <w:r>
        <w:rPr/>
      </w:r>
    </w:p>
    <w:p>
      <w:pPr>
        <w:pStyle w:val="Normal"/>
        <w:spacing w:before="0" w:after="120"/>
        <w:jc w:val="center"/>
        <w:rPr/>
      </w:pPr>
      <w:r>
        <w:rPr>
          <w:b/>
          <w:color w:val="000000"/>
          <w:sz w:val="40"/>
        </w:rPr>
        <w:t>BÁO CÁO DỰ ÁN TỐT NGHIỆP</w:t>
      </w:r>
    </w:p>
    <w:p>
      <w:pPr>
        <w:pStyle w:val="Normal"/>
        <w:spacing w:before="0" w:after="0"/>
        <w:jc w:val="center"/>
        <w:rPr/>
      </w:pPr>
      <w:r>
        <w:rPr>
          <w:b/>
          <w:color w:val="000000"/>
        </w:rPr>
        <w:t>ĐỀ TÀI: HỆ THỐNG HỖ TRỢ VẬN HÀNH THÔNG MINH CHO DOANH NGHIỆP VỪA VÀ NHỎ HỖ TRỢ QUẢN LÝ ĐA CẤP VÀ ĐƯA RA QUYẾT ĐỊNH BẰNG AI</w:t>
      </w:r>
    </w:p>
    <w:p>
      <w:pPr>
        <w:pStyle w:val="Normal"/>
        <w:spacing w:lineRule="exact" w:line="360" w:before="0" w:after="0"/>
        <w:jc w:val="center"/>
        <w:rPr/>
      </w:pPr>
      <w:r>
        <w:rPr/>
        <w:drawing>
          <wp:anchor distT="0" distB="0" distL="114300" distR="114300" simplePos="0" relativeHeight="10" behindDoc="0" locked="0" layoutInCell="0" allowOverlap="1">
            <wp:simplePos x="0" y="0"/>
            <wp:positionH relativeFrom="column">
              <wp:posOffset>1356995</wp:posOffset>
            </wp:positionH>
            <wp:positionV relativeFrom="paragraph">
              <wp:posOffset>66675</wp:posOffset>
            </wp:positionV>
            <wp:extent cx="3335020" cy="117030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rcRect l="0" t="11940" r="0" b="23608"/>
                    <a:stretch>
                      <a:fillRect/>
                    </a:stretch>
                  </pic:blipFill>
                  <pic:spPr bwMode="auto">
                    <a:xfrm>
                      <a:off x="0" y="0"/>
                      <a:ext cx="3335020" cy="1170305"/>
                    </a:xfrm>
                    <a:prstGeom prst="rect">
                      <a:avLst/>
                    </a:prstGeom>
                    <a:noFill/>
                  </pic:spPr>
                </pic:pic>
              </a:graphicData>
            </a:graphic>
          </wp:anchor>
        </w:drawing>
      </w:r>
    </w:p>
    <w:p>
      <w:pPr>
        <w:pStyle w:val="Normal"/>
        <w:spacing w:lineRule="exact" w:line="360" w:before="0" w:after="0"/>
        <w:jc w:val="center"/>
        <w:rPr/>
      </w:pPr>
      <w:r>
        <w:rPr/>
      </w:r>
    </w:p>
    <w:p>
      <w:pPr>
        <w:pStyle w:val="Normal"/>
        <w:spacing w:lineRule="exact" w:line="360" w:before="0" w:after="0"/>
        <w:jc w:val="center"/>
        <w:rPr/>
      </w:pPr>
      <w:r>
        <w:rPr/>
      </w:r>
    </w:p>
    <w:p>
      <w:pPr>
        <w:pStyle w:val="Normal"/>
        <w:spacing w:lineRule="exact" w:line="360" w:before="0" w:after="0"/>
        <w:jc w:val="center"/>
        <w:rPr/>
      </w:pPr>
      <w:r>
        <w:rPr/>
      </w:r>
    </w:p>
    <w:p>
      <w:pPr>
        <w:pStyle w:val="Normal"/>
        <w:spacing w:lineRule="exact" w:line="360" w:before="0" w:after="0"/>
        <w:jc w:val="center"/>
        <w:rPr/>
      </w:pPr>
      <w:r>
        <w:rPr/>
      </w:r>
    </w:p>
    <w:p>
      <w:pPr>
        <w:pStyle w:val="Normal"/>
        <w:spacing w:lineRule="exact" w:line="360" w:before="0" w:after="0"/>
        <w:jc w:val="center"/>
        <w:rPr/>
      </w:pPr>
      <w:r>
        <w:rPr/>
      </w:r>
    </w:p>
    <w:p>
      <w:pPr>
        <w:pStyle w:val="Normal"/>
        <w:tabs>
          <w:tab w:val="clear" w:pos="720"/>
          <w:tab w:val="left" w:pos="5670" w:leader="none"/>
        </w:tabs>
        <w:spacing w:before="60" w:after="60"/>
        <w:ind w:start="1701"/>
        <w:rPr/>
      </w:pPr>
      <w:r>
        <w:rPr>
          <w:b/>
        </w:rPr>
        <w:t>Giảng viên hướng dẫn:</w:t>
      </w:r>
      <w:r>
        <w:rPr/>
        <w:tab/>
        <w:t>Phan Hoàng Khải</w:t>
      </w:r>
    </w:p>
    <w:p>
      <w:pPr>
        <w:pStyle w:val="Normal"/>
        <w:tabs>
          <w:tab w:val="clear" w:pos="720"/>
          <w:tab w:val="left" w:pos="5670" w:leader="none"/>
        </w:tabs>
        <w:spacing w:before="60" w:after="60"/>
        <w:ind w:start="1701"/>
        <w:rPr/>
      </w:pPr>
      <w:r>
        <w:rPr>
          <w:b/>
        </w:rPr>
        <w:t>Chuyên ngành:</w:t>
      </w:r>
      <w:r>
        <w:rPr/>
        <w:tab/>
        <w:t>Phát triển phần mềm</w:t>
      </w:r>
    </w:p>
    <w:p>
      <w:pPr>
        <w:pStyle w:val="Normal"/>
        <w:tabs>
          <w:tab w:val="clear" w:pos="720"/>
          <w:tab w:val="left" w:pos="5670" w:leader="none"/>
        </w:tabs>
        <w:spacing w:before="60" w:after="60"/>
        <w:ind w:start="1701"/>
        <w:rPr/>
      </w:pPr>
      <w:r>
        <w:rPr>
          <w:b/>
        </w:rPr>
        <w:t>Nhóm thực hiện:</w:t>
      </w:r>
      <w:r>
        <w:rPr/>
        <w:tab/>
        <w:t>NEXTGEN</w:t>
      </w:r>
    </w:p>
    <w:p>
      <w:pPr>
        <w:pStyle w:val="Normal"/>
        <w:keepLines/>
        <w:tabs>
          <w:tab w:val="clear" w:pos="720"/>
          <w:tab w:val="left" w:pos="3685" w:leader="none"/>
          <w:tab w:val="left" w:pos="7540" w:leader="none"/>
        </w:tabs>
        <w:spacing w:lineRule="auto" w:line="240" w:before="0" w:after="20"/>
        <w:ind w:start="1701"/>
        <w:rPr/>
      </w:pPr>
      <w:r>
        <w:rPr>
          <w:rFonts w:eastAsia="Times New Roman"/>
          <w:b/>
          <w:i w:val="false"/>
          <w:sz w:val="23"/>
        </w:rPr>
        <w:t>Sinh viên thực hiện:  Phạm Trần Anh Quân</w:t>
        <w:tab/>
        <w:t>TB01758</w:t>
      </w:r>
    </w:p>
    <w:p>
      <w:pPr>
        <w:pStyle w:val="Normal"/>
        <w:keepLines/>
        <w:tabs>
          <w:tab w:val="clear" w:pos="720"/>
          <w:tab w:val="left" w:pos="3685" w:leader="none"/>
          <w:tab w:val="left" w:pos="7540" w:leader="none"/>
        </w:tabs>
        <w:spacing w:lineRule="auto" w:line="240" w:before="0" w:after="20"/>
        <w:ind w:start="1701"/>
        <w:rPr/>
      </w:pPr>
      <w:r>
        <w:rPr>
          <w:rFonts w:eastAsia="Times New Roman"/>
          <w:b w:val="false"/>
          <w:i w:val="false"/>
          <w:sz w:val="23"/>
        </w:rPr>
        <w:tab/>
        <w:t>Phạm Trần An An</w:t>
        <w:tab/>
        <w:t>TB01817</w:t>
      </w:r>
    </w:p>
    <w:p>
      <w:pPr>
        <w:pStyle w:val="Normal"/>
        <w:keepLines/>
        <w:tabs>
          <w:tab w:val="clear" w:pos="720"/>
          <w:tab w:val="left" w:pos="3685" w:leader="none"/>
          <w:tab w:val="left" w:pos="7540" w:leader="none"/>
        </w:tabs>
        <w:spacing w:lineRule="auto" w:line="240" w:before="0" w:after="20"/>
        <w:ind w:start="1701"/>
        <w:rPr/>
      </w:pPr>
      <w:r>
        <w:rPr>
          <w:rFonts w:eastAsia="Times New Roman"/>
          <w:b w:val="false"/>
          <w:i w:val="false"/>
          <w:sz w:val="23"/>
        </w:rPr>
        <w:tab/>
        <w:t>Bùi Nguyễn Anh Như</w:t>
        <w:tab/>
        <w:t>TB01785</w:t>
      </w:r>
    </w:p>
    <w:p>
      <w:pPr>
        <w:pStyle w:val="Normal"/>
        <w:keepLines/>
        <w:tabs>
          <w:tab w:val="clear" w:pos="720"/>
          <w:tab w:val="left" w:pos="3685" w:leader="none"/>
          <w:tab w:val="left" w:pos="7540" w:leader="none"/>
        </w:tabs>
        <w:spacing w:lineRule="auto" w:line="240" w:before="0" w:after="20"/>
        <w:ind w:start="1701"/>
        <w:rPr/>
      </w:pPr>
      <w:r>
        <w:rPr>
          <w:rFonts w:eastAsia="Times New Roman"/>
          <w:b w:val="false"/>
          <w:i w:val="false"/>
          <w:sz w:val="23"/>
        </w:rPr>
        <w:tab/>
        <w:t>Trần Thanh Phong</w:t>
        <w:tab/>
        <w:t>TB01649</w:t>
      </w:r>
    </w:p>
    <w:p>
      <w:pPr>
        <w:pStyle w:val="Normal"/>
        <w:keepLines/>
        <w:tabs>
          <w:tab w:val="clear" w:pos="720"/>
          <w:tab w:val="left" w:pos="3685" w:leader="none"/>
          <w:tab w:val="left" w:pos="7540" w:leader="none"/>
        </w:tabs>
        <w:spacing w:lineRule="auto" w:line="240" w:before="0" w:after="20"/>
        <w:ind w:start="1701"/>
        <w:rPr/>
      </w:pPr>
      <w:r>
        <w:rPr>
          <w:rFonts w:eastAsia="Times New Roman"/>
          <w:b w:val="false"/>
          <w:i w:val="false"/>
          <w:sz w:val="23"/>
        </w:rPr>
        <w:tab/>
        <w:t>Nguyễn Thế Bảo</w:t>
        <w:tab/>
        <w:t>TB01573</w:t>
      </w:r>
    </w:p>
    <w:p>
      <w:pPr>
        <w:pStyle w:val="Normal"/>
        <w:keepLines/>
        <w:tabs>
          <w:tab w:val="clear" w:pos="720"/>
          <w:tab w:val="left" w:pos="3685" w:leader="none"/>
          <w:tab w:val="left" w:pos="7540" w:leader="none"/>
        </w:tabs>
        <w:spacing w:lineRule="auto" w:line="240" w:before="0" w:after="20"/>
        <w:ind w:start="1701"/>
        <w:rPr/>
      </w:pPr>
      <w:r>
        <w:rPr>
          <w:rFonts w:eastAsia="Times New Roman"/>
          <w:b w:val="false"/>
          <w:i w:val="false"/>
          <w:sz w:val="23"/>
        </w:rPr>
        <w:tab/>
        <w:t>Đoàn Quốc Khánh</w:t>
        <w:tab/>
        <w:t>TB01544</w:t>
      </w:r>
    </w:p>
    <w:p>
      <w:pPr>
        <w:pStyle w:val="Normal"/>
        <w:keepLines/>
        <w:tabs>
          <w:tab w:val="clear" w:pos="720"/>
          <w:tab w:val="left" w:pos="3685" w:leader="none"/>
          <w:tab w:val="left" w:pos="7540" w:leader="none"/>
        </w:tabs>
        <w:spacing w:lineRule="auto" w:line="240" w:before="0" w:after="20"/>
        <w:ind w:start="1701"/>
        <w:rPr/>
      </w:pPr>
      <w:r>
        <w:rPr>
          <w:rFonts w:eastAsia="Times New Roman"/>
          <w:b w:val="false"/>
          <w:i w:val="false"/>
          <w:sz w:val="23"/>
        </w:rPr>
        <w:tab/>
        <w:t>Vũ Hoàng Huy Nhật</w:t>
        <w:tab/>
        <w:t>TB01605</w:t>
      </w:r>
    </w:p>
    <w:p>
      <w:pPr>
        <w:pStyle w:val="Normal"/>
        <w:spacing w:lineRule="exact" w:line="20" w:before="0" w:after="0"/>
        <w:jc w:val="center"/>
        <w:rPr/>
      </w:pPr>
      <w:r>
        <w:rPr/>
      </w:r>
    </w:p>
    <w:p>
      <w:pPr>
        <w:pStyle w:val="Normal"/>
        <w:spacing w:lineRule="exact" w:line="20" w:before="0" w:after="0"/>
        <w:jc w:val="center"/>
        <w:rPr/>
      </w:pPr>
      <w:r>
        <w:rPr/>
      </w:r>
    </w:p>
    <w:p>
      <w:pPr>
        <w:pStyle w:val="Normal"/>
        <w:spacing w:lineRule="exact" w:line="20" w:before="0" w:after="0"/>
        <w:jc w:val="center"/>
        <w:rPr/>
      </w:pPr>
      <w:r>
        <w:rPr/>
      </w:r>
    </w:p>
    <w:p>
      <w:pPr>
        <w:pStyle w:val="Normal"/>
        <w:spacing w:before="0" w:after="0"/>
        <w:jc w:val="center"/>
        <w:rPr/>
      </w:pPr>
      <w:r>
        <w:rPr>
          <w:b/>
          <w:color w:val="000000"/>
        </w:rPr>
        <w:t>Hà Nội - 2026</w:t>
      </w:r>
    </w:p>
    <w:p>
      <w:pPr>
        <w:pStyle w:val="Normal"/>
        <w:spacing w:before="0" w:after="0"/>
        <w:rPr/>
      </w:pPr>
      <w:r>
        <w:rPr/>
      </w:r>
      <w:r>
        <w:br w:type="page"/>
      </w:r>
    </w:p>
    <w:p>
      <w:pPr>
        <w:pStyle w:val="Heading1"/>
        <w:spacing w:before="0" w:after="360"/>
        <w:jc w:val="center"/>
        <w:rPr/>
      </w:pPr>
      <w:bookmarkStart w:id="0" w:name="__RefHeading___Toc3820_1075034909"/>
      <w:bookmarkEnd w:id="0"/>
      <w:r>
        <w:rPr>
          <w:rFonts w:eastAsia="Times New Roman" w:ascii="Times New Roman" w:hAnsi="Times New Roman"/>
          <w:b/>
          <w:i w:val="false"/>
          <w:sz w:val="28"/>
        </w:rPr>
        <w:t>MỤC LỤC</w:t>
      </w:r>
    </w:p>
    <w:sdt>
      <w:sdtPr>
        <w:docPartObj>
          <w:docPartGallery w:val="Table of Contents"/>
          <w:docPartUnique w:val="true"/>
        </w:docPartObj>
      </w:sdtPr>
      <w:sdtContent>
        <w:p>
          <w:pPr>
            <w:pStyle w:val="TOC1"/>
            <w:tabs>
              <w:tab w:val="clear" w:pos="720"/>
              <w:tab w:val="right" w:pos="9355" w:leader="dot"/>
            </w:tabs>
            <w:rPr/>
          </w:pPr>
          <w:r>
            <w:fldChar w:fldCharType="begin"/>
          </w:r>
          <w:r>
            <w:rPr>
              <w:rStyle w:val="IndexLink"/>
              <w:i w:val="false"/>
              <w:webHidden/>
            </w:rPr>
            <w:instrText xml:space="preserve"> TOC \z \o "1-3" \u \h</w:instrText>
          </w:r>
          <w:r>
            <w:rPr>
              <w:rStyle w:val="IndexLink"/>
              <w:i w:val="false"/>
              <w:webHidden/>
            </w:rPr>
            <w:fldChar w:fldCharType="separate"/>
          </w:r>
          <w:hyperlink w:anchor="__RefHeading___Toc3820_1075034909" w:tooltip="MỤC LỤC">
            <w:r>
              <w:rPr>
                <w:rStyle w:val="IndexLink"/>
                <w:i w:val="false"/>
                <w:webHidden/>
              </w:rPr>
              <w:t>MỤC LỤC</w:t>
            </w:r>
            <w:r>
              <w:rPr>
                <w:rStyle w:val="IndexLink"/>
              </w:rPr>
              <w:tab/>
              <w:t>2</w:t>
            </w:r>
          </w:hyperlink>
        </w:p>
        <w:p>
          <w:pPr>
            <w:pStyle w:val="TOC1"/>
            <w:tabs>
              <w:tab w:val="clear" w:pos="720"/>
              <w:tab w:val="right" w:pos="9355" w:leader="dot"/>
            </w:tabs>
            <w:rPr/>
          </w:pPr>
          <w:hyperlink w:anchor="__RefHeading___Toc3822_1075034909" w:tooltip="DANH MỤC HÌNH ẢNH">
            <w:r>
              <w:rPr>
                <w:rStyle w:val="IndexLink"/>
                <w:i w:val="false"/>
                <w:webHidden/>
              </w:rPr>
              <w:t>DANH MỤC HÌNH ẢNH</w:t>
            </w:r>
            <w:r>
              <w:rPr>
                <w:rStyle w:val="IndexLink"/>
              </w:rPr>
              <w:tab/>
              <w:t>5</w:t>
            </w:r>
          </w:hyperlink>
        </w:p>
        <w:p>
          <w:pPr>
            <w:pStyle w:val="TOC1"/>
            <w:tabs>
              <w:tab w:val="clear" w:pos="720"/>
              <w:tab w:val="right" w:pos="9355" w:leader="dot"/>
            </w:tabs>
            <w:rPr/>
          </w:pPr>
          <w:hyperlink w:anchor="__RefHeading___Toc3824_1075034909" w:tooltip="DANH MỤC BẢNG BIỂU">
            <w:r>
              <w:rPr>
                <w:rStyle w:val="IndexLink"/>
                <w:i w:val="false"/>
                <w:webHidden/>
              </w:rPr>
              <w:t>DANH MỤC BẢNG BIỂU</w:t>
            </w:r>
            <w:r>
              <w:rPr>
                <w:rStyle w:val="IndexLink"/>
              </w:rPr>
              <w:tab/>
              <w:t>6</w:t>
            </w:r>
          </w:hyperlink>
        </w:p>
        <w:p>
          <w:pPr>
            <w:pStyle w:val="TOC1"/>
            <w:tabs>
              <w:tab w:val="clear" w:pos="720"/>
              <w:tab w:val="right" w:pos="9355" w:leader="dot"/>
            </w:tabs>
            <w:rPr/>
          </w:pPr>
          <w:hyperlink w:anchor="__RefHeading___Toc3826_1075034909" w:tooltip="THEO DÕI PHIÊN BẢN TÀI LIỆU">
            <w:r>
              <w:rPr>
                <w:rStyle w:val="IndexLink"/>
                <w:i w:val="false"/>
                <w:webHidden/>
              </w:rPr>
              <w:t>THEO DÕI PHIÊN BẢN TÀI LIỆU</w:t>
            </w:r>
            <w:r>
              <w:rPr>
                <w:rStyle w:val="IndexLink"/>
              </w:rPr>
              <w:tab/>
              <w:t>7</w:t>
            </w:r>
          </w:hyperlink>
        </w:p>
        <w:p>
          <w:pPr>
            <w:pStyle w:val="TOC1"/>
            <w:tabs>
              <w:tab w:val="clear" w:pos="720"/>
              <w:tab w:val="right" w:pos="9355" w:leader="dot"/>
            </w:tabs>
            <w:rPr/>
          </w:pPr>
          <w:hyperlink w:anchor="__RefHeading___Toc3828_1075034909" w:tooltip="BẢNG CHÚ GIẢI THUẬT NGỮ">
            <w:r>
              <w:rPr>
                <w:rStyle w:val="IndexLink"/>
                <w:i w:val="false"/>
                <w:webHidden/>
              </w:rPr>
              <w:t>BẢNG CHÚ GIẢI THUẬT NGỮ</w:t>
            </w:r>
            <w:r>
              <w:rPr>
                <w:rStyle w:val="IndexLink"/>
              </w:rPr>
              <w:tab/>
              <w:t>8</w:t>
            </w:r>
          </w:hyperlink>
        </w:p>
        <w:p>
          <w:pPr>
            <w:pStyle w:val="TOC1"/>
            <w:tabs>
              <w:tab w:val="clear" w:pos="720"/>
              <w:tab w:val="right" w:pos="9355" w:leader="dot"/>
            </w:tabs>
            <w:rPr/>
          </w:pPr>
          <w:hyperlink w:anchor="__RefHeading___Toc3830_1075034909" w:tooltip="DANH SÁCH THÀNH VIÊN">
            <w:r>
              <w:rPr>
                <w:rStyle w:val="IndexLink"/>
                <w:i w:val="false"/>
                <w:webHidden/>
              </w:rPr>
              <w:t>DANH SÁCH THÀNH VIÊN</w:t>
            </w:r>
            <w:r>
              <w:rPr>
                <w:rStyle w:val="IndexLink"/>
              </w:rPr>
              <w:tab/>
              <w:t>9</w:t>
            </w:r>
          </w:hyperlink>
        </w:p>
        <w:p>
          <w:pPr>
            <w:pStyle w:val="TOC1"/>
            <w:tabs>
              <w:tab w:val="clear" w:pos="720"/>
              <w:tab w:val="right" w:pos="9355" w:leader="dot"/>
            </w:tabs>
            <w:rPr/>
          </w:pPr>
          <w:hyperlink w:anchor="__RefHeading___Toc3832_1075034909" w:tooltip="GIẢNG VIÊN HƯỚNG DẪN">
            <w:r>
              <w:rPr>
                <w:rStyle w:val="IndexLink"/>
                <w:i w:val="false"/>
                <w:webHidden/>
              </w:rPr>
              <w:t>GIẢNG VIÊN HƯỚNG DẪN</w:t>
            </w:r>
            <w:r>
              <w:rPr>
                <w:rStyle w:val="IndexLink"/>
              </w:rPr>
              <w:tab/>
              <w:t>10</w:t>
            </w:r>
          </w:hyperlink>
        </w:p>
        <w:p>
          <w:pPr>
            <w:pStyle w:val="TOC1"/>
            <w:tabs>
              <w:tab w:val="clear" w:pos="720"/>
              <w:tab w:val="right" w:pos="9355" w:leader="dot"/>
            </w:tabs>
            <w:rPr/>
          </w:pPr>
          <w:hyperlink w:anchor="__RefHeading___Toc3834_1075034909" w:tooltip="LỜI CẢM ƠN">
            <w:r>
              <w:rPr>
                <w:rStyle w:val="IndexLink"/>
                <w:i w:val="false"/>
                <w:webHidden/>
              </w:rPr>
              <w:t>LỜI CẢM ƠN</w:t>
            </w:r>
            <w:r>
              <w:rPr>
                <w:rStyle w:val="IndexLink"/>
              </w:rPr>
              <w:tab/>
              <w:t>11</w:t>
            </w:r>
          </w:hyperlink>
        </w:p>
        <w:p>
          <w:pPr>
            <w:pStyle w:val="TOC1"/>
            <w:tabs>
              <w:tab w:val="clear" w:pos="720"/>
              <w:tab w:val="right" w:pos="9355" w:leader="dot"/>
            </w:tabs>
            <w:rPr/>
          </w:pPr>
          <w:hyperlink w:anchor="__RefHeading___Toc3836_1075034909" w:tooltip="LỜI MỞ ĐẦU">
            <w:r>
              <w:rPr>
                <w:rStyle w:val="IndexLink"/>
                <w:i w:val="false"/>
                <w:webHidden/>
              </w:rPr>
              <w:t>LỜI MỞ ĐẦU</w:t>
            </w:r>
            <w:r>
              <w:rPr>
                <w:rStyle w:val="IndexLink"/>
              </w:rPr>
              <w:tab/>
              <w:t>12</w:t>
            </w:r>
          </w:hyperlink>
        </w:p>
        <w:p>
          <w:pPr>
            <w:pStyle w:val="TOC1"/>
            <w:tabs>
              <w:tab w:val="clear" w:pos="720"/>
              <w:tab w:val="right" w:pos="9355" w:leader="dot"/>
            </w:tabs>
            <w:rPr/>
          </w:pPr>
          <w:hyperlink w:anchor="__RefHeading___Toc3838_1075034909" w:tooltip="TÓM TẮT NỘI DUNG DỰ ÁN">
            <w:r>
              <w:rPr>
                <w:rStyle w:val="IndexLink"/>
                <w:i w:val="false"/>
                <w:webHidden/>
              </w:rPr>
              <w:t>TÓM TẮT NỘI DUNG DỰ ÁN</w:t>
            </w:r>
            <w:r>
              <w:rPr>
                <w:rStyle w:val="IndexLink"/>
              </w:rPr>
              <w:tab/>
              <w:t>13</w:t>
            </w:r>
          </w:hyperlink>
        </w:p>
        <w:p>
          <w:pPr>
            <w:pStyle w:val="TOC1"/>
            <w:tabs>
              <w:tab w:val="clear" w:pos="720"/>
              <w:tab w:val="right" w:pos="9355" w:leader="dot"/>
            </w:tabs>
            <w:rPr/>
          </w:pPr>
          <w:hyperlink w:anchor="__RefHeading___Toc3840_1075034909" w:tooltip="CHƯƠNG 1: GIỚI THIỆU">
            <w:r>
              <w:rPr>
                <w:rStyle w:val="IndexLink"/>
                <w:i w:val="false"/>
                <w:webHidden/>
              </w:rPr>
              <w:t>CHƯƠNG 1: GIỚI THIỆU</w:t>
            </w:r>
            <w:r>
              <w:rPr>
                <w:rStyle w:val="IndexLink"/>
              </w:rPr>
              <w:tab/>
              <w:t>14</w:t>
            </w:r>
          </w:hyperlink>
        </w:p>
        <w:p>
          <w:pPr>
            <w:pStyle w:val="TOC2"/>
            <w:tabs>
              <w:tab w:val="clear" w:pos="720"/>
              <w:tab w:val="right" w:pos="9355" w:leader="dot"/>
            </w:tabs>
            <w:rPr/>
          </w:pPr>
          <w:hyperlink w:anchor="__RefHeading___Toc3842_1075034909" w:tooltip="1.1. Bối cảnh và lý do chọn đề tài">
            <w:r>
              <w:rPr>
                <w:rStyle w:val="IndexLink"/>
                <w:i w:val="false"/>
                <w:webHidden/>
              </w:rPr>
              <w:t>1.1. Bối cảnh và lý do chọn đề tài</w:t>
            </w:r>
            <w:r>
              <w:rPr>
                <w:rStyle w:val="IndexLink"/>
              </w:rPr>
              <w:tab/>
              <w:t>14</w:t>
            </w:r>
          </w:hyperlink>
        </w:p>
        <w:p>
          <w:pPr>
            <w:pStyle w:val="TOC3"/>
            <w:tabs>
              <w:tab w:val="clear" w:pos="720"/>
              <w:tab w:val="right" w:pos="9355" w:leader="dot"/>
            </w:tabs>
            <w:rPr/>
          </w:pPr>
          <w:hyperlink w:anchor="__RefHeading___Toc3844_1075034909" w:tooltip="1.1.1. Bài toán quản trị hiệu suất">
            <w:r>
              <w:rPr>
                <w:rStyle w:val="IndexLink"/>
                <w:i w:val="false"/>
                <w:webHidden/>
              </w:rPr>
              <w:t>1.1.1. Bài toán quản trị hiệu suất</w:t>
            </w:r>
            <w:r>
              <w:rPr>
                <w:rStyle w:val="IndexLink"/>
              </w:rPr>
              <w:tab/>
              <w:t>14</w:t>
            </w:r>
          </w:hyperlink>
        </w:p>
        <w:p>
          <w:pPr>
            <w:pStyle w:val="TOC3"/>
            <w:tabs>
              <w:tab w:val="clear" w:pos="720"/>
              <w:tab w:val="right" w:pos="9355" w:leader="dot"/>
            </w:tabs>
            <w:rPr/>
          </w:pPr>
          <w:hyperlink w:anchor="__RefHeading___Toc3846_1075034909" w:tooltip="1.1.2. Giá trị của giải pháp">
            <w:r>
              <w:rPr>
                <w:rStyle w:val="IndexLink"/>
                <w:i w:val="false"/>
                <w:webHidden/>
              </w:rPr>
              <w:t>1.1.2. Giá trị của giải pháp</w:t>
            </w:r>
            <w:r>
              <w:rPr>
                <w:rStyle w:val="IndexLink"/>
              </w:rPr>
              <w:tab/>
              <w:t>14</w:t>
            </w:r>
          </w:hyperlink>
        </w:p>
        <w:p>
          <w:pPr>
            <w:pStyle w:val="TOC2"/>
            <w:tabs>
              <w:tab w:val="clear" w:pos="720"/>
              <w:tab w:val="right" w:pos="9355" w:leader="dot"/>
            </w:tabs>
            <w:rPr/>
          </w:pPr>
          <w:hyperlink w:anchor="__RefHeading___Toc3848_1075034909" w:tooltip="1.2. Mục tiêu của đề tài">
            <w:r>
              <w:rPr>
                <w:rStyle w:val="IndexLink"/>
                <w:i w:val="false"/>
                <w:webHidden/>
              </w:rPr>
              <w:t>1.2. Mục tiêu của đề tài</w:t>
            </w:r>
            <w:r>
              <w:rPr>
                <w:rStyle w:val="IndexLink"/>
              </w:rPr>
              <w:tab/>
              <w:t>14</w:t>
            </w:r>
          </w:hyperlink>
        </w:p>
        <w:p>
          <w:pPr>
            <w:pStyle w:val="TOC3"/>
            <w:tabs>
              <w:tab w:val="clear" w:pos="720"/>
              <w:tab w:val="right" w:pos="9355" w:leader="dot"/>
            </w:tabs>
            <w:rPr/>
          </w:pPr>
          <w:hyperlink w:anchor="__RefHeading___Toc3850_1075034909" w:tooltip="1.2.1. Mục tiêu tổng quát">
            <w:r>
              <w:rPr>
                <w:rStyle w:val="IndexLink"/>
                <w:i w:val="false"/>
                <w:webHidden/>
              </w:rPr>
              <w:t>1.2.1. Mục tiêu tổng quát</w:t>
            </w:r>
            <w:r>
              <w:rPr>
                <w:rStyle w:val="IndexLink"/>
              </w:rPr>
              <w:tab/>
              <w:t>14</w:t>
            </w:r>
          </w:hyperlink>
        </w:p>
        <w:p>
          <w:pPr>
            <w:pStyle w:val="TOC3"/>
            <w:tabs>
              <w:tab w:val="clear" w:pos="720"/>
              <w:tab w:val="right" w:pos="9355" w:leader="dot"/>
            </w:tabs>
            <w:rPr/>
          </w:pPr>
          <w:hyperlink w:anchor="__RefHeading___Toc3852_1075034909" w:tooltip="1.2.2. Mục tiêu cụ thể">
            <w:r>
              <w:rPr>
                <w:rStyle w:val="IndexLink"/>
                <w:i w:val="false"/>
                <w:webHidden/>
              </w:rPr>
              <w:t>1.2.2. Mục tiêu cụ thể</w:t>
            </w:r>
            <w:r>
              <w:rPr>
                <w:rStyle w:val="IndexLink"/>
              </w:rPr>
              <w:tab/>
              <w:t>15</w:t>
            </w:r>
          </w:hyperlink>
        </w:p>
        <w:p>
          <w:pPr>
            <w:pStyle w:val="TOC2"/>
            <w:tabs>
              <w:tab w:val="clear" w:pos="720"/>
              <w:tab w:val="right" w:pos="9355" w:leader="dot"/>
            </w:tabs>
            <w:rPr/>
          </w:pPr>
          <w:hyperlink w:anchor="__RefHeading___Toc3854_1075034909" w:tooltip="1.3. Phạm vi bàn giao">
            <w:r>
              <w:rPr>
                <w:rStyle w:val="IndexLink"/>
                <w:i w:val="false"/>
                <w:webHidden/>
              </w:rPr>
              <w:t>1.3. Phạm vi bàn giao</w:t>
            </w:r>
            <w:r>
              <w:rPr>
                <w:rStyle w:val="IndexLink"/>
              </w:rPr>
              <w:tab/>
              <w:t>15</w:t>
            </w:r>
          </w:hyperlink>
        </w:p>
        <w:p>
          <w:pPr>
            <w:pStyle w:val="TOC2"/>
            <w:tabs>
              <w:tab w:val="clear" w:pos="720"/>
              <w:tab w:val="right" w:pos="9355" w:leader="dot"/>
            </w:tabs>
            <w:rPr/>
          </w:pPr>
          <w:hyperlink w:anchor="__RefHeading___Toc3856_1075034909" w:tooltip="1.4. Phương pháp thực hiện">
            <w:r>
              <w:rPr>
                <w:rStyle w:val="IndexLink"/>
                <w:i w:val="false"/>
                <w:webHidden/>
              </w:rPr>
              <w:t>1.4. Phương pháp thực hiện</w:t>
            </w:r>
            <w:r>
              <w:rPr>
                <w:rStyle w:val="IndexLink"/>
              </w:rPr>
              <w:tab/>
              <w:t>16</w:t>
            </w:r>
          </w:hyperlink>
        </w:p>
        <w:p>
          <w:pPr>
            <w:pStyle w:val="TOC1"/>
            <w:tabs>
              <w:tab w:val="clear" w:pos="720"/>
              <w:tab w:val="right" w:pos="9355" w:leader="dot"/>
            </w:tabs>
            <w:rPr/>
          </w:pPr>
          <w:hyperlink w:anchor="__RefHeading___Toc3858_1075034909" w:tooltip="CHƯƠNG 2: PHÂN TÍCH HỆ THỐNG">
            <w:r>
              <w:rPr>
                <w:rStyle w:val="IndexLink"/>
                <w:i w:val="false"/>
                <w:webHidden/>
              </w:rPr>
              <w:t>CHƯƠNG 2: PHÂN TÍCH HỆ THỐNG</w:t>
            </w:r>
            <w:r>
              <w:rPr>
                <w:rStyle w:val="IndexLink"/>
              </w:rPr>
              <w:tab/>
              <w:t>17</w:t>
            </w:r>
          </w:hyperlink>
        </w:p>
        <w:p>
          <w:pPr>
            <w:pStyle w:val="TOC2"/>
            <w:tabs>
              <w:tab w:val="clear" w:pos="720"/>
              <w:tab w:val="right" w:pos="9355" w:leader="dot"/>
            </w:tabs>
            <w:rPr/>
          </w:pPr>
          <w:hyperlink w:anchor="__RefHeading___Toc3860_1075034909" w:tooltip="2.1. Tác nhân hệ thống">
            <w:r>
              <w:rPr>
                <w:rStyle w:val="IndexLink"/>
                <w:i w:val="false"/>
                <w:webHidden/>
              </w:rPr>
              <w:t>2.1. Tác nhân hệ thống</w:t>
            </w:r>
            <w:r>
              <w:rPr>
                <w:rStyle w:val="IndexLink"/>
              </w:rPr>
              <w:tab/>
              <w:t>17</w:t>
            </w:r>
          </w:hyperlink>
        </w:p>
        <w:p>
          <w:pPr>
            <w:pStyle w:val="TOC2"/>
            <w:tabs>
              <w:tab w:val="clear" w:pos="720"/>
              <w:tab w:val="right" w:pos="9355" w:leader="dot"/>
            </w:tabs>
            <w:rPr/>
          </w:pPr>
          <w:hyperlink w:anchor="__RefHeading___Toc3862_1075034909" w:tooltip="2.2. Yêu cầu chức năng">
            <w:r>
              <w:rPr>
                <w:rStyle w:val="IndexLink"/>
                <w:i w:val="false"/>
                <w:webHidden/>
              </w:rPr>
              <w:t>2.2. Yêu cầu chức năng</w:t>
            </w:r>
            <w:r>
              <w:rPr>
                <w:rStyle w:val="IndexLink"/>
              </w:rPr>
              <w:tab/>
              <w:t>17</w:t>
            </w:r>
          </w:hyperlink>
        </w:p>
        <w:p>
          <w:pPr>
            <w:pStyle w:val="TOC2"/>
            <w:tabs>
              <w:tab w:val="clear" w:pos="720"/>
              <w:tab w:val="right" w:pos="9355" w:leader="dot"/>
            </w:tabs>
            <w:rPr/>
          </w:pPr>
          <w:hyperlink w:anchor="__RefHeading___Toc3864_1075034909" w:tooltip="2.3. Yêu cầu phi chức năng">
            <w:r>
              <w:rPr>
                <w:rStyle w:val="IndexLink"/>
                <w:i w:val="false"/>
                <w:webHidden/>
              </w:rPr>
              <w:t>2.3. Yêu cầu phi chức năng</w:t>
            </w:r>
            <w:r>
              <w:rPr>
                <w:rStyle w:val="IndexLink"/>
              </w:rPr>
              <w:tab/>
              <w:t>18</w:t>
            </w:r>
          </w:hyperlink>
        </w:p>
        <w:p>
          <w:pPr>
            <w:pStyle w:val="TOC2"/>
            <w:tabs>
              <w:tab w:val="clear" w:pos="720"/>
              <w:tab w:val="right" w:pos="9355" w:leader="dot"/>
            </w:tabs>
            <w:rPr/>
          </w:pPr>
          <w:hyperlink w:anchor="__RefHeading___Toc3866_1075034909" w:tooltip="2.4. Các luồng nghiệp vụ trọng tâm">
            <w:r>
              <w:rPr>
                <w:rStyle w:val="IndexLink"/>
                <w:i w:val="false"/>
                <w:webHidden/>
              </w:rPr>
              <w:t>2.4. Các luồng nghiệp vụ trọng tâm</w:t>
            </w:r>
            <w:r>
              <w:rPr>
                <w:rStyle w:val="IndexLink"/>
              </w:rPr>
              <w:tab/>
              <w:t>19</w:t>
            </w:r>
          </w:hyperlink>
        </w:p>
        <w:p>
          <w:pPr>
            <w:pStyle w:val="TOC3"/>
            <w:tabs>
              <w:tab w:val="clear" w:pos="720"/>
              <w:tab w:val="right" w:pos="9355" w:leader="dot"/>
            </w:tabs>
            <w:rPr/>
          </w:pPr>
          <w:hyperlink w:anchor="__RefHeading___Toc3868_1075034909" w:tooltip="2.4.1. Chuỗi chiến lược đến đánh giá">
            <w:r>
              <w:rPr>
                <w:rStyle w:val="IndexLink"/>
                <w:i w:val="false"/>
                <w:webHidden/>
              </w:rPr>
              <w:t>2.4.1. Chuỗi chiến lược đến đánh giá</w:t>
            </w:r>
            <w:r>
              <w:rPr>
                <w:rStyle w:val="IndexLink"/>
              </w:rPr>
              <w:tab/>
              <w:t>19</w:t>
            </w:r>
          </w:hyperlink>
        </w:p>
        <w:p>
          <w:pPr>
            <w:pStyle w:val="TOC3"/>
            <w:tabs>
              <w:tab w:val="clear" w:pos="720"/>
              <w:tab w:val="right" w:pos="9355" w:leader="dot"/>
            </w:tabs>
            <w:rPr/>
          </w:pPr>
          <w:hyperlink w:anchor="__RefHeading___Toc3870_1075034909" w:tooltip="2.4.2. Goal Planning có phê duyệt">
            <w:r>
              <w:rPr>
                <w:rStyle w:val="IndexLink"/>
                <w:i w:val="false"/>
                <w:webHidden/>
              </w:rPr>
              <w:t>2.4.2. Goal Planning có phê duyệt</w:t>
            </w:r>
            <w:r>
              <w:rPr>
                <w:rStyle w:val="IndexLink"/>
              </w:rPr>
              <w:tab/>
              <w:t>19</w:t>
            </w:r>
          </w:hyperlink>
        </w:p>
        <w:p>
          <w:pPr>
            <w:pStyle w:val="TOC3"/>
            <w:tabs>
              <w:tab w:val="clear" w:pos="720"/>
              <w:tab w:val="right" w:pos="9355" w:leader="dot"/>
            </w:tabs>
            <w:rPr/>
          </w:pPr>
          <w:hyperlink w:anchor="__RefHeading___Toc3872_1075034909" w:tooltip="2.4.3. Check-in AI Evaluator">
            <w:r>
              <w:rPr>
                <w:rStyle w:val="IndexLink"/>
                <w:i w:val="false"/>
                <w:webHidden/>
              </w:rPr>
              <w:t>2.4.3. Check-in AI Evaluator</w:t>
            </w:r>
            <w:r>
              <w:rPr>
                <w:rStyle w:val="IndexLink"/>
              </w:rPr>
              <w:tab/>
              <w:t>19</w:t>
            </w:r>
          </w:hyperlink>
        </w:p>
        <w:p>
          <w:pPr>
            <w:pStyle w:val="TOC1"/>
            <w:tabs>
              <w:tab w:val="clear" w:pos="720"/>
              <w:tab w:val="right" w:pos="9355" w:leader="dot"/>
            </w:tabs>
            <w:rPr/>
          </w:pPr>
          <w:hyperlink w:anchor="__RefHeading___Toc3874_1075034909" w:tooltip="CHƯƠNG 3: THIẾT KẾ SẢN PHẨM">
            <w:r>
              <w:rPr>
                <w:rStyle w:val="IndexLink"/>
                <w:i w:val="false"/>
                <w:webHidden/>
              </w:rPr>
              <w:t>CHƯƠNG 3: THIẾT KẾ SẢN PHẨM</w:t>
            </w:r>
            <w:r>
              <w:rPr>
                <w:rStyle w:val="IndexLink"/>
              </w:rPr>
              <w:tab/>
              <w:t>21</w:t>
            </w:r>
          </w:hyperlink>
        </w:p>
        <w:p>
          <w:pPr>
            <w:pStyle w:val="TOC2"/>
            <w:tabs>
              <w:tab w:val="clear" w:pos="720"/>
              <w:tab w:val="right" w:pos="9355" w:leader="dot"/>
            </w:tabs>
            <w:rPr/>
          </w:pPr>
          <w:hyperlink w:anchor="__RefHeading___Toc3876_1075034909" w:tooltip="3.1. Kiến trúc tổng thể">
            <w:r>
              <w:rPr>
                <w:rStyle w:val="IndexLink"/>
                <w:i w:val="false"/>
                <w:webHidden/>
              </w:rPr>
              <w:t>3.1. Kiến trúc tổng thể</w:t>
            </w:r>
            <w:r>
              <w:rPr>
                <w:rStyle w:val="IndexLink"/>
              </w:rPr>
              <w:tab/>
              <w:t>21</w:t>
            </w:r>
          </w:hyperlink>
        </w:p>
        <w:p>
          <w:pPr>
            <w:pStyle w:val="TOC2"/>
            <w:tabs>
              <w:tab w:val="clear" w:pos="720"/>
              <w:tab w:val="right" w:pos="9355" w:leader="dot"/>
            </w:tabs>
            <w:rPr/>
          </w:pPr>
          <w:hyperlink w:anchor="__RefHeading___Toc3878_1075034909" w:tooltip="3.2. Thiết kế dữ liệu">
            <w:r>
              <w:rPr>
                <w:rStyle w:val="IndexLink"/>
                <w:i w:val="false"/>
                <w:webHidden/>
              </w:rPr>
              <w:t>3.2. Thiết kế dữ liệu</w:t>
            </w:r>
            <w:r>
              <w:rPr>
                <w:rStyle w:val="IndexLink"/>
              </w:rPr>
              <w:tab/>
              <w:t>21</w:t>
            </w:r>
          </w:hyperlink>
        </w:p>
        <w:p>
          <w:pPr>
            <w:pStyle w:val="TOC2"/>
            <w:tabs>
              <w:tab w:val="clear" w:pos="720"/>
              <w:tab w:val="right" w:pos="9355" w:leader="dot"/>
            </w:tabs>
            <w:rPr/>
          </w:pPr>
          <w:hyperlink w:anchor="__RefHeading___Toc3880_1075034909" w:tooltip="3.3. Thiết kế bảo mật đa tenant">
            <w:r>
              <w:rPr>
                <w:rStyle w:val="IndexLink"/>
                <w:i w:val="false"/>
                <w:webHidden/>
              </w:rPr>
              <w:t>3.3. Thiết kế bảo mật đa tenant</w:t>
            </w:r>
            <w:r>
              <w:rPr>
                <w:rStyle w:val="IndexLink"/>
              </w:rPr>
              <w:tab/>
              <w:t>22</w:t>
            </w:r>
          </w:hyperlink>
        </w:p>
        <w:p>
          <w:pPr>
            <w:pStyle w:val="TOC2"/>
            <w:tabs>
              <w:tab w:val="clear" w:pos="720"/>
              <w:tab w:val="right" w:pos="9355" w:leader="dot"/>
            </w:tabs>
            <w:rPr/>
          </w:pPr>
          <w:hyperlink w:anchor="__RefHeading___Toc3882_1075034909" w:tooltip="3.4. Thiết kế giao diện">
            <w:r>
              <w:rPr>
                <w:rStyle w:val="IndexLink"/>
                <w:i w:val="false"/>
                <w:webHidden/>
              </w:rPr>
              <w:t>3.4. Thiết kế giao diện</w:t>
            </w:r>
            <w:r>
              <w:rPr>
                <w:rStyle w:val="IndexLink"/>
              </w:rPr>
              <w:tab/>
              <w:t>22</w:t>
            </w:r>
          </w:hyperlink>
        </w:p>
        <w:p>
          <w:pPr>
            <w:pStyle w:val="TOC1"/>
            <w:tabs>
              <w:tab w:val="clear" w:pos="720"/>
              <w:tab w:val="right" w:pos="9355" w:leader="dot"/>
            </w:tabs>
            <w:rPr/>
          </w:pPr>
          <w:hyperlink w:anchor="__RefHeading___Toc3884_1075034909" w:tooltip="CHƯƠNG 4: THỰC THI MÃ NGUỒN">
            <w:r>
              <w:rPr>
                <w:rStyle w:val="IndexLink"/>
                <w:i w:val="false"/>
                <w:webHidden/>
              </w:rPr>
              <w:t>CHƯƠNG 4: THỰC THI MÃ NGUỒN</w:t>
            </w:r>
            <w:r>
              <w:rPr>
                <w:rStyle w:val="IndexLink"/>
              </w:rPr>
              <w:tab/>
              <w:t>26</w:t>
            </w:r>
          </w:hyperlink>
        </w:p>
        <w:p>
          <w:pPr>
            <w:pStyle w:val="TOC2"/>
            <w:tabs>
              <w:tab w:val="clear" w:pos="720"/>
              <w:tab w:val="right" w:pos="9355" w:leader="dot"/>
            </w:tabs>
            <w:rPr/>
          </w:pPr>
          <w:hyperlink w:anchor="__RefHeading___Toc3886_1075034909" w:tooltip="4.1. Công nghệ sử dụng">
            <w:r>
              <w:rPr>
                <w:rStyle w:val="IndexLink"/>
                <w:i w:val="false"/>
                <w:webHidden/>
              </w:rPr>
              <w:t>4.1. Công nghệ sử dụng</w:t>
            </w:r>
            <w:r>
              <w:rPr>
                <w:rStyle w:val="IndexLink"/>
              </w:rPr>
              <w:tab/>
              <w:t>26</w:t>
            </w:r>
          </w:hyperlink>
        </w:p>
        <w:p>
          <w:pPr>
            <w:pStyle w:val="TOC2"/>
            <w:tabs>
              <w:tab w:val="clear" w:pos="720"/>
              <w:tab w:val="right" w:pos="9355" w:leader="dot"/>
            </w:tabs>
            <w:rPr/>
          </w:pPr>
          <w:hyperlink w:anchor="__RefHeading___Toc3888_1075034909" w:tooltip="4.2. Tổ chức mã nguồn">
            <w:r>
              <w:rPr>
                <w:rStyle w:val="IndexLink"/>
                <w:i w:val="false"/>
                <w:webHidden/>
              </w:rPr>
              <w:t>4.2. Tổ chức mã nguồn</w:t>
            </w:r>
            <w:r>
              <w:rPr>
                <w:rStyle w:val="IndexLink"/>
              </w:rPr>
              <w:tab/>
              <w:t>26</w:t>
            </w:r>
          </w:hyperlink>
        </w:p>
        <w:p>
          <w:pPr>
            <w:pStyle w:val="TOC2"/>
            <w:tabs>
              <w:tab w:val="clear" w:pos="720"/>
              <w:tab w:val="right" w:pos="9355" w:leader="dot"/>
            </w:tabs>
            <w:rPr/>
          </w:pPr>
          <w:hyperlink w:anchor="__RefHeading___Toc3890_1075034909" w:tooltip="4.3. Các luồng AI-native đã triển khai">
            <w:r>
              <w:rPr>
                <w:rStyle w:val="IndexLink"/>
                <w:i w:val="false"/>
                <w:webHidden/>
              </w:rPr>
              <w:t>4.3. Các luồng AI-native đã triển khai</w:t>
            </w:r>
            <w:r>
              <w:rPr>
                <w:rStyle w:val="IndexLink"/>
              </w:rPr>
              <w:tab/>
              <w:t>27</w:t>
            </w:r>
          </w:hyperlink>
        </w:p>
        <w:p>
          <w:pPr>
            <w:pStyle w:val="TOC2"/>
            <w:tabs>
              <w:tab w:val="clear" w:pos="720"/>
              <w:tab w:val="right" w:pos="9355" w:leader="dot"/>
            </w:tabs>
            <w:rPr/>
          </w:pPr>
          <w:hyperlink w:anchor="__RefHeading___Toc3892_1075034909" w:tooltip="4.4. Hợp đồng AI an toàn">
            <w:r>
              <w:rPr>
                <w:rStyle w:val="IndexLink"/>
                <w:i w:val="false"/>
                <w:webHidden/>
              </w:rPr>
              <w:t>4.4. Hợp đồng AI an toàn</w:t>
            </w:r>
            <w:r>
              <w:rPr>
                <w:rStyle w:val="IndexLink"/>
              </w:rPr>
              <w:tab/>
              <w:t>27</w:t>
            </w:r>
          </w:hyperlink>
        </w:p>
        <w:p>
          <w:pPr>
            <w:pStyle w:val="TOC2"/>
            <w:tabs>
              <w:tab w:val="clear" w:pos="720"/>
              <w:tab w:val="right" w:pos="9355" w:leader="dot"/>
            </w:tabs>
            <w:rPr/>
          </w:pPr>
          <w:hyperlink w:anchor="__RefHeading___Toc3894_1075034909" w:tooltip="4.5. Goal Planning và durable execution">
            <w:r>
              <w:rPr>
                <w:rStyle w:val="IndexLink"/>
                <w:i w:val="false"/>
                <w:webHidden/>
              </w:rPr>
              <w:t>4.5. Goal Planning và durable execution</w:t>
            </w:r>
            <w:r>
              <w:rPr>
                <w:rStyle w:val="IndexLink"/>
              </w:rPr>
              <w:tab/>
              <w:t>28</w:t>
            </w:r>
          </w:hyperlink>
        </w:p>
        <w:p>
          <w:pPr>
            <w:pStyle w:val="TOC2"/>
            <w:tabs>
              <w:tab w:val="clear" w:pos="720"/>
              <w:tab w:val="right" w:pos="9355" w:leader="dot"/>
            </w:tabs>
            <w:rPr/>
          </w:pPr>
          <w:hyperlink w:anchor="__RefHeading___Toc3896_1075034909" w:tooltip="4.6. Check-in Evaluator và rubric có phiên bản">
            <w:r>
              <w:rPr>
                <w:rStyle w:val="IndexLink"/>
                <w:i w:val="false"/>
                <w:webHidden/>
              </w:rPr>
              <w:t>4.6. Check-in Evaluator và rubric có phiên bản</w:t>
            </w:r>
            <w:r>
              <w:rPr>
                <w:rStyle w:val="IndexLink"/>
              </w:rPr>
              <w:tab/>
              <w:t>28</w:t>
            </w:r>
          </w:hyperlink>
        </w:p>
        <w:p>
          <w:pPr>
            <w:pStyle w:val="TOC2"/>
            <w:tabs>
              <w:tab w:val="clear" w:pos="720"/>
              <w:tab w:val="right" w:pos="9355" w:leader="dot"/>
            </w:tabs>
            <w:rPr/>
          </w:pPr>
          <w:hyperlink w:anchor="__RefHeading___Toc3898_1075034909" w:tooltip="4.7. Sơ đồ tuần tự advisor có nguồn">
            <w:r>
              <w:rPr>
                <w:rStyle w:val="IndexLink"/>
                <w:i w:val="false"/>
                <w:webHidden/>
              </w:rPr>
              <w:t>4.7. Sơ đồ tuần tự advisor có nguồn</w:t>
            </w:r>
            <w:r>
              <w:rPr>
                <w:rStyle w:val="IndexLink"/>
              </w:rPr>
              <w:tab/>
              <w:t>29</w:t>
            </w:r>
          </w:hyperlink>
        </w:p>
        <w:p>
          <w:pPr>
            <w:pStyle w:val="TOC2"/>
            <w:tabs>
              <w:tab w:val="clear" w:pos="720"/>
              <w:tab w:val="right" w:pos="9355" w:leader="dot"/>
            </w:tabs>
            <w:rPr/>
          </w:pPr>
          <w:hyperlink w:anchor="__RefHeading___Toc3900_1075034909" w:tooltip="4.8. Pipeline tài liệu RAG">
            <w:r>
              <w:rPr>
                <w:rStyle w:val="IndexLink"/>
                <w:i w:val="false"/>
                <w:webHidden/>
              </w:rPr>
              <w:t>4.8. Pipeline tài liệu RAG</w:t>
            </w:r>
            <w:r>
              <w:rPr>
                <w:rStyle w:val="IndexLink"/>
              </w:rPr>
              <w:tab/>
              <w:t>29</w:t>
            </w:r>
          </w:hyperlink>
        </w:p>
        <w:p>
          <w:pPr>
            <w:pStyle w:val="TOC2"/>
            <w:tabs>
              <w:tab w:val="clear" w:pos="720"/>
              <w:tab w:val="right" w:pos="9355" w:leader="dot"/>
            </w:tabs>
            <w:rPr/>
          </w:pPr>
          <w:hyperlink w:anchor="__RefHeading___Toc3902_1075034909" w:tooltip="4.9. Cô lập tenant và RLS">
            <w:r>
              <w:rPr>
                <w:rStyle w:val="IndexLink"/>
                <w:i w:val="false"/>
                <w:webHidden/>
              </w:rPr>
              <w:t>4.9. Cô lập tenant và RLS</w:t>
            </w:r>
            <w:r>
              <w:rPr>
                <w:rStyle w:val="IndexLink"/>
              </w:rPr>
              <w:tab/>
              <w:t>30</w:t>
            </w:r>
          </w:hyperlink>
        </w:p>
        <w:p>
          <w:pPr>
            <w:pStyle w:val="TOC1"/>
            <w:tabs>
              <w:tab w:val="clear" w:pos="720"/>
              <w:tab w:val="right" w:pos="9355" w:leader="dot"/>
            </w:tabs>
            <w:rPr/>
          </w:pPr>
          <w:hyperlink w:anchor="__RefHeading___Toc3904_1075034909" w:tooltip="CHƯƠNG 5: KIỂM THỬ VÀ NGHIỆM THU">
            <w:r>
              <w:rPr>
                <w:rStyle w:val="IndexLink"/>
                <w:i w:val="false"/>
                <w:webHidden/>
              </w:rPr>
              <w:t>CHƯƠNG 5: KIỂM THỬ VÀ NGHIỆM THU</w:t>
            </w:r>
            <w:r>
              <w:rPr>
                <w:rStyle w:val="IndexLink"/>
              </w:rPr>
              <w:tab/>
              <w:t>31</w:t>
            </w:r>
          </w:hyperlink>
        </w:p>
        <w:p>
          <w:pPr>
            <w:pStyle w:val="TOC2"/>
            <w:tabs>
              <w:tab w:val="clear" w:pos="720"/>
              <w:tab w:val="right" w:pos="9355" w:leader="dot"/>
            </w:tabs>
            <w:rPr/>
          </w:pPr>
          <w:hyperlink w:anchor="__RefHeading___Toc3906_1075034909" w:tooltip="5.1. Chiến lược kiểm thử">
            <w:r>
              <w:rPr>
                <w:rStyle w:val="IndexLink"/>
                <w:i w:val="false"/>
                <w:webHidden/>
              </w:rPr>
              <w:t>5.1. Chiến lược kiểm thử</w:t>
            </w:r>
            <w:r>
              <w:rPr>
                <w:rStyle w:val="IndexLink"/>
              </w:rPr>
              <w:tab/>
              <w:t>31</w:t>
            </w:r>
          </w:hyperlink>
        </w:p>
        <w:p>
          <w:pPr>
            <w:pStyle w:val="TOC2"/>
            <w:tabs>
              <w:tab w:val="clear" w:pos="720"/>
              <w:tab w:val="right" w:pos="9355" w:leader="dot"/>
            </w:tabs>
            <w:rPr/>
          </w:pPr>
          <w:hyperlink w:anchor="__RefHeading___Toc3908_1075034909" w:tooltip="5.2. Bằng chứng kiểm chứng bản bàn giao">
            <w:r>
              <w:rPr>
                <w:rStyle w:val="IndexLink"/>
                <w:i w:val="false"/>
                <w:webHidden/>
              </w:rPr>
              <w:t>5.2. Bằng chứng kiểm chứng bản bàn giao</w:t>
            </w:r>
            <w:r>
              <w:rPr>
                <w:rStyle w:val="IndexLink"/>
              </w:rPr>
              <w:tab/>
              <w:t>31</w:t>
            </w:r>
          </w:hyperlink>
        </w:p>
        <w:p>
          <w:pPr>
            <w:pStyle w:val="TOC2"/>
            <w:tabs>
              <w:tab w:val="clear" w:pos="720"/>
              <w:tab w:val="right" w:pos="9355" w:leader="dot"/>
            </w:tabs>
            <w:rPr/>
          </w:pPr>
          <w:hyperlink w:anchor="__RefHeading___Toc3910_1075034909" w:tooltip="5.3. Kịch bản nghiệm thu tiêu biểu">
            <w:r>
              <w:rPr>
                <w:rStyle w:val="IndexLink"/>
                <w:i w:val="false"/>
                <w:webHidden/>
              </w:rPr>
              <w:t>5.3. Kịch bản nghiệm thu tiêu biểu</w:t>
            </w:r>
            <w:r>
              <w:rPr>
                <w:rStyle w:val="IndexLink"/>
              </w:rPr>
              <w:tab/>
              <w:t>32</w:t>
            </w:r>
          </w:hyperlink>
        </w:p>
        <w:p>
          <w:pPr>
            <w:pStyle w:val="TOC2"/>
            <w:tabs>
              <w:tab w:val="clear" w:pos="720"/>
              <w:tab w:val="right" w:pos="9355" w:leader="dot"/>
            </w:tabs>
            <w:rPr/>
          </w:pPr>
          <w:hyperlink w:anchor="__RefHeading___Toc3912_1075034909" w:tooltip="5.4. Kết luận nghiệm thu">
            <w:r>
              <w:rPr>
                <w:rStyle w:val="IndexLink"/>
                <w:i w:val="false"/>
                <w:webHidden/>
              </w:rPr>
              <w:t>5.4. Kết luận nghiệm thu</w:t>
            </w:r>
            <w:r>
              <w:rPr>
                <w:rStyle w:val="IndexLink"/>
              </w:rPr>
              <w:tab/>
              <w:t>33</w:t>
            </w:r>
          </w:hyperlink>
        </w:p>
        <w:p>
          <w:pPr>
            <w:pStyle w:val="TOC1"/>
            <w:tabs>
              <w:tab w:val="clear" w:pos="720"/>
              <w:tab w:val="right" w:pos="9355" w:leader="dot"/>
            </w:tabs>
            <w:rPr/>
          </w:pPr>
          <w:hyperlink w:anchor="__RefHeading___Toc3914_1075034909" w:tooltip="CHƯƠNG 6: HƯỚNG DẪN SỬ DỤNG">
            <w:r>
              <w:rPr>
                <w:rStyle w:val="IndexLink"/>
                <w:i w:val="false"/>
                <w:webHidden/>
              </w:rPr>
              <w:t>CHƯƠNG 6: HƯỚNG DẪN SỬ DỤNG</w:t>
            </w:r>
            <w:r>
              <w:rPr>
                <w:rStyle w:val="IndexLink"/>
              </w:rPr>
              <w:tab/>
              <w:t>34</w:t>
            </w:r>
          </w:hyperlink>
        </w:p>
        <w:p>
          <w:pPr>
            <w:pStyle w:val="TOC2"/>
            <w:tabs>
              <w:tab w:val="clear" w:pos="720"/>
              <w:tab w:val="right" w:pos="9355" w:leader="dot"/>
            </w:tabs>
            <w:rPr/>
          </w:pPr>
          <w:hyperlink w:anchor="__RefHeading___Toc3916_1075034909" w:tooltip="6.1. Khởi động môi trường trình bày">
            <w:r>
              <w:rPr>
                <w:rStyle w:val="IndexLink"/>
                <w:i w:val="false"/>
                <w:webHidden/>
              </w:rPr>
              <w:t>6.1. Khởi động môi trường trình bày</w:t>
            </w:r>
            <w:r>
              <w:rPr>
                <w:rStyle w:val="IndexLink"/>
              </w:rPr>
              <w:tab/>
              <w:t>34</w:t>
            </w:r>
          </w:hyperlink>
        </w:p>
        <w:p>
          <w:pPr>
            <w:pStyle w:val="TOC2"/>
            <w:tabs>
              <w:tab w:val="clear" w:pos="720"/>
              <w:tab w:val="right" w:pos="9355" w:leader="dot"/>
            </w:tabs>
            <w:rPr/>
          </w:pPr>
          <w:hyperlink w:anchor="__RefHeading___Toc3918_1075034909" w:tooltip="6.2. Hướng dẫn theo vai trò">
            <w:r>
              <w:rPr>
                <w:rStyle w:val="IndexLink"/>
                <w:i w:val="false"/>
                <w:webHidden/>
              </w:rPr>
              <w:t>6.2. Hướng dẫn theo vai trò</w:t>
            </w:r>
            <w:r>
              <w:rPr>
                <w:rStyle w:val="IndexLink"/>
              </w:rPr>
              <w:tab/>
              <w:t>34</w:t>
            </w:r>
          </w:hyperlink>
        </w:p>
        <w:p>
          <w:pPr>
            <w:pStyle w:val="TOC3"/>
            <w:tabs>
              <w:tab w:val="clear" w:pos="720"/>
              <w:tab w:val="right" w:pos="9355" w:leader="dot"/>
            </w:tabs>
            <w:rPr/>
          </w:pPr>
          <w:hyperlink w:anchor="__RefHeading___Toc3920_1075034909" w:tooltip="6.2.1. Admin">
            <w:r>
              <w:rPr>
                <w:rStyle w:val="IndexLink"/>
                <w:i w:val="false"/>
                <w:webHidden/>
              </w:rPr>
              <w:t>6.2.1. Admin</w:t>
            </w:r>
            <w:r>
              <w:rPr>
                <w:rStyle w:val="IndexLink"/>
              </w:rPr>
              <w:tab/>
              <w:t>34</w:t>
            </w:r>
          </w:hyperlink>
        </w:p>
        <w:p>
          <w:pPr>
            <w:pStyle w:val="TOC3"/>
            <w:tabs>
              <w:tab w:val="clear" w:pos="720"/>
              <w:tab w:val="right" w:pos="9355" w:leader="dot"/>
            </w:tabs>
            <w:rPr/>
          </w:pPr>
          <w:hyperlink w:anchor="__RefHeading___Toc3922_1075034909" w:tooltip="6.2.2. Director">
            <w:r>
              <w:rPr>
                <w:rStyle w:val="IndexLink"/>
                <w:i w:val="false"/>
                <w:webHidden/>
              </w:rPr>
              <w:t>6.2.2. Director</w:t>
            </w:r>
            <w:r>
              <w:rPr>
                <w:rStyle w:val="IndexLink"/>
              </w:rPr>
              <w:tab/>
              <w:t>34</w:t>
            </w:r>
          </w:hyperlink>
        </w:p>
        <w:p>
          <w:pPr>
            <w:pStyle w:val="TOC3"/>
            <w:tabs>
              <w:tab w:val="clear" w:pos="720"/>
              <w:tab w:val="right" w:pos="9355" w:leader="dot"/>
            </w:tabs>
            <w:rPr/>
          </w:pPr>
          <w:hyperlink w:anchor="__RefHeading___Toc3924_1075034909" w:tooltip="6.2.3. Manager">
            <w:r>
              <w:rPr>
                <w:rStyle w:val="IndexLink"/>
                <w:i w:val="false"/>
                <w:webHidden/>
              </w:rPr>
              <w:t>6.2.3. Manager</w:t>
            </w:r>
            <w:r>
              <w:rPr>
                <w:rStyle w:val="IndexLink"/>
              </w:rPr>
              <w:tab/>
              <w:t>35</w:t>
            </w:r>
          </w:hyperlink>
        </w:p>
        <w:p>
          <w:pPr>
            <w:pStyle w:val="TOC3"/>
            <w:tabs>
              <w:tab w:val="clear" w:pos="720"/>
              <w:tab w:val="right" w:pos="9355" w:leader="dot"/>
            </w:tabs>
            <w:rPr/>
          </w:pPr>
          <w:hyperlink w:anchor="__RefHeading___Toc3926_1075034909" w:tooltip="6.2.4. Employee">
            <w:r>
              <w:rPr>
                <w:rStyle w:val="IndexLink"/>
                <w:i w:val="false"/>
                <w:webHidden/>
              </w:rPr>
              <w:t>6.2.4. Employee</w:t>
            </w:r>
            <w:r>
              <w:rPr>
                <w:rStyle w:val="IndexLink"/>
              </w:rPr>
              <w:tab/>
              <w:t>35</w:t>
            </w:r>
          </w:hyperlink>
        </w:p>
        <w:p>
          <w:pPr>
            <w:pStyle w:val="TOC2"/>
            <w:tabs>
              <w:tab w:val="clear" w:pos="720"/>
              <w:tab w:val="right" w:pos="9355" w:leader="dot"/>
            </w:tabs>
            <w:rPr/>
          </w:pPr>
          <w:hyperlink w:anchor="__RefHeading___Toc3928_1075034909" w:tooltip="6.3. Hướng dẫn các tính năng AI-native">
            <w:r>
              <w:rPr>
                <w:rStyle w:val="IndexLink"/>
                <w:i w:val="false"/>
                <w:webHidden/>
              </w:rPr>
              <w:t>6.3. Hướng dẫn các tính năng AI-native</w:t>
            </w:r>
            <w:r>
              <w:rPr>
                <w:rStyle w:val="IndexLink"/>
              </w:rPr>
              <w:tab/>
              <w:t>35</w:t>
            </w:r>
          </w:hyperlink>
        </w:p>
        <w:p>
          <w:pPr>
            <w:pStyle w:val="TOC3"/>
            <w:tabs>
              <w:tab w:val="clear" w:pos="720"/>
              <w:tab w:val="right" w:pos="9355" w:leader="dot"/>
            </w:tabs>
            <w:rPr/>
          </w:pPr>
          <w:hyperlink w:anchor="__RefHeading___Toc3930_1075034909" w:tooltip="6.3.1. Goal Planning Agent">
            <w:r>
              <w:rPr>
                <w:rStyle w:val="IndexLink"/>
                <w:i w:val="false"/>
                <w:webHidden/>
              </w:rPr>
              <w:t>6.3.1. Goal Planning Agent</w:t>
            </w:r>
            <w:r>
              <w:rPr>
                <w:rStyle w:val="IndexLink"/>
              </w:rPr>
              <w:tab/>
              <w:t>35</w:t>
            </w:r>
          </w:hyperlink>
        </w:p>
        <w:p>
          <w:pPr>
            <w:pStyle w:val="TOC3"/>
            <w:tabs>
              <w:tab w:val="clear" w:pos="720"/>
              <w:tab w:val="right" w:pos="9355" w:leader="dot"/>
            </w:tabs>
            <w:rPr/>
          </w:pPr>
          <w:hyperlink w:anchor="__RefHeading___Toc3932_1075034909" w:tooltip="6.3.2. Check-in AI Evaluator">
            <w:r>
              <w:rPr>
                <w:rStyle w:val="IndexLink"/>
                <w:i w:val="false"/>
                <w:webHidden/>
              </w:rPr>
              <w:t>6.3.2. Check-in AI Evaluator</w:t>
            </w:r>
            <w:r>
              <w:rPr>
                <w:rStyle w:val="IndexLink"/>
              </w:rPr>
              <w:tab/>
              <w:t>35</w:t>
            </w:r>
          </w:hyperlink>
        </w:p>
        <w:p>
          <w:pPr>
            <w:pStyle w:val="TOC3"/>
            <w:tabs>
              <w:tab w:val="clear" w:pos="720"/>
              <w:tab w:val="right" w:pos="9355" w:leader="dot"/>
            </w:tabs>
            <w:rPr/>
          </w:pPr>
          <w:hyperlink w:anchor="__RefHeading___Toc3934_1075034909" w:tooltip="6.3.3. Gợi ý KPI và KR">
            <w:r>
              <w:rPr>
                <w:rStyle w:val="IndexLink"/>
                <w:i w:val="false"/>
                <w:webHidden/>
              </w:rPr>
              <w:t>6.3.3. Gợi ý KPI và KR</w:t>
            </w:r>
            <w:r>
              <w:rPr>
                <w:rStyle w:val="IndexLink"/>
              </w:rPr>
              <w:tab/>
              <w:t>36</w:t>
            </w:r>
          </w:hyperlink>
        </w:p>
        <w:p>
          <w:pPr>
            <w:pStyle w:val="TOC3"/>
            <w:tabs>
              <w:tab w:val="clear" w:pos="720"/>
              <w:tab w:val="right" w:pos="9355" w:leader="dot"/>
            </w:tabs>
            <w:rPr/>
          </w:pPr>
          <w:hyperlink w:anchor="__RefHeading___Toc3936_1075034909" w:tooltip="6.3.4. Chat và phân tích hiệu suất">
            <w:r>
              <w:rPr>
                <w:rStyle w:val="IndexLink"/>
                <w:i w:val="false"/>
                <w:webHidden/>
              </w:rPr>
              <w:t>6.3.4. Chat và phân tích hiệu suất</w:t>
            </w:r>
            <w:r>
              <w:rPr>
                <w:rStyle w:val="IndexLink"/>
              </w:rPr>
              <w:tab/>
              <w:t>36</w:t>
            </w:r>
          </w:hyperlink>
        </w:p>
        <w:p>
          <w:pPr>
            <w:pStyle w:val="TOC3"/>
            <w:tabs>
              <w:tab w:val="clear" w:pos="720"/>
              <w:tab w:val="right" w:pos="9355" w:leader="dot"/>
            </w:tabs>
            <w:rPr/>
          </w:pPr>
          <w:hyperlink w:anchor="__RefHeading___Toc3938_1075034909" w:tooltip="6.3.5. Quản lý rubric">
            <w:r>
              <w:rPr>
                <w:rStyle w:val="IndexLink"/>
                <w:i w:val="false"/>
                <w:webHidden/>
              </w:rPr>
              <w:t>6.3.5. Quản lý rubric</w:t>
            </w:r>
            <w:r>
              <w:rPr>
                <w:rStyle w:val="IndexLink"/>
              </w:rPr>
              <w:tab/>
              <w:t>36</w:t>
            </w:r>
          </w:hyperlink>
        </w:p>
        <w:p>
          <w:pPr>
            <w:pStyle w:val="TOC2"/>
            <w:tabs>
              <w:tab w:val="clear" w:pos="720"/>
              <w:tab w:val="right" w:pos="9355" w:leader="dot"/>
            </w:tabs>
            <w:rPr/>
          </w:pPr>
          <w:hyperlink w:anchor="__RefHeading___Toc3940_1075034909" w:tooltip="6.4. Nguyên tắc sử dụng an toàn">
            <w:r>
              <w:rPr>
                <w:rStyle w:val="IndexLink"/>
                <w:i w:val="false"/>
                <w:webHidden/>
              </w:rPr>
              <w:t>6.4. Nguyên tắc sử dụng an toàn</w:t>
            </w:r>
            <w:r>
              <w:rPr>
                <w:rStyle w:val="IndexLink"/>
              </w:rPr>
              <w:tab/>
              <w:t>36</w:t>
            </w:r>
          </w:hyperlink>
        </w:p>
        <w:p>
          <w:pPr>
            <w:pStyle w:val="TOC1"/>
            <w:tabs>
              <w:tab w:val="clear" w:pos="720"/>
              <w:tab w:val="right" w:pos="9355" w:leader="dot"/>
            </w:tabs>
            <w:rPr/>
          </w:pPr>
          <w:hyperlink w:anchor="__RefHeading___Toc3942_1075034909" w:tooltip="CHƯƠNG 7: TỔNG KẾT VÀ ĐÁNH GIÁ">
            <w:r>
              <w:rPr>
                <w:rStyle w:val="IndexLink"/>
                <w:i w:val="false"/>
                <w:webHidden/>
              </w:rPr>
              <w:t>CHƯƠNG 7: TỔNG KẾT VÀ ĐÁNH GIÁ</w:t>
            </w:r>
            <w:r>
              <w:rPr>
                <w:rStyle w:val="IndexLink"/>
              </w:rPr>
              <w:tab/>
              <w:t>37</w:t>
            </w:r>
          </w:hyperlink>
        </w:p>
        <w:p>
          <w:pPr>
            <w:pStyle w:val="TOC2"/>
            <w:tabs>
              <w:tab w:val="clear" w:pos="720"/>
              <w:tab w:val="right" w:pos="9355" w:leader="dot"/>
            </w:tabs>
            <w:rPr/>
          </w:pPr>
          <w:hyperlink w:anchor="__RefHeading___Toc3944_1075034909" w:tooltip="7.1. Kết quả thực hiện">
            <w:r>
              <w:rPr>
                <w:rStyle w:val="IndexLink"/>
                <w:i w:val="false"/>
                <w:webHidden/>
              </w:rPr>
              <w:t>7.1. Kết quả thực hiện</w:t>
            </w:r>
            <w:r>
              <w:rPr>
                <w:rStyle w:val="IndexLink"/>
              </w:rPr>
              <w:tab/>
              <w:t>37</w:t>
            </w:r>
          </w:hyperlink>
        </w:p>
        <w:p>
          <w:pPr>
            <w:pStyle w:val="TOC2"/>
            <w:tabs>
              <w:tab w:val="clear" w:pos="720"/>
              <w:tab w:val="right" w:pos="9355" w:leader="dot"/>
            </w:tabs>
            <w:rPr/>
          </w:pPr>
          <w:hyperlink w:anchor="__RefHeading___Toc3946_1075034909" w:tooltip="7.2. Giá trị nổi bật của sản phẩm">
            <w:r>
              <w:rPr>
                <w:rStyle w:val="IndexLink"/>
                <w:i w:val="false"/>
                <w:webHidden/>
              </w:rPr>
              <w:t>7.2. Giá trị nổi bật của sản phẩm</w:t>
            </w:r>
            <w:r>
              <w:rPr>
                <w:rStyle w:val="IndexLink"/>
              </w:rPr>
              <w:tab/>
              <w:t>37</w:t>
            </w:r>
          </w:hyperlink>
        </w:p>
        <w:p>
          <w:pPr>
            <w:pStyle w:val="TOC2"/>
            <w:tabs>
              <w:tab w:val="clear" w:pos="720"/>
              <w:tab w:val="right" w:pos="9355" w:leader="dot"/>
            </w:tabs>
            <w:rPr/>
          </w:pPr>
          <w:hyperlink w:anchor="__RefHeading___Toc3948_1075034909" w:tooltip="7.3. Bài học kỹ thuật">
            <w:r>
              <w:rPr>
                <w:rStyle w:val="IndexLink"/>
                <w:i w:val="false"/>
                <w:webHidden/>
              </w:rPr>
              <w:t>7.3. Bài học kỹ thuật</w:t>
            </w:r>
            <w:r>
              <w:rPr>
                <w:rStyle w:val="IndexLink"/>
              </w:rPr>
              <w:tab/>
              <w:t>37</w:t>
            </w:r>
          </w:hyperlink>
        </w:p>
        <w:p>
          <w:pPr>
            <w:pStyle w:val="TOC2"/>
            <w:tabs>
              <w:tab w:val="clear" w:pos="720"/>
              <w:tab w:val="right" w:pos="9355" w:leader="dot"/>
            </w:tabs>
            <w:rPr/>
          </w:pPr>
          <w:hyperlink w:anchor="__RefHeading___Toc3950_1075034909" w:tooltip="7.4. Kết luận">
            <w:r>
              <w:rPr>
                <w:rStyle w:val="IndexLink"/>
                <w:i w:val="false"/>
                <w:webHidden/>
              </w:rPr>
              <w:t>7.4. Kết luận</w:t>
            </w:r>
            <w:r>
              <w:rPr>
                <w:rStyle w:val="IndexLink"/>
              </w:rPr>
              <w:tab/>
              <w:t>38</w:t>
            </w:r>
          </w:hyperlink>
        </w:p>
        <w:p>
          <w:pPr>
            <w:pStyle w:val="TOC1"/>
            <w:tabs>
              <w:tab w:val="clear" w:pos="720"/>
              <w:tab w:val="right" w:pos="9355" w:leader="dot"/>
            </w:tabs>
            <w:rPr/>
          </w:pPr>
          <w:hyperlink w:anchor="__RefHeading___Toc3952_1075034909" w:tooltip="PHỤ LỤC A: CÁC ENDPOINT VÀ MÀN HÌNH CHÍNH">
            <w:r>
              <w:rPr>
                <w:rStyle w:val="IndexLink"/>
                <w:i w:val="false"/>
                <w:webHidden/>
              </w:rPr>
              <w:t>PHỤ LỤC A: CÁC ENDPOINT VÀ MÀN HÌNH CHÍNH</w:t>
            </w:r>
            <w:r>
              <w:rPr>
                <w:rStyle w:val="IndexLink"/>
              </w:rPr>
              <w:tab/>
              <w:t>39</w:t>
            </w:r>
          </w:hyperlink>
        </w:p>
        <w:p>
          <w:pPr>
            <w:pStyle w:val="TOC1"/>
            <w:tabs>
              <w:tab w:val="clear" w:pos="720"/>
              <w:tab w:val="right" w:pos="9355" w:leader="dot"/>
            </w:tabs>
            <w:rPr/>
          </w:pPr>
          <w:hyperlink w:anchor="__RefHeading___Toc3954_1075034909" w:tooltip="PHỤ LỤC B: HỒ SƠ DỮ LIỆU AI-NATIVE">
            <w:r>
              <w:rPr>
                <w:rStyle w:val="IndexLink"/>
                <w:i w:val="false"/>
                <w:webHidden/>
              </w:rPr>
              <w:t>PHỤ LỤC B: HỒ SƠ DỮ LIỆU AI-NATIVE</w:t>
            </w:r>
            <w:r>
              <w:rPr>
                <w:rStyle w:val="IndexLink"/>
              </w:rPr>
              <w:tab/>
              <w:t>40</w:t>
            </w:r>
          </w:hyperlink>
        </w:p>
        <w:p>
          <w:pPr>
            <w:pStyle w:val="TOC1"/>
            <w:tabs>
              <w:tab w:val="clear" w:pos="720"/>
              <w:tab w:val="right" w:pos="9355" w:leader="dot"/>
            </w:tabs>
            <w:rPr/>
          </w:pPr>
          <w:hyperlink w:anchor="__RefHeading___Toc3956_1075034909" w:tooltip="PHỤ LỤC C: LỆNH KIỂM CHỨNG">
            <w:r>
              <w:rPr>
                <w:rStyle w:val="IndexLink"/>
                <w:i w:val="false"/>
                <w:webHidden/>
              </w:rPr>
              <w:t>PHỤ LỤC C: LỆNH KIỂM CHỨNG</w:t>
            </w:r>
            <w:r>
              <w:rPr>
                <w:rStyle w:val="IndexLink"/>
              </w:rPr>
              <w:tab/>
              <w:t>42</w:t>
            </w:r>
          </w:hyperlink>
        </w:p>
        <w:p>
          <w:pPr>
            <w:pStyle w:val="TOC1"/>
            <w:tabs>
              <w:tab w:val="clear" w:pos="720"/>
              <w:tab w:val="right" w:pos="9355" w:leader="dot"/>
            </w:tabs>
            <w:rPr/>
          </w:pPr>
          <w:hyperlink w:anchor="__RefHeading___Toc3958_1075034909" w:tooltip="PHỤ LỤC D: THÔNG TIN BÀN GIAO">
            <w:r>
              <w:rPr>
                <w:rStyle w:val="IndexLink"/>
                <w:i w:val="false"/>
                <w:webHidden/>
              </w:rPr>
              <w:t>PHỤ LỤC D: THÔNG TIN BÀN GIAO</w:t>
            </w:r>
            <w:r>
              <w:rPr>
                <w:rStyle w:val="IndexLink"/>
              </w:rPr>
              <w:tab/>
              <w:t>43</w:t>
            </w:r>
          </w:hyperlink>
          <w:r>
            <w:rPr>
              <w:rStyle w:val="IndexLink"/>
            </w:rPr>
            <w:fldChar w:fldCharType="end"/>
          </w:r>
        </w:p>
      </w:sdtContent>
    </w:sdt>
    <w:p>
      <w:pPr>
        <w:pStyle w:val="Normal"/>
        <w:spacing w:before="0" w:after="0"/>
        <w:rPr/>
      </w:pPr>
      <w:r>
        <w:rPr/>
      </w:r>
      <w:r>
        <w:br w:type="page"/>
      </w:r>
    </w:p>
    <w:p>
      <w:pPr>
        <w:pStyle w:val="Heading1"/>
        <w:spacing w:before="0" w:after="360"/>
        <w:jc w:val="center"/>
        <w:rPr/>
      </w:pPr>
      <w:bookmarkStart w:id="1" w:name="__RefHeading___Toc3822_1075034909"/>
      <w:bookmarkEnd w:id="1"/>
      <w:r>
        <w:rPr>
          <w:rFonts w:eastAsia="Times New Roman" w:ascii="Times New Roman" w:hAnsi="Times New Roman"/>
          <w:b/>
          <w:i w:val="false"/>
          <w:sz w:val="28"/>
        </w:rPr>
        <w:t>DANH MỤC HÌNH ẢNH</w:t>
      </w:r>
    </w:p>
    <w:p>
      <w:pPr>
        <w:pStyle w:val="TableofFigures"/>
        <w:tabs>
          <w:tab w:val="clear" w:pos="720"/>
          <w:tab w:val="right" w:pos="9355" w:leader="dot"/>
        </w:tabs>
        <w:rPr/>
      </w:pPr>
      <w:r>
        <w:fldChar w:fldCharType="begin"/>
      </w:r>
      <w:r>
        <w:rPr>
          <w:i/>
        </w:rPr>
        <w:instrText xml:space="preserve"> TOC \c "Hình" \h </w:instrText>
      </w:r>
      <w:r>
        <w:rPr>
          <w:i/>
        </w:rPr>
        <w:fldChar w:fldCharType="separate"/>
      </w:r>
      <w:hyperlink w:anchor="H%25C3%25ACnh!0|sequence" w:tooltip="Hình 1: Cổng đăng nhập và lựa chọn phương thức xác thực">
        <w:r>
          <w:rPr>
            <w:i/>
          </w:rPr>
          <w:t xml:space="preserve">Hình </w:t>
        </w:r>
        <w:r>
          <w:rPr/>
          <w:t>1</w:t>
        </w:r>
        <w:r>
          <w:rPr>
            <w:i/>
          </w:rPr>
          <w:t>: Cổng đăng nhập và lựa chọn phương thức xác thực</w:t>
        </w:r>
        <w:r>
          <w:rPr/>
          <w:tab/>
          <w:t>23</w:t>
        </w:r>
      </w:hyperlink>
    </w:p>
    <w:p>
      <w:pPr>
        <w:pStyle w:val="TableofFigures"/>
        <w:tabs>
          <w:tab w:val="clear" w:pos="720"/>
          <w:tab w:val="right" w:pos="9355" w:leader="dot"/>
        </w:tabs>
        <w:rPr/>
      </w:pPr>
      <w:hyperlink w:anchor="H%25C3%25ACnh!1|sequence" w:tooltip="Hình 2: Dashboard tổng quan theo vai trò">
        <w:r>
          <w:rPr>
            <w:i/>
          </w:rPr>
          <w:t xml:space="preserve">Hình </w:t>
        </w:r>
        <w:r>
          <w:rPr/>
          <w:t>2</w:t>
        </w:r>
        <w:r>
          <w:rPr>
            <w:i/>
          </w:rPr>
          <w:t>: Dashboard tổng quan theo vai trò</w:t>
        </w:r>
        <w:r>
          <w:rPr/>
          <w:tab/>
          <w:t>23</w:t>
        </w:r>
      </w:hyperlink>
    </w:p>
    <w:p>
      <w:pPr>
        <w:pStyle w:val="TableofFigures"/>
        <w:tabs>
          <w:tab w:val="clear" w:pos="720"/>
          <w:tab w:val="right" w:pos="9355" w:leader="dot"/>
        </w:tabs>
        <w:rPr/>
      </w:pPr>
      <w:hyperlink w:anchor="H%25C3%25ACnh!2|sequence" w:tooltip="Hình 3: Màn hình quản lý mục tiêu OKR">
        <w:r>
          <w:rPr>
            <w:i/>
          </w:rPr>
          <w:t xml:space="preserve">Hình </w:t>
        </w:r>
        <w:r>
          <w:rPr/>
          <w:t>3</w:t>
        </w:r>
        <w:r>
          <w:rPr>
            <w:i/>
          </w:rPr>
          <w:t>: Màn hình quản lý mục tiêu OKR</w:t>
        </w:r>
        <w:r>
          <w:rPr/>
          <w:tab/>
          <w:t>24</w:t>
        </w:r>
      </w:hyperlink>
    </w:p>
    <w:p>
      <w:pPr>
        <w:pStyle w:val="TableofFigures"/>
        <w:tabs>
          <w:tab w:val="clear" w:pos="720"/>
          <w:tab w:val="right" w:pos="9355" w:leader="dot"/>
        </w:tabs>
        <w:rPr/>
      </w:pPr>
      <w:hyperlink w:anchor="H%25C3%25ACnh!3|sequence" w:tooltip="Hình 4: Màn hình quản lý và giao KPI">
        <w:r>
          <w:rPr>
            <w:i/>
          </w:rPr>
          <w:t xml:space="preserve">Hình </w:t>
        </w:r>
        <w:r>
          <w:rPr/>
          <w:t>4</w:t>
        </w:r>
        <w:r>
          <w:rPr>
            <w:i/>
          </w:rPr>
          <w:t>: Màn hình quản lý và giao KPI</w:t>
        </w:r>
        <w:r>
          <w:rPr/>
          <w:tab/>
          <w:t>24</w:t>
        </w:r>
      </w:hyperlink>
    </w:p>
    <w:p>
      <w:pPr>
        <w:pStyle w:val="TableofFigures"/>
        <w:tabs>
          <w:tab w:val="clear" w:pos="720"/>
          <w:tab w:val="right" w:pos="9355" w:leader="dot"/>
        </w:tabs>
        <w:rPr/>
      </w:pPr>
      <w:hyperlink w:anchor="H%25C3%25ACnh!4|sequence" w:tooltip="Hình 5: Màn hình theo dõi check-in KPI">
        <w:r>
          <w:rPr>
            <w:i/>
          </w:rPr>
          <w:t xml:space="preserve">Hình </w:t>
        </w:r>
        <w:r>
          <w:rPr/>
          <w:t>5</w:t>
        </w:r>
        <w:r>
          <w:rPr>
            <w:i/>
          </w:rPr>
          <w:t>: Màn hình theo dõi check-in KPI</w:t>
        </w:r>
        <w:r>
          <w:rPr/>
          <w:tab/>
          <w:t>24</w:t>
        </w:r>
      </w:hyperlink>
    </w:p>
    <w:p>
      <w:pPr>
        <w:pStyle w:val="TableofFigures"/>
        <w:tabs>
          <w:tab w:val="clear" w:pos="720"/>
          <w:tab w:val="right" w:pos="9355" w:leader="dot"/>
        </w:tabs>
        <w:rPr/>
      </w:pPr>
      <w:hyperlink w:anchor="H%25C3%25ACnh!5|sequence" w:tooltip="Hình 6: Bizen AI Assistant trong ngữ cảnh check-in">
        <w:r>
          <w:rPr>
            <w:i/>
          </w:rPr>
          <w:t xml:space="preserve">Hình </w:t>
        </w:r>
        <w:r>
          <w:rPr/>
          <w:t>6</w:t>
        </w:r>
        <w:r>
          <w:rPr>
            <w:i/>
          </w:rPr>
          <w:t>: Bizen AI Assistant trong ngữ cảnh check-in</w:t>
        </w:r>
        <w:r>
          <w:rPr/>
          <w:tab/>
          <w:t>25</w:t>
        </w:r>
      </w:hyperlink>
    </w:p>
    <w:p>
      <w:pPr>
        <w:pStyle w:val="TableofFigures"/>
        <w:tabs>
          <w:tab w:val="clear" w:pos="720"/>
          <w:tab w:val="right" w:pos="9355" w:leader="dot"/>
        </w:tabs>
        <w:rPr/>
      </w:pPr>
      <w:hyperlink w:anchor="H%25C3%25ACnh!6|sequence" w:tooltip="Hình 7: Sơ đồ tuần tự KPI Suggestion Advisor có nguồn">
        <w:r>
          <w:rPr>
            <w:i/>
          </w:rPr>
          <w:t xml:space="preserve">Hình </w:t>
        </w:r>
        <w:r>
          <w:rPr/>
          <w:t>7</w:t>
        </w:r>
        <w:r>
          <w:rPr>
            <w:i/>
          </w:rPr>
          <w:t>: Sơ đồ tuần tự KPI Suggestion Advisor có nguồn</w:t>
        </w:r>
        <w:r>
          <w:rPr/>
          <w:tab/>
          <w:t>29</w:t>
        </w:r>
      </w:hyperlink>
      <w:r>
        <w:rPr/>
        <w:fldChar w:fldCharType="end"/>
      </w:r>
    </w:p>
    <w:p>
      <w:pPr>
        <w:pStyle w:val="Normal"/>
        <w:spacing w:before="0" w:after="0"/>
        <w:rPr/>
      </w:pPr>
      <w:r>
        <w:rPr/>
      </w:r>
      <w:r>
        <w:br w:type="page"/>
      </w:r>
    </w:p>
    <w:p>
      <w:pPr>
        <w:pStyle w:val="Heading1"/>
        <w:spacing w:before="0" w:after="360"/>
        <w:jc w:val="center"/>
        <w:rPr/>
      </w:pPr>
      <w:bookmarkStart w:id="2" w:name="__RefHeading___Toc3824_1075034909"/>
      <w:bookmarkEnd w:id="2"/>
      <w:r>
        <w:rPr>
          <w:rFonts w:eastAsia="Times New Roman" w:ascii="Times New Roman" w:hAnsi="Times New Roman"/>
          <w:b/>
          <w:i w:val="false"/>
          <w:sz w:val="28"/>
        </w:rPr>
        <w:t>DANH MỤC BẢNG BIỂU</w:t>
      </w:r>
    </w:p>
    <w:p>
      <w:pPr>
        <w:pStyle w:val="TableofFigures"/>
        <w:tabs>
          <w:tab w:val="clear" w:pos="720"/>
          <w:tab w:val="right" w:pos="9355" w:leader="dot"/>
        </w:tabs>
        <w:rPr/>
      </w:pPr>
      <w:r>
        <w:fldChar w:fldCharType="begin"/>
      </w:r>
      <w:r>
        <w:rPr>
          <w:i/>
        </w:rPr>
        <w:instrText xml:space="preserve"> TOC \c "Bảng" \h </w:instrText>
      </w:r>
      <w:r>
        <w:rPr>
          <w:i/>
        </w:rPr>
        <w:fldChar w:fldCharType="separate"/>
      </w:r>
      <w:hyperlink w:anchor="B%25E1%25BA%25A3ng!0|sequence" w:tooltip="Bảng 1: Theo dõi phiên bản tài liệu">
        <w:r>
          <w:rPr>
            <w:i/>
          </w:rPr>
          <w:t xml:space="preserve">Bảng </w:t>
        </w:r>
        <w:r>
          <w:rPr/>
          <w:t>1</w:t>
        </w:r>
        <w:r>
          <w:rPr>
            <w:i/>
          </w:rPr>
          <w:t>: Theo dõi phiên bản tài liệu</w:t>
        </w:r>
        <w:r>
          <w:rPr/>
          <w:tab/>
          <w:t>7</w:t>
        </w:r>
      </w:hyperlink>
    </w:p>
    <w:p>
      <w:pPr>
        <w:pStyle w:val="TableofFigures"/>
        <w:tabs>
          <w:tab w:val="clear" w:pos="720"/>
          <w:tab w:val="right" w:pos="9355" w:leader="dot"/>
        </w:tabs>
        <w:rPr/>
      </w:pPr>
      <w:hyperlink w:anchor="B%25E1%25BA%25A3ng!1|sequence" w:tooltip="Bảng 2: Chú giải thuật ngữ">
        <w:r>
          <w:rPr>
            <w:i/>
          </w:rPr>
          <w:t xml:space="preserve">Bảng </w:t>
        </w:r>
        <w:r>
          <w:rPr/>
          <w:t>2</w:t>
        </w:r>
        <w:r>
          <w:rPr>
            <w:i/>
          </w:rPr>
          <w:t>: Chú giải thuật ngữ</w:t>
        </w:r>
        <w:r>
          <w:rPr/>
          <w:tab/>
          <w:t>8</w:t>
        </w:r>
      </w:hyperlink>
    </w:p>
    <w:p>
      <w:pPr>
        <w:pStyle w:val="TableofFigures"/>
        <w:tabs>
          <w:tab w:val="clear" w:pos="720"/>
          <w:tab w:val="right" w:pos="9355" w:leader="dot"/>
        </w:tabs>
        <w:rPr/>
      </w:pPr>
      <w:hyperlink w:anchor="B%25E1%25BA%25A3ng!2|sequence" w:tooltip="Bảng 3: Danh sách thành viên nhóm NEXTGEN">
        <w:r>
          <w:rPr>
            <w:i/>
          </w:rPr>
          <w:t xml:space="preserve">Bảng </w:t>
        </w:r>
        <w:r>
          <w:rPr/>
          <w:t>3</w:t>
        </w:r>
        <w:r>
          <w:rPr>
            <w:i/>
          </w:rPr>
          <w:t>: Danh sách thành viên nhóm NEXTGEN</w:t>
        </w:r>
        <w:r>
          <w:rPr/>
          <w:tab/>
          <w:t>9</w:t>
        </w:r>
      </w:hyperlink>
    </w:p>
    <w:p>
      <w:pPr>
        <w:pStyle w:val="TableofFigures"/>
        <w:tabs>
          <w:tab w:val="clear" w:pos="720"/>
          <w:tab w:val="right" w:pos="9355" w:leader="dot"/>
        </w:tabs>
        <w:rPr/>
      </w:pPr>
      <w:hyperlink w:anchor="B%25E1%25BA%25A3ng!3|sequence" w:tooltip="Bảng 4: Tác nhân và trách nhiệm trong hệ thống">
        <w:r>
          <w:rPr>
            <w:i/>
          </w:rPr>
          <w:t xml:space="preserve">Bảng </w:t>
        </w:r>
        <w:r>
          <w:rPr/>
          <w:t>4</w:t>
        </w:r>
        <w:r>
          <w:rPr>
            <w:i/>
          </w:rPr>
          <w:t>: Tác nhân và trách nhiệm trong hệ thống</w:t>
        </w:r>
        <w:r>
          <w:rPr/>
          <w:tab/>
          <w:t>17</w:t>
        </w:r>
      </w:hyperlink>
    </w:p>
    <w:p>
      <w:pPr>
        <w:pStyle w:val="TableofFigures"/>
        <w:tabs>
          <w:tab w:val="clear" w:pos="720"/>
          <w:tab w:val="right" w:pos="9355" w:leader="dot"/>
        </w:tabs>
        <w:rPr/>
      </w:pPr>
      <w:hyperlink w:anchor="B%25E1%25BA%25A3ng!4|sequence" w:tooltip="Bảng 5: Danh sách yêu cầu chức năng của phiên bản bàn giao">
        <w:r>
          <w:rPr>
            <w:i/>
          </w:rPr>
          <w:t xml:space="preserve">Bảng </w:t>
        </w:r>
        <w:r>
          <w:rPr/>
          <w:t>5</w:t>
        </w:r>
        <w:r>
          <w:rPr>
            <w:i/>
          </w:rPr>
          <w:t>: Danh sách yêu cầu chức năng của phiên bản bàn giao</w:t>
        </w:r>
        <w:r>
          <w:rPr/>
          <w:tab/>
          <w:t>18</w:t>
        </w:r>
      </w:hyperlink>
    </w:p>
    <w:p>
      <w:pPr>
        <w:pStyle w:val="TableofFigures"/>
        <w:tabs>
          <w:tab w:val="clear" w:pos="720"/>
          <w:tab w:val="right" w:pos="9355" w:leader="dot"/>
        </w:tabs>
        <w:rPr/>
      </w:pPr>
      <w:hyperlink w:anchor="B%25E1%25BA%25A3ng!5|sequence" w:tooltip="Bảng 6: Phân lớp kiến trúc ứng dụng">
        <w:r>
          <w:rPr>
            <w:i/>
          </w:rPr>
          <w:t xml:space="preserve">Bảng </w:t>
        </w:r>
        <w:r>
          <w:rPr/>
          <w:t>6</w:t>
        </w:r>
        <w:r>
          <w:rPr>
            <w:i/>
          </w:rPr>
          <w:t>: Phân lớp kiến trúc ứng dụng</w:t>
        </w:r>
        <w:r>
          <w:rPr/>
          <w:tab/>
          <w:t>21</w:t>
        </w:r>
      </w:hyperlink>
    </w:p>
    <w:p>
      <w:pPr>
        <w:pStyle w:val="TableofFigures"/>
        <w:tabs>
          <w:tab w:val="clear" w:pos="720"/>
          <w:tab w:val="right" w:pos="9355" w:leader="dot"/>
        </w:tabs>
        <w:rPr/>
      </w:pPr>
      <w:hyperlink w:anchor="B%25E1%25BA%25A3ng!6|sequence" w:tooltip="Bảng 7: Nhóm thực thể cốt lõi và AI-native">
        <w:r>
          <w:rPr>
            <w:i/>
          </w:rPr>
          <w:t xml:space="preserve">Bảng </w:t>
        </w:r>
        <w:r>
          <w:rPr/>
          <w:t>7</w:t>
        </w:r>
        <w:r>
          <w:rPr>
            <w:i/>
          </w:rPr>
          <w:t>: Nhóm thực thể cốt lõi và AI-native</w:t>
        </w:r>
        <w:r>
          <w:rPr/>
          <w:tab/>
          <w:t>22</w:t>
        </w:r>
      </w:hyperlink>
    </w:p>
    <w:p>
      <w:pPr>
        <w:pStyle w:val="TableofFigures"/>
        <w:tabs>
          <w:tab w:val="clear" w:pos="720"/>
          <w:tab w:val="right" w:pos="9355" w:leader="dot"/>
        </w:tabs>
        <w:rPr/>
      </w:pPr>
      <w:hyperlink w:anchor="B%25E1%25BA%25A3ng!7|sequence" w:tooltip="Bảng 8: Công nghệ và thành phần kỹ thuật">
        <w:r>
          <w:rPr>
            <w:i/>
          </w:rPr>
          <w:t xml:space="preserve">Bảng </w:t>
        </w:r>
        <w:r>
          <w:rPr/>
          <w:t>8</w:t>
        </w:r>
        <w:r>
          <w:rPr>
            <w:i/>
          </w:rPr>
          <w:t>: Công nghệ và thành phần kỹ thuật</w:t>
        </w:r>
        <w:r>
          <w:rPr/>
          <w:tab/>
          <w:t>26</w:t>
        </w:r>
      </w:hyperlink>
    </w:p>
    <w:p>
      <w:pPr>
        <w:pStyle w:val="TableofFigures"/>
        <w:tabs>
          <w:tab w:val="clear" w:pos="720"/>
          <w:tab w:val="right" w:pos="9355" w:leader="dot"/>
        </w:tabs>
        <w:rPr/>
      </w:pPr>
      <w:hyperlink w:anchor="B%25E1%25BA%25A3ng!8|sequence" w:tooltip="Bảng 9: Danh mục các luồng AI-native">
        <w:r>
          <w:rPr>
            <w:i/>
          </w:rPr>
          <w:t xml:space="preserve">Bảng </w:t>
        </w:r>
        <w:r>
          <w:rPr/>
          <w:t>9</w:t>
        </w:r>
        <w:r>
          <w:rPr>
            <w:i/>
          </w:rPr>
          <w:t>: Danh mục các luồng AI-native</w:t>
        </w:r>
        <w:r>
          <w:rPr/>
          <w:tab/>
          <w:t>27</w:t>
        </w:r>
      </w:hyperlink>
    </w:p>
    <w:p>
      <w:pPr>
        <w:pStyle w:val="TableofFigures"/>
        <w:tabs>
          <w:tab w:val="clear" w:pos="720"/>
          <w:tab w:val="right" w:pos="9355" w:leader="dot"/>
        </w:tabs>
        <w:rPr/>
      </w:pPr>
      <w:hyperlink w:anchor="B%25E1%25BA%25A3ng!9|sequence" w:tooltip="Bảng 10: Pipeline ingestion và retrieval RAG">
        <w:r>
          <w:rPr>
            <w:i/>
          </w:rPr>
          <w:t xml:space="preserve">Bảng </w:t>
        </w:r>
        <w:r>
          <w:rPr/>
          <w:t>10</w:t>
        </w:r>
        <w:r>
          <w:rPr>
            <w:i/>
          </w:rPr>
          <w:t>: Pipeline ingestion và retrieval RAG</w:t>
        </w:r>
        <w:r>
          <w:rPr/>
          <w:tab/>
          <w:t>30</w:t>
        </w:r>
      </w:hyperlink>
    </w:p>
    <w:p>
      <w:pPr>
        <w:pStyle w:val="TableofFigures"/>
        <w:tabs>
          <w:tab w:val="clear" w:pos="720"/>
          <w:tab w:val="right" w:pos="9355" w:leader="dot"/>
        </w:tabs>
        <w:rPr/>
      </w:pPr>
      <w:hyperlink w:anchor="B%25E1%25BA%25A3ng!10|sequence" w:tooltip="Bảng 11: Các mức kiểm thử của hệ thống">
        <w:r>
          <w:rPr>
            <w:i/>
          </w:rPr>
          <w:t xml:space="preserve">Bảng </w:t>
        </w:r>
        <w:r>
          <w:rPr/>
          <w:t>11</w:t>
        </w:r>
        <w:r>
          <w:rPr>
            <w:i/>
          </w:rPr>
          <w:t>: Các mức kiểm thử của hệ thống</w:t>
        </w:r>
        <w:r>
          <w:rPr/>
          <w:tab/>
          <w:t>31</w:t>
        </w:r>
      </w:hyperlink>
    </w:p>
    <w:p>
      <w:pPr>
        <w:pStyle w:val="TableofFigures"/>
        <w:tabs>
          <w:tab w:val="clear" w:pos="720"/>
          <w:tab w:val="right" w:pos="9355" w:leader="dot"/>
        </w:tabs>
        <w:rPr/>
      </w:pPr>
      <w:hyperlink w:anchor="B%25E1%25BA%25A3ng!11|sequence" w:tooltip="Bảng 12: Bằng chứng kỹ thuật của phiên bản bàn giao">
        <w:r>
          <w:rPr>
            <w:i/>
          </w:rPr>
          <w:t xml:space="preserve">Bảng </w:t>
        </w:r>
        <w:r>
          <w:rPr/>
          <w:t>12</w:t>
        </w:r>
        <w:r>
          <w:rPr>
            <w:i/>
          </w:rPr>
          <w:t>: Bằng chứng kỹ thuật của phiên bản bàn giao</w:t>
        </w:r>
        <w:r>
          <w:rPr/>
          <w:tab/>
          <w:t>32</w:t>
        </w:r>
      </w:hyperlink>
    </w:p>
    <w:p>
      <w:pPr>
        <w:pStyle w:val="TableofFigures"/>
        <w:tabs>
          <w:tab w:val="clear" w:pos="720"/>
          <w:tab w:val="right" w:pos="9355" w:leader="dot"/>
        </w:tabs>
        <w:rPr/>
      </w:pPr>
      <w:hyperlink w:anchor="B%25E1%25BA%25A3ng!12|sequence" w:tooltip="Bảng 13: Kịch bản nghiệm thu nghiệp vụ và AI-native">
        <w:r>
          <w:rPr>
            <w:i/>
          </w:rPr>
          <w:t xml:space="preserve">Bảng </w:t>
        </w:r>
        <w:r>
          <w:rPr/>
          <w:t>13</w:t>
        </w:r>
        <w:r>
          <w:rPr>
            <w:i/>
          </w:rPr>
          <w:t>: Kịch bản nghiệm thu nghiệp vụ và AI-native</w:t>
        </w:r>
        <w:r>
          <w:rPr/>
          <w:tab/>
          <w:t>32</w:t>
        </w:r>
      </w:hyperlink>
    </w:p>
    <w:p>
      <w:pPr>
        <w:pStyle w:val="TableofFigures"/>
        <w:tabs>
          <w:tab w:val="clear" w:pos="720"/>
          <w:tab w:val="right" w:pos="9355" w:leader="dot"/>
        </w:tabs>
        <w:rPr/>
      </w:pPr>
      <w:hyperlink w:anchor="B%25E1%25BA%25A3ng!13|sequence" w:tooltip="Bảng 14: Các route phục vụ demo và kiểm tra">
        <w:r>
          <w:rPr>
            <w:i/>
          </w:rPr>
          <w:t xml:space="preserve">Bảng </w:t>
        </w:r>
        <w:r>
          <w:rPr/>
          <w:t>14</w:t>
        </w:r>
        <w:r>
          <w:rPr>
            <w:i/>
          </w:rPr>
          <w:t>: Các route phục vụ demo và kiểm tra</w:t>
        </w:r>
        <w:r>
          <w:rPr/>
          <w:tab/>
          <w:t>39</w:t>
        </w:r>
      </w:hyperlink>
    </w:p>
    <w:p>
      <w:pPr>
        <w:pStyle w:val="TableofFigures"/>
        <w:tabs>
          <w:tab w:val="clear" w:pos="720"/>
          <w:tab w:val="right" w:pos="9355" w:leader="dot"/>
        </w:tabs>
        <w:rPr/>
      </w:pPr>
      <w:hyperlink w:anchor="B%25E1%25BA%25A3ng!14|sequence" w:tooltip="Bảng 15: Dữ liệu kiểm toán và vận hành AI-native">
        <w:r>
          <w:rPr>
            <w:i/>
          </w:rPr>
          <w:t xml:space="preserve">Bảng </w:t>
        </w:r>
        <w:r>
          <w:rPr/>
          <w:t>15</w:t>
        </w:r>
        <w:r>
          <w:rPr>
            <w:i/>
          </w:rPr>
          <w:t>: Dữ liệu kiểm toán và vận hành AI-native</w:t>
        </w:r>
        <w:r>
          <w:rPr/>
          <w:tab/>
          <w:t>41</w:t>
        </w:r>
      </w:hyperlink>
    </w:p>
    <w:p>
      <w:pPr>
        <w:pStyle w:val="TableofFigures"/>
        <w:tabs>
          <w:tab w:val="clear" w:pos="720"/>
          <w:tab w:val="right" w:pos="9355" w:leader="dot"/>
        </w:tabs>
        <w:rPr/>
      </w:pPr>
      <w:hyperlink w:anchor="B%25E1%25BA%25A3ng!15|sequence" w:tooltip="Bảng 16: Lệnh tái kiểm chứng phiên bản bàn giao">
        <w:r>
          <w:rPr>
            <w:i/>
          </w:rPr>
          <w:t xml:space="preserve">Bảng </w:t>
        </w:r>
        <w:r>
          <w:rPr/>
          <w:t>16</w:t>
        </w:r>
        <w:r>
          <w:rPr>
            <w:i/>
          </w:rPr>
          <w:t>: Lệnh tái kiểm chứng phiên bản bàn giao</w:t>
        </w:r>
        <w:r>
          <w:rPr/>
          <w:tab/>
          <w:t>42</w:t>
        </w:r>
      </w:hyperlink>
    </w:p>
    <w:p>
      <w:pPr>
        <w:pStyle w:val="TableofFigures"/>
        <w:tabs>
          <w:tab w:val="clear" w:pos="720"/>
          <w:tab w:val="right" w:pos="9355" w:leader="dot"/>
        </w:tabs>
        <w:rPr/>
      </w:pPr>
      <w:hyperlink w:anchor="B%25E1%25BA%25A3ng!16|sequence" w:tooltip="Bảng 17: Thông tin bàn giao dự án">
        <w:r>
          <w:rPr>
            <w:i/>
          </w:rPr>
          <w:t xml:space="preserve">Bảng </w:t>
        </w:r>
        <w:r>
          <w:rPr/>
          <w:t>17</w:t>
        </w:r>
        <w:r>
          <w:rPr>
            <w:i/>
          </w:rPr>
          <w:t>: Thông tin bàn giao dự án</w:t>
        </w:r>
        <w:r>
          <w:rPr/>
          <w:tab/>
          <w:t>43</w:t>
        </w:r>
      </w:hyperlink>
      <w:r>
        <w:rPr/>
        <w:fldChar w:fldCharType="end"/>
      </w:r>
    </w:p>
    <w:p>
      <w:pPr>
        <w:pStyle w:val="Normal"/>
        <w:spacing w:before="0" w:after="0"/>
        <w:rPr/>
      </w:pPr>
      <w:r>
        <w:rPr/>
      </w:r>
      <w:r>
        <w:br w:type="page"/>
      </w:r>
    </w:p>
    <w:p>
      <w:pPr>
        <w:pStyle w:val="Heading1"/>
        <w:spacing w:before="0" w:after="360"/>
        <w:jc w:val="center"/>
        <w:rPr/>
      </w:pPr>
      <w:bookmarkStart w:id="3" w:name="__RefHeading___Toc3826_1075034909"/>
      <w:bookmarkEnd w:id="3"/>
      <w:r>
        <w:rPr>
          <w:rFonts w:eastAsia="Times New Roman" w:ascii="Times New Roman" w:hAnsi="Times New Roman"/>
          <w:b/>
          <w:i w:val="false"/>
          <w:sz w:val="28"/>
        </w:rPr>
        <w:t>THEO DÕI PHIÊN BẢN TÀI LIỆU</w:t>
      </w:r>
    </w:p>
    <w:tbl>
      <w:tblPr>
        <w:tblStyle w:val="TableGrid"/>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39"/>
        <w:gridCol w:w="2339"/>
        <w:gridCol w:w="2339"/>
        <w:gridCol w:w="2339"/>
      </w:tblGrid>
      <w:tr>
        <w:trPr>
          <w:tblHeader w:val="true"/>
          <w:cantSplit/>
        </w:trPr>
        <w:tc>
          <w:tcPr>
            <w:tcW w:w="2339"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Phiên bản</w:t>
            </w:r>
          </w:p>
        </w:tc>
        <w:tc>
          <w:tcPr>
            <w:tcW w:w="2339"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Ngày</w:t>
            </w:r>
          </w:p>
        </w:tc>
        <w:tc>
          <w:tcPr>
            <w:tcW w:w="2339"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Nội dung cập nhật</w:t>
            </w:r>
          </w:p>
        </w:tc>
        <w:tc>
          <w:tcPr>
            <w:tcW w:w="2339"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Trạng thái</w:t>
            </w:r>
          </w:p>
        </w:tc>
      </w:tr>
      <w:tr>
        <w:trPr>
          <w:cantSplit/>
        </w:trPr>
        <w:tc>
          <w:tcPr>
            <w:tcW w:w="2339"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1.0</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01/07/2026</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Khởi tạo hồ sơ báo cáo dự án tốt nghiệp.</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Hoàn thành</w:t>
            </w:r>
          </w:p>
        </w:tc>
      </w:tr>
      <w:tr>
        <w:trPr>
          <w:cantSplit/>
        </w:trPr>
        <w:tc>
          <w:tcPr>
            <w:tcW w:w="2339"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2.0</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11/08/2026</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Chuẩn hóa báo cáo theo kiến trúc AI-native, cập nhật bằng chứng kiểm thử và phạm vi bàn giao đã xác minh.</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Bản nộp</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1</w:t>
      </w:r>
      <w:r>
        <w:rPr/>
        <w:fldChar w:fldCharType="end"/>
      </w:r>
      <w:r>
        <w:rPr>
          <w:rFonts w:eastAsia="Times New Roman"/>
          <w:b w:val="false"/>
          <w:i/>
          <w:sz w:val="24"/>
        </w:rPr>
        <w:t>: Theo dõi phiên bản tài liệu</w:t>
      </w:r>
    </w:p>
    <w:p>
      <w:pPr>
        <w:pStyle w:val="Normal"/>
        <w:spacing w:before="0" w:after="0"/>
        <w:rPr/>
      </w:pPr>
      <w:r>
        <w:rPr/>
      </w:r>
      <w:r>
        <w:br w:type="page"/>
      </w:r>
    </w:p>
    <w:p>
      <w:pPr>
        <w:pStyle w:val="Heading1"/>
        <w:spacing w:before="0" w:after="360"/>
        <w:jc w:val="center"/>
        <w:rPr/>
      </w:pPr>
      <w:bookmarkStart w:id="4" w:name="__RefHeading___Toc3828_1075034909"/>
      <w:bookmarkEnd w:id="4"/>
      <w:r>
        <w:rPr>
          <w:rFonts w:eastAsia="Times New Roman" w:ascii="Times New Roman" w:hAnsi="Times New Roman"/>
          <w:b/>
          <w:i w:val="false"/>
          <w:sz w:val="28"/>
        </w:rPr>
        <w:t>BẢNG CHÚ GIẢI THUẬT NGỮ</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blHeader w:val="true"/>
          <w:cantSplit/>
        </w:trPr>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STT</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Thuật ngữ</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Giải thích</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KPI</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Key Performance Indicator – chỉ số đo lường hiệu suất.</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2</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OKR</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Objectives and Key Results – phương pháp quản trị mục tiêu và kết quả then chốt.</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3</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KR</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Key Result – kết quả then chốt có giá trị mục tiêu và cách đo cụ thể.</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4</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Tenant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Không gian dữ liệu độc lập của một doanh nghiệp trong hệ thống SaaS.</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5</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RLS</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Row-Level Security – lớp kiểm soát truy cập dữ liệu tại SQL Server.</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6</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RAG</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Retrieval-Augmented Generation – sinh nội dung có bổ sung bằng chứng truy xuất.</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7</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ACL</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Access Control List – danh sách quyền theo người dùng, vai trò và phòng ban.</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8</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AgentRun</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Bản ghi vòng đời thực thi của một tác vụ AI-native.</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9</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Proposal</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Đề xuất có nguồn và phiên bản; không phải dữ liệu nghiệp vụ chính thức.</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10</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Citation</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Tham chiếu đến nguồn dữ liệu được server cấp quyền và xác minh.</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11</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Abstain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Cơ chế chủ động không kết luận khi bằng chứng không đạt ngưỡng.</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12</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Outbox</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Hàng đợi bền vững được ghi cùng transaction nghiệp vụ.</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13</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RowVersion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Dấu phiên bản dùng phát hiện cập nhật đồng thời trên SQL Server.</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14</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Idempotency</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Tính chất cho phép retry mà không tạo tác động lặp.</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15</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Rubric</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Bộ tiêu chí đánh giá có phiên bản và ngưỡng confidence.</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2</w:t>
      </w:r>
      <w:r>
        <w:rPr/>
        <w:fldChar w:fldCharType="end"/>
      </w:r>
      <w:r>
        <w:rPr>
          <w:rFonts w:eastAsia="Times New Roman"/>
          <w:b w:val="false"/>
          <w:i/>
          <w:sz w:val="24"/>
        </w:rPr>
        <w:t>: Chú giải thuật ngữ</w:t>
      </w:r>
    </w:p>
    <w:p>
      <w:pPr>
        <w:pStyle w:val="Normal"/>
        <w:spacing w:before="0" w:after="0"/>
        <w:rPr/>
      </w:pPr>
      <w:r>
        <w:rPr/>
      </w:r>
      <w:r>
        <w:br w:type="page"/>
      </w:r>
    </w:p>
    <w:p>
      <w:pPr>
        <w:pStyle w:val="Heading1"/>
        <w:spacing w:before="0" w:after="360"/>
        <w:jc w:val="center"/>
        <w:rPr/>
      </w:pPr>
      <w:bookmarkStart w:id="5" w:name="__RefHeading___Toc3830_1075034909"/>
      <w:bookmarkEnd w:id="5"/>
      <w:r>
        <w:rPr>
          <w:rFonts w:eastAsia="Times New Roman" w:ascii="Times New Roman" w:hAnsi="Times New Roman"/>
          <w:b/>
          <w:i w:val="false"/>
          <w:sz w:val="28"/>
        </w:rPr>
        <w:t>DANH SÁCH THÀNH VIÊN</w:t>
      </w:r>
    </w:p>
    <w:tbl>
      <w:tblPr>
        <w:tblStyle w:val="TableGrid"/>
        <w:tblW w:w="935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39"/>
        <w:gridCol w:w="2339"/>
        <w:gridCol w:w="2339"/>
        <w:gridCol w:w="2339"/>
      </w:tblGrid>
      <w:tr>
        <w:trPr>
          <w:tblHeader w:val="true"/>
          <w:cantSplit/>
        </w:trPr>
        <w:tc>
          <w:tcPr>
            <w:tcW w:w="2339"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STT</w:t>
            </w:r>
          </w:p>
        </w:tc>
        <w:tc>
          <w:tcPr>
            <w:tcW w:w="2339"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Họ và tên</w:t>
            </w:r>
          </w:p>
        </w:tc>
        <w:tc>
          <w:tcPr>
            <w:tcW w:w="2339"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Mã sinh viên</w:t>
            </w:r>
          </w:p>
        </w:tc>
        <w:tc>
          <w:tcPr>
            <w:tcW w:w="2339"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Vai trò</w:t>
            </w:r>
          </w:p>
        </w:tc>
      </w:tr>
      <w:tr>
        <w:trPr>
          <w:cantSplit/>
        </w:trPr>
        <w:tc>
          <w:tcPr>
            <w:tcW w:w="2339"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Phạm Trần Anh Quân</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TB01758</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Trưởng nhóm, kiến trúc và AI-native</w:t>
            </w:r>
          </w:p>
        </w:tc>
      </w:tr>
      <w:tr>
        <w:trPr>
          <w:cantSplit/>
        </w:trPr>
        <w:tc>
          <w:tcPr>
            <w:tcW w:w="2339"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2</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Phạm Trần An An</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TB01817</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Phân tích nghiệp vụ và kiểm thử</w:t>
            </w:r>
          </w:p>
        </w:tc>
      </w:tr>
      <w:tr>
        <w:trPr>
          <w:cantSplit/>
        </w:trPr>
        <w:tc>
          <w:tcPr>
            <w:tcW w:w="2339"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3</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Bùi Nguyễn Anh Như</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TB01785</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Giao diện và trải nghiệm người dùng</w:t>
            </w:r>
          </w:p>
        </w:tc>
      </w:tr>
      <w:tr>
        <w:trPr>
          <w:cantSplit/>
        </w:trPr>
        <w:tc>
          <w:tcPr>
            <w:tcW w:w="2339"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4</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Trần Thanh Phong</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TB01649</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Backend và dữ liệu</w:t>
            </w:r>
          </w:p>
        </w:tc>
      </w:tr>
      <w:tr>
        <w:trPr>
          <w:cantSplit/>
        </w:trPr>
        <w:tc>
          <w:tcPr>
            <w:tcW w:w="2339"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5</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Nguyễn Thế Bảo</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TB01573</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Nghiệp vụ KPI/OKR</w:t>
            </w:r>
          </w:p>
        </w:tc>
      </w:tr>
      <w:tr>
        <w:trPr>
          <w:cantSplit/>
        </w:trPr>
        <w:tc>
          <w:tcPr>
            <w:tcW w:w="2339"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6</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Đoàn Quốc Khánh</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TB01544</w:t>
            </w:r>
          </w:p>
        </w:tc>
        <w:tc>
          <w:tcPr>
            <w:tcW w:w="2339"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Kiểm thử và tài liệu</w:t>
            </w:r>
          </w:p>
        </w:tc>
      </w:tr>
      <w:tr>
        <w:trPr>
          <w:cantSplit/>
        </w:trPr>
        <w:tc>
          <w:tcPr>
            <w:tcW w:w="2339"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7</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Vũ Hoàng Huy Nhật</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TB01605</w:t>
            </w:r>
          </w:p>
        </w:tc>
        <w:tc>
          <w:tcPr>
            <w:tcW w:w="2339"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Tích hợp và trình bày sản phẩm</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3</w:t>
      </w:r>
      <w:r>
        <w:rPr/>
        <w:fldChar w:fldCharType="end"/>
      </w:r>
      <w:r>
        <w:rPr>
          <w:rFonts w:eastAsia="Times New Roman"/>
          <w:b w:val="false"/>
          <w:i/>
          <w:sz w:val="24"/>
        </w:rPr>
        <w:t>: Danh sách thành viên nhóm NEXTGEN</w:t>
      </w:r>
    </w:p>
    <w:p>
      <w:pPr>
        <w:pStyle w:val="Normal"/>
        <w:spacing w:before="0" w:after="0"/>
        <w:rPr/>
      </w:pPr>
      <w:r>
        <w:rPr/>
      </w:r>
      <w:r>
        <w:br w:type="page"/>
      </w:r>
    </w:p>
    <w:p>
      <w:pPr>
        <w:pStyle w:val="Heading1"/>
        <w:spacing w:before="0" w:after="360"/>
        <w:jc w:val="center"/>
        <w:rPr/>
      </w:pPr>
      <w:bookmarkStart w:id="6" w:name="__RefHeading___Toc3832_1075034909"/>
      <w:bookmarkEnd w:id="6"/>
      <w:r>
        <w:rPr>
          <w:rFonts w:eastAsia="Times New Roman" w:ascii="Times New Roman" w:hAnsi="Times New Roman"/>
          <w:b/>
          <w:i w:val="false"/>
          <w:sz w:val="28"/>
        </w:rPr>
        <w:t>GIẢNG VIÊN HƯỚNG DẪN</w:t>
      </w:r>
    </w:p>
    <w:p>
      <w:pPr>
        <w:pStyle w:val="Normal"/>
        <w:spacing w:lineRule="auto" w:line="360" w:before="60" w:after="80"/>
        <w:jc w:val="center"/>
        <w:rPr/>
      </w:pPr>
      <w:r>
        <w:rPr>
          <w:rFonts w:eastAsia="Times New Roman"/>
          <w:b/>
          <w:i w:val="false"/>
          <w:sz w:val="28"/>
        </w:rPr>
        <w:t>Giảng viên hướng dẫn: Phan Hoàng Khải</w:t>
      </w:r>
    </w:p>
    <w:p>
      <w:pPr>
        <w:pStyle w:val="Normal"/>
        <w:spacing w:lineRule="auto" w:line="360" w:before="60" w:after="80"/>
        <w:jc w:val="center"/>
        <w:rPr/>
      </w:pPr>
      <w:r>
        <w:rPr>
          <w:rFonts w:eastAsia="Times New Roman"/>
          <w:b w:val="false"/>
          <w:i w:val="false"/>
          <w:sz w:val="28"/>
        </w:rPr>
        <w:t>Chuyên ngành: Phát triển phần mềm</w:t>
      </w:r>
    </w:p>
    <w:p>
      <w:pPr>
        <w:pStyle w:val="Normal"/>
        <w:spacing w:before="0" w:after="0"/>
        <w:rPr/>
      </w:pPr>
      <w:r>
        <w:rPr/>
      </w:r>
      <w:r>
        <w:br w:type="page"/>
      </w:r>
    </w:p>
    <w:p>
      <w:pPr>
        <w:pStyle w:val="Heading1"/>
        <w:spacing w:before="0" w:after="360"/>
        <w:jc w:val="center"/>
        <w:rPr/>
      </w:pPr>
      <w:bookmarkStart w:id="7" w:name="__RefHeading___Toc3834_1075034909"/>
      <w:bookmarkEnd w:id="7"/>
      <w:r>
        <w:rPr>
          <w:rFonts w:eastAsia="Times New Roman" w:ascii="Times New Roman" w:hAnsi="Times New Roman"/>
          <w:b/>
          <w:i w:val="false"/>
          <w:sz w:val="28"/>
        </w:rPr>
        <w:t>LỜI CẢM ƠN</w:t>
      </w:r>
    </w:p>
    <w:p>
      <w:pPr>
        <w:pStyle w:val="Normal"/>
        <w:spacing w:lineRule="auto" w:line="360" w:before="60" w:after="80"/>
        <w:ind w:firstLine="720"/>
        <w:jc w:val="both"/>
        <w:rPr/>
      </w:pPr>
      <w:r>
        <w:rPr>
          <w:rFonts w:eastAsia="Times New Roman"/>
          <w:b w:val="false"/>
          <w:i w:val="false"/>
          <w:sz w:val="28"/>
        </w:rPr>
        <w:t>Nhóm NEXTGEN trân trọng cảm ơn Trường Cao đẳng FPT Polytechnic, giảng viên hướng dẫn Phan Hoàng Khải và các thầy cô chuyên ngành Phát triển phần mềm đã cung cấp nền tảng kiến thức, góp ý nghiệp vụ và phương pháp kiểm chứng sản phẩm. Những phản hồi trong quá trình thực hiện giúp nhóm hoàn thiện một hệ thống có luồng nghiệp vụ liên kết, dữ liệu có kiểm soát và phần AI đóng vai trò hỗ trợ thay vì thay thế quyết định của con người.</w:t>
      </w:r>
    </w:p>
    <w:p>
      <w:pPr>
        <w:pStyle w:val="Normal"/>
        <w:spacing w:lineRule="auto" w:line="360" w:before="60" w:after="80"/>
        <w:ind w:firstLine="720"/>
        <w:jc w:val="both"/>
        <w:rPr/>
      </w:pPr>
      <w:r>
        <w:rPr>
          <w:rFonts w:eastAsia="Times New Roman"/>
          <w:b w:val="false"/>
          <w:i w:val="false"/>
          <w:sz w:val="28"/>
        </w:rPr>
        <w:t>Nhóm cũng cảm ơn các thành viên đã phối hợp trong phân tích, thiết kế, lập trình, kiểm thử và chuẩn hóa tài liệu. Báo cáo này ghi nhận kết quả của phiên bản bàn giao đã được đối chiếu với mã nguồn, migration và bộ kiểm thử tại ngày 11/08/2026.</w:t>
      </w:r>
    </w:p>
    <w:p>
      <w:pPr>
        <w:pStyle w:val="Normal"/>
        <w:spacing w:before="0" w:after="0"/>
        <w:rPr/>
      </w:pPr>
      <w:r>
        <w:rPr/>
      </w:r>
      <w:r>
        <w:br w:type="page"/>
      </w:r>
    </w:p>
    <w:p>
      <w:pPr>
        <w:pStyle w:val="Heading1"/>
        <w:spacing w:before="0" w:after="360"/>
        <w:jc w:val="center"/>
        <w:rPr/>
      </w:pPr>
      <w:bookmarkStart w:id="8" w:name="__RefHeading___Toc3836_1075034909"/>
      <w:bookmarkEnd w:id="8"/>
      <w:r>
        <w:rPr>
          <w:rFonts w:eastAsia="Times New Roman" w:ascii="Times New Roman" w:hAnsi="Times New Roman"/>
          <w:b/>
          <w:i w:val="false"/>
          <w:sz w:val="28"/>
        </w:rPr>
        <w:t>LỜI MỞ ĐẦU</w:t>
      </w:r>
    </w:p>
    <w:p>
      <w:pPr>
        <w:pStyle w:val="Normal"/>
        <w:spacing w:lineRule="auto" w:line="360" w:before="60" w:after="80"/>
        <w:ind w:firstLine="720"/>
        <w:jc w:val="both"/>
        <w:rPr/>
      </w:pPr>
      <w:r>
        <w:rPr>
          <w:rFonts w:eastAsia="Times New Roman"/>
          <w:b w:val="false"/>
          <w:i w:val="false"/>
          <w:sz w:val="28"/>
        </w:rPr>
        <w:t>Doanh nghiệp vừa và nhỏ thường quản lý mục tiêu, chỉ tiêu và công việc trên nhiều bảng tính hoặc kênh trao đổi rời rạc. Khi mục tiêu chiến lược không liên kết trực tiếp với KPI, check-in và đầu việc, người quản lý khó theo dõi nguyên nhân chậm tiến độ và nhân viên thiếu một nguồn dữ liệu thống nhất để phối hợp.</w:t>
      </w:r>
    </w:p>
    <w:p>
      <w:pPr>
        <w:pStyle w:val="Normal"/>
        <w:spacing w:lineRule="auto" w:line="360" w:before="60" w:after="80"/>
        <w:ind w:firstLine="720"/>
        <w:jc w:val="both"/>
        <w:rPr/>
      </w:pPr>
      <w:r>
        <w:rPr>
          <w:rFonts w:eastAsia="Times New Roman"/>
          <w:b w:val="false"/>
          <w:i w:val="false"/>
          <w:sz w:val="28"/>
        </w:rPr>
        <w:t>Đề tài xây dựng hệ thống quản trị KPI/OKR đa cấp trên ASP.NET Core MVC và SQL Server. Sản phẩm kết nối chuỗi chiến lược → OKR/KR → KPI → công việc → check-in → đánh giá; đồng thời tích hợp các advisor AI-native có nguồn, có kiểm tra quyền, có cơ chế từ chối khi thiếu bằng chứng và có bước con người xác nhận trước mọi thay đổi nghiệp vụ.</w:t>
      </w:r>
    </w:p>
    <w:p>
      <w:pPr>
        <w:pStyle w:val="Normal"/>
        <w:spacing w:lineRule="auto" w:line="360" w:before="60" w:after="80"/>
        <w:ind w:firstLine="720"/>
        <w:jc w:val="both"/>
        <w:rPr/>
      </w:pPr>
      <w:r>
        <w:rPr>
          <w:rFonts w:eastAsia="Times New Roman"/>
          <w:b w:val="false"/>
          <w:i w:val="false"/>
          <w:sz w:val="28"/>
        </w:rPr>
        <w:t>Phiên bản báo cáo này tập trung vào phạm vi đã hoàn tất và được kiểm chứng. Bằng chứng kỹ thuật gồm build sạch, 539 kiểm thử tự động đạt, migration SQL Server có diễn tập Up/Down và các kiểm thử cô lập tenant, cạnh tranh đồng thời, stale source cùng durable outbox.</w:t>
      </w:r>
    </w:p>
    <w:p>
      <w:pPr>
        <w:pStyle w:val="Normal"/>
        <w:spacing w:before="0" w:after="0"/>
        <w:rPr/>
      </w:pPr>
      <w:r>
        <w:rPr/>
      </w:r>
      <w:r>
        <w:br w:type="page"/>
      </w:r>
    </w:p>
    <w:p>
      <w:pPr>
        <w:pStyle w:val="Heading1"/>
        <w:spacing w:before="0" w:after="360"/>
        <w:jc w:val="center"/>
        <w:rPr/>
      </w:pPr>
      <w:bookmarkStart w:id="9" w:name="__RefHeading___Toc3838_1075034909"/>
      <w:bookmarkEnd w:id="9"/>
      <w:r>
        <w:rPr>
          <w:rFonts w:eastAsia="Times New Roman" w:ascii="Times New Roman" w:hAnsi="Times New Roman"/>
          <w:b/>
          <w:i w:val="false"/>
          <w:sz w:val="28"/>
        </w:rPr>
        <w:t>TÓM TẮT NỘI DUNG DỰ ÁN</w:t>
      </w:r>
    </w:p>
    <w:p>
      <w:pPr>
        <w:pStyle w:val="Normal"/>
        <w:spacing w:lineRule="auto" w:line="360" w:before="60" w:after="80"/>
        <w:ind w:firstLine="720"/>
        <w:jc w:val="both"/>
        <w:rPr/>
      </w:pPr>
      <w:r>
        <w:rPr>
          <w:rFonts w:eastAsia="Times New Roman"/>
          <w:b w:val="false"/>
          <w:i w:val="false"/>
          <w:sz w:val="28"/>
        </w:rPr>
        <w:t>Hệ thống hỗ trợ quản trị mục tiêu và hiệu suất cho doanh nghiệp theo mô hình SaaS nhiều tenant. Các phân hệ chính gồm xác thực và phân quyền, cơ cấu tổ chức, OKR/KR, KPI, check-in, dự án Kanban, đánh giá cuối kỳ, thưởng, cảnh báo và nhật ký kiểm toán. Quan hệ dữ liệu được bảo vệ bằng validation nghiệp vụ, transaction, unique constraint, row-version, query filter và SQL Server Row-Level Security.</w:t>
      </w:r>
    </w:p>
    <w:p>
      <w:pPr>
        <w:pStyle w:val="Normal"/>
        <w:spacing w:lineRule="auto" w:line="360" w:before="60" w:after="80"/>
        <w:ind w:firstLine="720"/>
        <w:jc w:val="both"/>
        <w:rPr/>
      </w:pPr>
      <w:r>
        <w:rPr>
          <w:rFonts w:eastAsia="Times New Roman"/>
          <w:b w:val="false"/>
          <w:i w:val="false"/>
          <w:sz w:val="28"/>
        </w:rPr>
        <w:t>Khối AI-native gồm Goal Planning Agent, Check-in AI Evaluator, advisor cho KR, gợi ý KPI/KR, phân tích hiệu suất, phân khúc khách hàng, soạn bản nháp nhận xét và chat có nguồn. Mọi luồng đều dùng snapshot do server dựng trong phạm vi được phép, strict JSON, source fingerprint, citation metadata và cơ chế human-in-the-loop. Dữ liệu chính thức về điểm, trạng thái duyệt, xếp hạng và thưởng chỉ thay đổi qua quy trình nghiệp vụ do người có quyền thực hiện.</w:t>
      </w:r>
    </w:p>
    <w:p>
      <w:pPr>
        <w:pStyle w:val="Normal"/>
        <w:spacing w:before="0" w:after="0"/>
        <w:rPr/>
      </w:pPr>
      <w:r>
        <w:rPr/>
      </w:r>
      <w:r>
        <w:br w:type="page"/>
      </w:r>
    </w:p>
    <w:p>
      <w:pPr>
        <w:pStyle w:val="Heading1"/>
        <w:spacing w:before="0" w:after="360"/>
        <w:jc w:val="center"/>
        <w:rPr/>
      </w:pPr>
      <w:bookmarkStart w:id="10" w:name="__RefHeading___Toc3840_1075034909"/>
      <w:bookmarkEnd w:id="10"/>
      <w:r>
        <w:rPr>
          <w:rFonts w:eastAsia="Times New Roman" w:ascii="Times New Roman" w:hAnsi="Times New Roman"/>
          <w:b/>
          <w:i w:val="false"/>
          <w:sz w:val="28"/>
        </w:rPr>
        <w:t>CHƯƠNG 1: GIỚI THIỆU</w:t>
      </w:r>
    </w:p>
    <w:p>
      <w:pPr>
        <w:pStyle w:val="Heading2"/>
        <w:jc w:val="start"/>
        <w:rPr/>
      </w:pPr>
      <w:bookmarkStart w:id="11" w:name="__RefHeading___Toc3842_1075034909"/>
      <w:bookmarkEnd w:id="11"/>
      <w:r>
        <w:rPr>
          <w:rFonts w:eastAsia="Times New Roman" w:ascii="Times New Roman" w:hAnsi="Times New Roman"/>
          <w:b/>
          <w:i w:val="false"/>
          <w:sz w:val="28"/>
        </w:rPr>
        <w:t>1.1. Bối cảnh và lý do chọn đề tài</w:t>
      </w:r>
    </w:p>
    <w:p>
      <w:pPr>
        <w:pStyle w:val="Heading3"/>
        <w:jc w:val="start"/>
        <w:rPr/>
      </w:pPr>
      <w:bookmarkStart w:id="12" w:name="__RefHeading___Toc3844_1075034909"/>
      <w:bookmarkEnd w:id="12"/>
      <w:r>
        <w:rPr>
          <w:rFonts w:eastAsia="Times New Roman" w:ascii="Times New Roman" w:hAnsi="Times New Roman"/>
          <w:b/>
          <w:i w:val="false"/>
          <w:sz w:val="26"/>
        </w:rPr>
        <w:t>1.1.1. Bài toán quản trị hiệu suất</w:t>
      </w:r>
    </w:p>
    <w:p>
      <w:pPr>
        <w:pStyle w:val="Normal"/>
        <w:spacing w:lineRule="auto" w:line="360" w:before="60" w:after="80"/>
        <w:ind w:firstLine="720"/>
        <w:jc w:val="both"/>
        <w:rPr/>
      </w:pPr>
      <w:r>
        <w:rPr>
          <w:rFonts w:eastAsia="Times New Roman"/>
          <w:b w:val="false"/>
          <w:i w:val="false"/>
          <w:sz w:val="28"/>
        </w:rPr>
        <w:t>KPI đo lường kết quả vận hành, trong khi OKR giúp tổ chức tập trung vào mục tiêu và kết quả then chốt. Trong thực tế, hai hệ thống thường được theo dõi tách rời khỏi công việc hằng ngày. Điều này tạo ra độ trễ cập nhật, số liệu không đồng nhất và khó truy vết trách nhiệm khi kết quả không đạt kỳ vọng.</w:t>
      </w:r>
    </w:p>
    <w:p>
      <w:pPr>
        <w:pStyle w:val="Normal"/>
        <w:spacing w:lineRule="auto" w:line="360" w:before="60" w:after="80"/>
        <w:ind w:firstLine="720"/>
        <w:jc w:val="both"/>
        <w:rPr/>
      </w:pPr>
      <w:r>
        <w:rPr>
          <w:rFonts w:eastAsia="Times New Roman"/>
          <w:b w:val="false"/>
          <w:i w:val="false"/>
          <w:sz w:val="28"/>
        </w:rPr>
        <w:t>Một hệ thống phù hợp cần đồng thời giải quyết ba lớp: liên kết chiến lược với thực thi, bảo vệ dữ liệu nhiều doanh nghiệp và hỗ trợ người dùng ra quyết định từ bằng chứng. AI chỉ tạo giá trị khi hoạt động bên trong các ràng buộc đó; một câu trả lời trôi nổi không có nguồn hoặc tự ghi dữ liệu sẽ làm tăng rủi ro thay vì giảm tải cho người quản lý.</w:t>
      </w:r>
    </w:p>
    <w:p>
      <w:pPr>
        <w:pStyle w:val="Heading3"/>
        <w:jc w:val="start"/>
        <w:rPr/>
      </w:pPr>
      <w:bookmarkStart w:id="13" w:name="__RefHeading___Toc3846_1075034909"/>
      <w:bookmarkEnd w:id="13"/>
      <w:r>
        <w:rPr>
          <w:rFonts w:eastAsia="Times New Roman" w:ascii="Times New Roman" w:hAnsi="Times New Roman"/>
          <w:b/>
          <w:i w:val="false"/>
          <w:sz w:val="26"/>
        </w:rPr>
        <w:t>1.1.2. Giá trị của giải pháp</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Một chuỗi dữ liệu thống nhất: </w:t>
      </w:r>
      <w:r>
        <w:rPr>
          <w:rFonts w:eastAsia="Times New Roman"/>
          <w:b w:val="false"/>
          <w:i w:val="false"/>
          <w:sz w:val="28"/>
        </w:rPr>
        <w:t>Mục tiêu, KR, KPI, dự án, công việc, check-in và đánh giá được kết nối bằng khóa ngoại và quy tắc nghiệp vụ.</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Phân quyền theo phạm vi: </w:t>
      </w:r>
      <w:r>
        <w:rPr>
          <w:rFonts w:eastAsia="Times New Roman"/>
          <w:b w:val="false"/>
          <w:i w:val="false"/>
          <w:sz w:val="28"/>
        </w:rPr>
        <w:t>Người dùng chỉ thấy dữ liệu thuộc tenant, vai trò, phòng ban và quan hệ công việc được cấp.</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AI có kiểm soát: </w:t>
      </w:r>
      <w:r>
        <w:rPr>
          <w:rFonts w:eastAsia="Times New Roman"/>
          <w:b w:val="false"/>
          <w:i w:val="false"/>
          <w:sz w:val="28"/>
        </w:rPr>
        <w:t>Advisor tạo bản nháp có nguồn; server xác minh schema, nguồn, quyền và độ mới trước khi hiển thị hoặc áp dụng.</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Khả năng kiểm toán: </w:t>
      </w:r>
      <w:r>
        <w:rPr>
          <w:rFonts w:eastAsia="Times New Roman"/>
          <w:b w:val="false"/>
          <w:i w:val="false"/>
          <w:sz w:val="28"/>
        </w:rPr>
        <w:t>Run, proposal, approval, citation metadata, source version và audit log cho phép giải thích một đề xuất được tạo và quyết định như thế nào.</w:t>
      </w:r>
    </w:p>
    <w:p>
      <w:pPr>
        <w:pStyle w:val="Heading2"/>
        <w:jc w:val="start"/>
        <w:rPr/>
      </w:pPr>
      <w:bookmarkStart w:id="14" w:name="__RefHeading___Toc3848_1075034909"/>
      <w:bookmarkEnd w:id="14"/>
      <w:r>
        <w:rPr>
          <w:rFonts w:eastAsia="Times New Roman" w:ascii="Times New Roman" w:hAnsi="Times New Roman"/>
          <w:b/>
          <w:i w:val="false"/>
          <w:sz w:val="28"/>
        </w:rPr>
        <w:t>1.2. Mục tiêu của đề tài</w:t>
      </w:r>
    </w:p>
    <w:p>
      <w:pPr>
        <w:pStyle w:val="Heading3"/>
        <w:jc w:val="start"/>
        <w:rPr/>
      </w:pPr>
      <w:bookmarkStart w:id="15" w:name="__RefHeading___Toc3850_1075034909"/>
      <w:bookmarkEnd w:id="15"/>
      <w:r>
        <w:rPr>
          <w:rFonts w:eastAsia="Times New Roman" w:ascii="Times New Roman" w:hAnsi="Times New Roman"/>
          <w:b/>
          <w:i w:val="false"/>
          <w:sz w:val="26"/>
        </w:rPr>
        <w:t>1.2.1. Mục tiêu tổng quát</w:t>
      </w:r>
    </w:p>
    <w:p>
      <w:pPr>
        <w:pStyle w:val="Normal"/>
        <w:spacing w:lineRule="auto" w:line="360" w:before="60" w:after="80"/>
        <w:ind w:firstLine="720"/>
        <w:jc w:val="both"/>
        <w:rPr/>
      </w:pPr>
      <w:r>
        <w:rPr>
          <w:rFonts w:eastAsia="Times New Roman"/>
          <w:b w:val="false"/>
          <w:i w:val="false"/>
          <w:sz w:val="28"/>
        </w:rPr>
        <w:t>Xây dựng một ứng dụng web quản trị KPI/OKR có thể sử dụng cho quy trình nội bộ của doanh nghiệp vừa và nhỏ, trong đó dữ liệu hiệu suất được kết nối xuyên suốt và AI đóng vai trò đồng hành có bằng chứng, không thay thế thẩm quyền của con người.</w:t>
      </w:r>
    </w:p>
    <w:p>
      <w:pPr>
        <w:pStyle w:val="Heading3"/>
        <w:jc w:val="start"/>
        <w:rPr/>
      </w:pPr>
      <w:bookmarkStart w:id="16" w:name="__RefHeading___Toc3852_1075034909"/>
      <w:bookmarkEnd w:id="16"/>
      <w:r>
        <w:rPr>
          <w:rFonts w:eastAsia="Times New Roman" w:ascii="Times New Roman" w:hAnsi="Times New Roman"/>
          <w:b/>
          <w:i w:val="false"/>
          <w:sz w:val="26"/>
        </w:rPr>
        <w:t>1.2.2. Mục tiêu cụ thể</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Số hóa chiến lược: </w:t>
      </w:r>
      <w:r>
        <w:rPr>
          <w:rFonts w:eastAsia="Times New Roman"/>
          <w:b w:val="false"/>
          <w:i w:val="false"/>
          <w:sz w:val="28"/>
        </w:rPr>
        <w:t>Quản lý sứ mệnh, tầm nhìn, OKR nhiều cấp và các KR đo lường được.</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Quản lý KPI: </w:t>
      </w:r>
      <w:r>
        <w:rPr>
          <w:rFonts w:eastAsia="Times New Roman"/>
          <w:b w:val="false"/>
          <w:i w:val="false"/>
          <w:sz w:val="28"/>
        </w:rPr>
        <w:t>Thiết lập kỳ, chỉ tiêu, target, ngưỡng, trọng số và phân công cho cá nhân/phòng ban.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Theo dõi thực thi: </w:t>
      </w:r>
      <w:r>
        <w:rPr>
          <w:rFonts w:eastAsia="Times New Roman"/>
          <w:b w:val="false"/>
          <w:i w:val="false"/>
          <w:sz w:val="28"/>
        </w:rPr>
        <w:t>Ghi nhận check-in, hàng đợi review, nhận xét và lịch sử thay đổi.</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Liên kết công việc: </w:t>
      </w:r>
      <w:r>
        <w:rPr>
          <w:rFonts w:eastAsia="Times New Roman"/>
          <w:b w:val="false"/>
          <w:i w:val="false"/>
          <w:sz w:val="28"/>
        </w:rPr>
        <w:t>Quản lý WorkProject/WorkItem trên Kanban và đồng bộ tiến độ có trọng số sang check-in.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Đánh giá có kiểm soát: </w:t>
      </w:r>
      <w:r>
        <w:rPr>
          <w:rFonts w:eastAsia="Times New Roman"/>
          <w:b w:val="false"/>
          <w:i w:val="false"/>
          <w:sz w:val="28"/>
        </w:rPr>
        <w:t>Tính điểm từ dữ liệu đã duyệt, xếp hạng và thưởng theo quy trình phê duyệt.</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AI-native: </w:t>
      </w:r>
      <w:r>
        <w:rPr>
          <w:rFonts w:eastAsia="Times New Roman"/>
          <w:b w:val="false"/>
          <w:i w:val="false"/>
          <w:sz w:val="28"/>
        </w:rPr>
        <w:t>Cung cấp advisor có strict schema, nguồn, confidence/abstain, source version và bước phê duyệt.</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An toàn đa tenant: </w:t>
      </w:r>
      <w:r>
        <w:rPr>
          <w:rFonts w:eastAsia="Times New Roman"/>
          <w:b w:val="false"/>
          <w:i w:val="false"/>
          <w:sz w:val="28"/>
        </w:rPr>
        <w:t>Kết hợp tenant context, query filter, write guard và RLS tại SQL Server.</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Kiểm chứng được: </w:t>
      </w:r>
      <w:r>
        <w:rPr>
          <w:rFonts w:eastAsia="Times New Roman"/>
          <w:b w:val="false"/>
          <w:i w:val="false"/>
          <w:sz w:val="28"/>
        </w:rPr>
        <w:t>Bao phủ các quy tắc trọng yếu bằng unit/integration test và diễn tập migration trên SQL Server.</w:t>
      </w:r>
    </w:p>
    <w:p>
      <w:pPr>
        <w:pStyle w:val="Heading2"/>
        <w:jc w:val="start"/>
        <w:rPr/>
      </w:pPr>
      <w:bookmarkStart w:id="17" w:name="__RefHeading___Toc3854_1075034909"/>
      <w:bookmarkEnd w:id="17"/>
      <w:r>
        <w:rPr>
          <w:rFonts w:eastAsia="Times New Roman" w:ascii="Times New Roman" w:hAnsi="Times New Roman"/>
          <w:b/>
          <w:i w:val="false"/>
          <w:sz w:val="28"/>
        </w:rPr>
        <w:t>1.3. Phạm vi bàn giao</w:t>
      </w:r>
    </w:p>
    <w:p>
      <w:pPr>
        <w:pStyle w:val="Normal"/>
        <w:spacing w:lineRule="auto" w:line="360" w:before="60" w:after="80"/>
        <w:ind w:firstLine="720"/>
        <w:jc w:val="both"/>
        <w:rPr/>
      </w:pPr>
      <w:r>
        <w:rPr>
          <w:rFonts w:eastAsia="Times New Roman"/>
          <w:b w:val="false"/>
          <w:i w:val="false"/>
          <w:sz w:val="28"/>
        </w:rPr>
        <w:t>Báo cáo trình bày các phân hệ đã có mã nguồn, dữ liệu, giao diện hoặc kiểm thử đối chiếu trong repository:</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Nền tảng doanh nghiệp: </w:t>
      </w:r>
      <w:r>
        <w:rPr>
          <w:rFonts w:eastAsia="Times New Roman"/>
          <w:b w:val="false"/>
          <w:i w:val="false"/>
          <w:sz w:val="28"/>
        </w:rPr>
        <w:t>tenant, membership, tài khoản, vai trò, permission, phòng ban, chức vụ, nhân viên và audit.</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Quản trị mục tiêu: </w:t>
      </w:r>
      <w:r>
        <w:rPr>
          <w:rFonts w:eastAsia="Times New Roman"/>
          <w:b w:val="false"/>
          <w:i w:val="false"/>
          <w:sz w:val="28"/>
        </w:rPr>
        <w:t>Mission/Vision, OKR, KR, kỳ đánh giá, KPI, cấu hình KPI và phân bổ mục tiêu.</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Vận hành: </w:t>
      </w:r>
      <w:r>
        <w:rPr>
          <w:rFonts w:eastAsia="Times New Roman"/>
          <w:b w:val="false"/>
          <w:i w:val="false"/>
          <w:sz w:val="28"/>
        </w:rPr>
        <w:t>check-in, Review Queue, bình luận, cuộc họp 1-on-1, dự án và công việc Kanban.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Đánh giá: </w:t>
      </w:r>
      <w:r>
        <w:rPr>
          <w:rFonts w:eastAsia="Times New Roman"/>
          <w:b w:val="false"/>
          <w:i w:val="false"/>
          <w:sz w:val="28"/>
        </w:rPr>
        <w:t>kết quả cuối kỳ, rank, quy tắc thưởng, báo cáo và xuất dữ liệu.</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AI-native: </w:t>
      </w:r>
      <w:r>
        <w:rPr>
          <w:rFonts w:eastAsia="Times New Roman"/>
          <w:b w:val="false"/>
          <w:i w:val="false"/>
          <w:sz w:val="28"/>
        </w:rPr>
        <w:t>chín advisor nghiệp vụ, durable check-in evaluator, rubric có phiên bản, RAG ingestion và trang vận hành.</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An toàn và độ tin cậy: </w:t>
      </w:r>
      <w:r>
        <w:rPr>
          <w:rFonts w:eastAsia="Times New Roman"/>
          <w:b w:val="false"/>
          <w:i w:val="false"/>
          <w:sz w:val="28"/>
        </w:rPr>
        <w:t>xác thực cookie/Google, CSRF, reset link một lần, rate limiting, transaction, idempotency, row-version và RLS.</w:t>
      </w:r>
    </w:p>
    <w:p>
      <w:pPr>
        <w:pStyle w:val="Heading2"/>
        <w:jc w:val="start"/>
        <w:rPr/>
      </w:pPr>
      <w:bookmarkStart w:id="18" w:name="__RefHeading___Toc3856_1075034909"/>
      <w:bookmarkEnd w:id="18"/>
      <w:r>
        <w:rPr>
          <w:rFonts w:eastAsia="Times New Roman" w:ascii="Times New Roman" w:hAnsi="Times New Roman"/>
          <w:b/>
          <w:i w:val="false"/>
          <w:sz w:val="28"/>
        </w:rPr>
        <w:t>1.4. Phương pháp thực hiện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Phân tích domain: </w:t>
      </w:r>
      <w:r>
        <w:rPr>
          <w:rFonts w:eastAsia="Times New Roman"/>
          <w:b w:val="false"/>
          <w:i w:val="false"/>
          <w:sz w:val="28"/>
        </w:rPr>
        <w:t>Mô hình hóa tổ chức, mục tiêu, chỉ tiêu, thực thi và đánh giá thành các aggregate có quan hệ rõ ràng.</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Ponytail-style minimalism: </w:t>
      </w:r>
      <w:r>
        <w:rPr>
          <w:rFonts w:eastAsia="Times New Roman"/>
          <w:b w:val="false"/>
          <w:i w:val="false"/>
          <w:sz w:val="28"/>
        </w:rPr>
        <w:t>Tái sử dụng helper, validator, service và convention ASP.NET Core hiện có; mỗi thay đổi giữ diff tập trung.</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Deterministic-first: </w:t>
      </w:r>
      <w:r>
        <w:rPr>
          <w:rFonts w:eastAsia="Times New Roman"/>
          <w:b w:val="false"/>
          <w:i w:val="false"/>
          <w:sz w:val="28"/>
        </w:rPr>
        <w:t>Công thức điểm, phân loại, quyền và trạng thái do server quyết định; model chỉ giải thích hoặc tạo bản nháp trong schema giới hạn.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Test theo rủi ro: </w:t>
      </w:r>
      <w:r>
        <w:rPr>
          <w:rFonts w:eastAsia="Times New Roman"/>
          <w:b w:val="false"/>
          <w:i w:val="false"/>
          <w:sz w:val="28"/>
        </w:rPr>
        <w:t>Ưu tiên tenant isolation, concurrency, stale source, idempotency, transaction và migration lifecycle.</w:t>
      </w:r>
    </w:p>
    <w:p>
      <w:pPr>
        <w:pStyle w:val="Normal"/>
        <w:spacing w:before="0" w:after="0"/>
        <w:rPr/>
      </w:pPr>
      <w:r>
        <w:rPr/>
      </w:r>
      <w:r>
        <w:br w:type="page"/>
      </w:r>
    </w:p>
    <w:p>
      <w:pPr>
        <w:pStyle w:val="Heading1"/>
        <w:spacing w:before="0" w:after="360"/>
        <w:jc w:val="center"/>
        <w:rPr/>
      </w:pPr>
      <w:bookmarkStart w:id="19" w:name="__RefHeading___Toc3858_1075034909"/>
      <w:bookmarkEnd w:id="19"/>
      <w:r>
        <w:rPr>
          <w:rFonts w:eastAsia="Times New Roman" w:ascii="Times New Roman" w:hAnsi="Times New Roman"/>
          <w:b/>
          <w:i w:val="false"/>
          <w:sz w:val="28"/>
        </w:rPr>
        <w:t>CHƯƠNG 2: PHÂN TÍCH HỆ THỐNG</w:t>
      </w:r>
    </w:p>
    <w:p>
      <w:pPr>
        <w:pStyle w:val="Heading2"/>
        <w:jc w:val="start"/>
        <w:rPr/>
      </w:pPr>
      <w:bookmarkStart w:id="20" w:name="__RefHeading___Toc3860_1075034909"/>
      <w:bookmarkEnd w:id="20"/>
      <w:r>
        <w:rPr>
          <w:rFonts w:eastAsia="Times New Roman" w:ascii="Times New Roman" w:hAnsi="Times New Roman"/>
          <w:b/>
          <w:i w:val="false"/>
          <w:sz w:val="28"/>
        </w:rPr>
        <w:t>2.1. Tác nhân hệ thống</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blHeader w:val="true"/>
          <w:cantSplit/>
        </w:trPr>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STT</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Tác nhân</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Trách nhiệm</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Admin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Quản trị nền tảng/tenant, tài khoản, vai trò, permission, cấu hình và nhật ký.</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2</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Director</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Thiết lập chiến lược, theo dõi toàn doanh nghiệp và phê duyệt kết quả cuối kỳ.</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3</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HR</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Quản lý nhân sự, kỳ đánh giá, rank, quy tắc thưởng và báo cáo.</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4</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Manager</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Giao KPI, quản lý dự án/công việc, review check-in và đánh giá nhân viên trong phạm vi.</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5</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Employee</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Theo dõi KPI cá nhân, cập nhật công việc, gửi check-in và sử dụng advisor trong phạm vi.</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6</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Background Worker</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Claim outbox/ingestion job, retry có lease và ghi trạng thái bền vững theo tenant.</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4</w:t>
      </w:r>
      <w:r>
        <w:rPr/>
        <w:fldChar w:fldCharType="end"/>
      </w:r>
      <w:r>
        <w:rPr>
          <w:rFonts w:eastAsia="Times New Roman"/>
          <w:b w:val="false"/>
          <w:i/>
          <w:sz w:val="24"/>
        </w:rPr>
        <w:t>: Tác nhân và trách nhiệm trong hệ thống</w:t>
      </w:r>
    </w:p>
    <w:p>
      <w:pPr>
        <w:pStyle w:val="Heading2"/>
        <w:jc w:val="start"/>
        <w:rPr/>
      </w:pPr>
      <w:bookmarkStart w:id="21" w:name="__RefHeading___Toc3862_1075034909"/>
      <w:bookmarkEnd w:id="21"/>
      <w:r>
        <w:rPr>
          <w:rFonts w:eastAsia="Times New Roman" w:ascii="Times New Roman" w:hAnsi="Times New Roman"/>
          <w:b/>
          <w:i w:val="false"/>
          <w:sz w:val="28"/>
        </w:rPr>
        <w:t>2.2. Yêu cầu chức năng</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blHeader w:val="true"/>
          <w:cantSplit/>
        </w:trPr>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Mã</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Nhóm</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Yêu cầu</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FR01</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Xác thực và phiên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Đăng nhập, Google OAuth, đổi/reset mật khẩu bằng liên kết một lần và vô hiệu hóa phiên cũ.</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FR02</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Tổ chức</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Quản lý tenant, phòng ban đa cấp, chức vụ, nhân viên và assignment.</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FR03</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OKR/KR</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Tạo mục tiêu nhiều cấp, kết quả then chốt và phân bổ cho phòng ban/cá nhân.</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FR04</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KPI</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Thiết lập KPI, target, ngưỡng, chiều thuận/nghịch, trọng số và kỳ đánh giá.</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FR05</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Check-in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Nhân viên gửi tiến độ; quản lý review với optimistic concurrency và audit.</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FR06</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Kanban</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Quản lý dự án, task, trạng thái, assignee, deadline và liên kết KPI/KR.</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FR07</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Đánh giá</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Tổng hợp dữ liệu đã duyệt, quản lý workflow và xếp hạng phía server.</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FR08</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Thưởng</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Áp dụng BonusRule sau quyết định đánh giá theo đúng thẩm quyền.</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FR09</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Goal Planning</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Sinh đúng ba kế hoạch task có assignee, dependency, rủi ro, data gap và citation.</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FR10</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AI Evaluator</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Mô phỏng check-in, giữ baseline chính thức, confidence breakdown và rubric định tính có phiên bản.</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FR11</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Advisor</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Gợi ý KPI/KR, chat, phân tích hiệu suất, phân khúc và bản nháp nhận xét có nguồn.</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FR12</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RAG</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Quản lý tài liệu, phiên bản, ingestion job, chunk, embedding, index và ACL.</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FR13</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Vận hành AI</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Theo dõi run, proposal, citation, dead-letter, retry và trạng thái xử lý theo tenant.</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FR14</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Audit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Ghi nhận thao tác người dùng và metadata quyết định AI cần thiết cho truy vết.</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5</w:t>
      </w:r>
      <w:r>
        <w:rPr/>
        <w:fldChar w:fldCharType="end"/>
      </w:r>
      <w:r>
        <w:rPr>
          <w:rFonts w:eastAsia="Times New Roman"/>
          <w:b w:val="false"/>
          <w:i/>
          <w:sz w:val="24"/>
        </w:rPr>
        <w:t>: Danh sách yêu cầu chức năng của phiên bản bàn giao</w:t>
      </w:r>
    </w:p>
    <w:p>
      <w:pPr>
        <w:pStyle w:val="Heading2"/>
        <w:jc w:val="start"/>
        <w:rPr/>
      </w:pPr>
      <w:bookmarkStart w:id="22" w:name="__RefHeading___Toc3864_1075034909"/>
      <w:bookmarkEnd w:id="22"/>
      <w:r>
        <w:rPr>
          <w:rFonts w:eastAsia="Times New Roman" w:ascii="Times New Roman" w:hAnsi="Times New Roman"/>
          <w:b/>
          <w:i w:val="false"/>
          <w:sz w:val="28"/>
        </w:rPr>
        <w:t>2.3. Yêu cầu phi chức năng</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Bảo mật: </w:t>
      </w:r>
      <w:r>
        <w:rPr>
          <w:rFonts w:eastAsia="Times New Roman"/>
          <w:b w:val="false"/>
          <w:i w:val="false"/>
          <w:sz w:val="28"/>
        </w:rPr>
        <w:t>Cookie authentication, antiforgery, permission attribute, scope filter, secret qua cấu hình môi trường và thông báo lỗi không lộ chi tiết nội bộ.</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Cô lập dữ liệu: </w:t>
      </w:r>
      <w:r>
        <w:rPr>
          <w:rFonts w:eastAsia="Times New Roman"/>
          <w:b w:val="false"/>
          <w:i w:val="false"/>
          <w:sz w:val="28"/>
        </w:rPr>
        <w:t>Tenant context xuyên request/worker, global query filter, SaveChanges guard và SQL Server RLS.</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Toàn vẹn: </w:t>
      </w:r>
      <w:r>
        <w:rPr>
          <w:rFonts w:eastAsia="Times New Roman"/>
          <w:b w:val="false"/>
          <w:i w:val="false"/>
          <w:sz w:val="28"/>
        </w:rPr>
        <w:t>Transaction, FK, unique index, row-version, idempotency key và source fingerprint.</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Khả năng giải thích: </w:t>
      </w:r>
      <w:r>
        <w:rPr>
          <w:rFonts w:eastAsia="Times New Roman"/>
          <w:b w:val="false"/>
          <w:i w:val="false"/>
          <w:sz w:val="28"/>
        </w:rPr>
        <w:t>Mọi nhận định AI dùng source ID hợp lệ; UI hiển thị citation, confidence và data gap.</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An toàn AI: </w:t>
      </w:r>
      <w:r>
        <w:rPr>
          <w:rFonts w:eastAsia="Times New Roman"/>
          <w:b w:val="false"/>
          <w:i w:val="false"/>
          <w:sz w:val="28"/>
        </w:rPr>
        <w:t>Strict JSON, timeout/retry hữu hạn, abstain khi thiếu bằng chứng và rollout fail-closed bằng kill switch, Shadow/Pilot.</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Khả năng phục hồi: </w:t>
      </w:r>
      <w:r>
        <w:rPr>
          <w:rFonts w:eastAsia="Times New Roman"/>
          <w:b w:val="false"/>
          <w:i w:val="false"/>
          <w:sz w:val="28"/>
        </w:rPr>
        <w:t>Outbox/ingestion worker có atomic claim, lease heartbeat, backoff, dead-letter và recovery.</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Khả năng bảo trì: </w:t>
      </w:r>
      <w:r>
        <w:rPr>
          <w:rFonts w:eastAsia="Times New Roman"/>
          <w:b w:val="false"/>
          <w:i w:val="false"/>
          <w:sz w:val="28"/>
        </w:rPr>
        <w:t>ASP.NET Core MVC, EF Core, service interface và test project nằm trong solution.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Khả dụng: </w:t>
      </w:r>
      <w:r>
        <w:rPr>
          <w:rFonts w:eastAsia="Times New Roman"/>
          <w:b w:val="false"/>
          <w:i w:val="false"/>
          <w:sz w:val="28"/>
        </w:rPr>
        <w:t>Giao diện Razor/Bootstrap nhất quán, trạng thái loading rõ ràng và thao tác chính có phản hồi lỗi cụ thể.</w:t>
      </w:r>
    </w:p>
    <w:p>
      <w:pPr>
        <w:pStyle w:val="Heading2"/>
        <w:jc w:val="start"/>
        <w:rPr/>
      </w:pPr>
      <w:bookmarkStart w:id="23" w:name="__RefHeading___Toc3866_1075034909"/>
      <w:bookmarkEnd w:id="23"/>
      <w:r>
        <w:rPr>
          <w:rFonts w:eastAsia="Times New Roman" w:ascii="Times New Roman" w:hAnsi="Times New Roman"/>
          <w:b/>
          <w:i w:val="false"/>
          <w:sz w:val="28"/>
        </w:rPr>
        <w:t>2.4. Các luồng nghiệp vụ trọng tâm</w:t>
      </w:r>
    </w:p>
    <w:p>
      <w:pPr>
        <w:pStyle w:val="Heading3"/>
        <w:jc w:val="start"/>
        <w:rPr/>
      </w:pPr>
      <w:bookmarkStart w:id="24" w:name="__RefHeading___Toc3868_1075034909"/>
      <w:bookmarkEnd w:id="24"/>
      <w:r>
        <w:rPr>
          <w:rFonts w:eastAsia="Times New Roman" w:ascii="Times New Roman" w:hAnsi="Times New Roman"/>
          <w:b/>
          <w:i w:val="false"/>
          <w:sz w:val="26"/>
        </w:rPr>
        <w:t>2.4.1. Chuỗi chiến lược đến đánh giá</w:t>
      </w:r>
    </w:p>
    <w:p>
      <w:pPr>
        <w:pStyle w:val="Normal"/>
        <w:spacing w:lineRule="auto" w:line="360" w:before="60" w:after="80"/>
        <w:ind w:firstLine="720"/>
        <w:jc w:val="both"/>
        <w:rPr/>
      </w:pPr>
      <w:r>
        <w:rPr>
          <w:rFonts w:eastAsia="Times New Roman"/>
          <w:b w:val="false"/>
          <w:i w:val="false"/>
          <w:sz w:val="28"/>
        </w:rPr>
        <w:t>Director thiết lập OKR/KR → Manager phân rã và giao KPI → nhân viên thực hiện task/check-in → Manager review → dịch vụ tính điểm tổng hợp dữ liệu đã duyệt → Director quyết định kết quả cuối kỳ → quy tắc thưởng được áp dụng theo workflow.</w:t>
      </w:r>
    </w:p>
    <w:p>
      <w:pPr>
        <w:pStyle w:val="Heading3"/>
        <w:jc w:val="start"/>
        <w:rPr/>
      </w:pPr>
      <w:bookmarkStart w:id="25" w:name="__RefHeading___Toc3870_1075034909"/>
      <w:bookmarkEnd w:id="25"/>
      <w:r>
        <w:rPr>
          <w:rFonts w:eastAsia="Times New Roman" w:ascii="Times New Roman" w:hAnsi="Times New Roman"/>
          <w:b/>
          <w:i w:val="false"/>
          <w:sz w:val="26"/>
        </w:rPr>
        <w:t>2.4.2. Goal Planning có phê duyệt</w:t>
      </w:r>
    </w:p>
    <w:p>
      <w:pPr>
        <w:pStyle w:val="Normal"/>
        <w:spacing w:lineRule="auto" w:line="360" w:before="60" w:after="80"/>
        <w:ind w:firstLine="720"/>
        <w:jc w:val="both"/>
        <w:rPr/>
      </w:pPr>
      <w:r>
        <w:rPr>
          <w:rFonts w:eastAsia="Times New Roman"/>
          <w:b w:val="false"/>
          <w:i w:val="false"/>
          <w:sz w:val="28"/>
        </w:rPr>
        <w:t>Người có quyền chọn KPI/OKR/KR/project → server dựng snapshot và tìm nguồn trong ACL → model trả ba phương án strict JSON → server validate/critic và tính fit → người dùng xem, chỉnh và xác nhận → domain validator tạo task trong transaction → tiến độ task được tổng hợp thành check-in Pending và durable outbox.</w:t>
      </w:r>
    </w:p>
    <w:p>
      <w:pPr>
        <w:pStyle w:val="Heading3"/>
        <w:jc w:val="start"/>
        <w:rPr/>
      </w:pPr>
      <w:bookmarkStart w:id="26" w:name="__RefHeading___Toc3872_1075034909"/>
      <w:bookmarkEnd w:id="26"/>
      <w:r>
        <w:rPr>
          <w:rFonts w:eastAsia="Times New Roman" w:ascii="Times New Roman" w:hAnsi="Times New Roman"/>
          <w:b/>
          <w:i w:val="false"/>
          <w:sz w:val="26"/>
        </w:rPr>
        <w:t>2.4.3. Check-in AI Evaluator</w:t>
      </w:r>
    </w:p>
    <w:p>
      <w:pPr>
        <w:pStyle w:val="Normal"/>
        <w:spacing w:lineRule="auto" w:line="360" w:before="60" w:after="80"/>
        <w:ind w:firstLine="720"/>
        <w:jc w:val="both"/>
        <w:rPr/>
      </w:pPr>
      <w:r>
        <w:rPr>
          <w:rFonts w:eastAsia="Times New Roman"/>
          <w:b w:val="false"/>
          <w:i w:val="false"/>
          <w:sz w:val="28"/>
        </w:rPr>
        <w:t>Check-in được ghi thành công cùng outbox → rollout gate kiểm tra kill switch/mode/tenant/phòng ban → worker claim job theo tenant → evaluator nạp baseline Approved, candidate và rubric đang hiệu lực → server tính projected progress/classification/confidence → model chỉ chấm tiêu chí định tính đủ nguồn → proposal được lưu. Shadow mode chỉ phục vụ quan sát; Pilot/General Availability mới cho người duyệt áp dụng vào bản nháp, sửa và tự gửi review. Trang vận hành tổng hợp cohort 30 ngày theo tenant, confidence band theo đúng ngưỡng rubric/version, quyết định dùng/không dùng, chỉnh điểm, abstain định tính và chênh AI–người duyệt; rate/delta chỉ hiện từ 20 mẫu và không chứa dữ liệu nhận diện.</w:t>
      </w:r>
    </w:p>
    <w:p>
      <w:pPr>
        <w:pStyle w:val="Normal"/>
        <w:spacing w:before="0" w:after="0"/>
        <w:rPr/>
      </w:pPr>
      <w:r>
        <w:rPr/>
      </w:r>
      <w:r>
        <w:br w:type="page"/>
      </w:r>
    </w:p>
    <w:p>
      <w:pPr>
        <w:pStyle w:val="Heading1"/>
        <w:spacing w:before="0" w:after="360"/>
        <w:jc w:val="center"/>
        <w:rPr/>
      </w:pPr>
      <w:bookmarkStart w:id="27" w:name="__RefHeading___Toc3874_1075034909"/>
      <w:bookmarkEnd w:id="27"/>
      <w:r>
        <w:rPr>
          <w:rFonts w:eastAsia="Times New Roman" w:ascii="Times New Roman" w:hAnsi="Times New Roman"/>
          <w:b/>
          <w:i w:val="false"/>
          <w:sz w:val="28"/>
        </w:rPr>
        <w:t>CHƯƠNG 3: THIẾT KẾ SẢN PHẨM</w:t>
      </w:r>
    </w:p>
    <w:p>
      <w:pPr>
        <w:pStyle w:val="Heading2"/>
        <w:jc w:val="start"/>
        <w:rPr/>
      </w:pPr>
      <w:bookmarkStart w:id="28" w:name="__RefHeading___Toc3876_1075034909"/>
      <w:bookmarkEnd w:id="28"/>
      <w:r>
        <w:rPr>
          <w:rFonts w:eastAsia="Times New Roman" w:ascii="Times New Roman" w:hAnsi="Times New Roman"/>
          <w:b/>
          <w:i w:val="false"/>
          <w:sz w:val="28"/>
        </w:rPr>
        <w:t>3.1. Kiến trúc tổng thể</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blHeader w:val="true"/>
          <w:cantSplit/>
        </w:trPr>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STT</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Lớp</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Trách nhiệm</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Presentation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Razor Views, Bootstrap, JavaScript và ViewModel; hiển thị theo permission/scope.</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2</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Controller</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Nhận request, antiforgery, authorization, mapping DTO và điều phối workflow.</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3</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Domain/Application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Validator, calculator, advisor, persistence, queue và policy dùng chung.</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4</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Infrastructure</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EF Core/SQL Server, HttpClient provider, private storage, Azure Search và worker.</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5</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Cross-cutting</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Tenant context, RLS session context, audit, rate limit, row-version và telemetry.</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6</w:t>
      </w:r>
      <w:r>
        <w:rPr/>
        <w:fldChar w:fldCharType="end"/>
      </w:r>
      <w:r>
        <w:rPr>
          <w:rFonts w:eastAsia="Times New Roman"/>
          <w:b w:val="false"/>
          <w:i/>
          <w:sz w:val="24"/>
        </w:rPr>
        <w:t>: Phân lớp kiến trúc ứng dụng</w:t>
      </w:r>
    </w:p>
    <w:p>
      <w:pPr>
        <w:pStyle w:val="Normal"/>
        <w:spacing w:lineRule="auto" w:line="360" w:before="60" w:after="80"/>
        <w:ind w:firstLine="720"/>
        <w:jc w:val="both"/>
        <w:rPr/>
      </w:pPr>
      <w:r>
        <w:rPr>
          <w:rFonts w:eastAsia="Times New Roman"/>
          <w:b w:val="false"/>
          <w:i w:val="false"/>
          <w:sz w:val="28"/>
        </w:rPr>
        <w:t>Thiết kế tuân theo nguyên tắc controller mỏng, logic dùng chung nằm trong service/validator và dữ liệu chỉ được ghi qua EF Core trong transaction. Các adapter AI, embedding, search và parser được đăng ký qua dependency injection để có thể kiểm thử độc lập.</w:t>
      </w:r>
    </w:p>
    <w:p>
      <w:pPr>
        <w:pStyle w:val="Heading2"/>
        <w:jc w:val="start"/>
        <w:rPr/>
      </w:pPr>
      <w:bookmarkStart w:id="29" w:name="__RefHeading___Toc3878_1075034909"/>
      <w:bookmarkEnd w:id="29"/>
      <w:r>
        <w:rPr>
          <w:rFonts w:eastAsia="Times New Roman" w:ascii="Times New Roman" w:hAnsi="Times New Roman"/>
          <w:b/>
          <w:i w:val="false"/>
          <w:sz w:val="28"/>
        </w:rPr>
        <w:t>3.2. Thiết kế dữ liệu</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blHeader w:val="true"/>
          <w:cantSplit/>
        </w:trPr>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Thực thể chính</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Thực thể liên quan</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Vai trò</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Tenant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TenantMembership</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Xác định doanh nghiệp, thành viên và vai trò hoạt động.</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SystemUser</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Role/Permission</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Danh tính đăng nhập và quyền truy cập động.</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Department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Employee/Assignment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Cơ cấu tổ chức, hồ sơ và phạm vi quản lý.</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OKR</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OKRKeyResult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Mục tiêu và kết quả then chốt nhiều cấp.</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KPI</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KPIDetail/Assignment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Chỉ tiêu, công thức, ngưỡng và phân công.</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KPICheckIn</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CheckInDetail</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Lần báo cáo tiến độ và dữ liệu chi tiết.</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WorkProject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WorkItem</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Dự án Kanban, task, assignee, deadline và liên kết KPI/KR.</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EvaluationResult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BonusRule</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Kết quả đánh giá và quy tắc thưởng theo workflow.</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AgentRun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AgentDraftAction/Approval</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Vòng đời AI, bản nháp và quyết định của người dùng.</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AiEvaluationProposal</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CriterionResult/Evidence</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Đề xuất check-in có rubric, confidence và citation metadata.</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EvaluationRubric</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EvaluationCriterion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Bộ tiêu chí bất biến theo phiên bản và ngưỡng chấm.</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KnowledgeDocument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Version/Chunk/Job</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Tài liệu, phiên bản, đoạn chỉ mục và ingestion bền vững.</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CheckInAiEvaluationOutbox</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Lease/SourceVersion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Hàng đợi đánh giá chống trùng và phục hồi được.</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7</w:t>
      </w:r>
      <w:r>
        <w:rPr/>
        <w:fldChar w:fldCharType="end"/>
      </w:r>
      <w:r>
        <w:rPr>
          <w:rFonts w:eastAsia="Times New Roman"/>
          <w:b w:val="false"/>
          <w:i/>
          <w:sz w:val="24"/>
        </w:rPr>
        <w:t>: Nhóm thực thể cốt lõi và AI-native</w:t>
      </w:r>
    </w:p>
    <w:p>
      <w:pPr>
        <w:pStyle w:val="Heading2"/>
        <w:jc w:val="start"/>
        <w:rPr/>
      </w:pPr>
      <w:bookmarkStart w:id="30" w:name="__RefHeading___Toc3880_1075034909"/>
      <w:bookmarkEnd w:id="30"/>
      <w:r>
        <w:rPr>
          <w:rFonts w:eastAsia="Times New Roman" w:ascii="Times New Roman" w:hAnsi="Times New Roman"/>
          <w:b/>
          <w:i w:val="false"/>
          <w:sz w:val="28"/>
        </w:rPr>
        <w:t>3.3. Thiết kế bảo mật đa tenant</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Tầng request: </w:t>
      </w:r>
      <w:r>
        <w:rPr>
          <w:rFonts w:eastAsia="Times New Roman"/>
          <w:b w:val="false"/>
          <w:i w:val="false"/>
          <w:sz w:val="28"/>
        </w:rPr>
        <w:t>Middleware xác định tenant/membership hiện hành và tạo principal chuẩn từ vai trò đang hoạt động.</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Tầng truy vấn: </w:t>
      </w:r>
      <w:r>
        <w:rPr>
          <w:rFonts w:eastAsia="Times New Roman"/>
          <w:b w:val="false"/>
          <w:i w:val="false"/>
          <w:sz w:val="28"/>
        </w:rPr>
        <w:t>Global query filter tự thêm TenantId vào truy vấn entity nghiệp vụ.</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Tầng ghi: </w:t>
      </w:r>
      <w:r>
        <w:rPr>
          <w:rFonts w:eastAsia="Times New Roman"/>
          <w:b w:val="false"/>
          <w:i w:val="false"/>
          <w:sz w:val="28"/>
        </w:rPr>
        <w:t>SaveChanges guard gắn TenantId và từ chối tham chiếu chéo tenant.</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Tầng SQL: </w:t>
      </w:r>
      <w:r>
        <w:rPr>
          <w:rFonts w:eastAsia="Times New Roman"/>
          <w:b w:val="false"/>
          <w:i w:val="false"/>
          <w:sz w:val="28"/>
        </w:rPr>
        <w:t>Interceptor thiết lập SESSION_CONTEXT; RLS filter/block predicate bảo vệ truy vấn và thao tác ghi trực tiếp.</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Tầng AI/RAG: </w:t>
      </w:r>
      <w:r>
        <w:rPr>
          <w:rFonts w:eastAsia="Times New Roman"/>
          <w:b w:val="false"/>
          <w:i w:val="false"/>
          <w:sz w:val="28"/>
        </w:rPr>
        <w:t>Filter tenant/ACL do server sinh, source được tái kiểm tra trước model và trước khi dùng kết quả.</w:t>
      </w:r>
    </w:p>
    <w:p>
      <w:pPr>
        <w:pStyle w:val="Heading2"/>
        <w:jc w:val="start"/>
        <w:rPr/>
      </w:pPr>
      <w:bookmarkStart w:id="31" w:name="__RefHeading___Toc3882_1075034909"/>
      <w:bookmarkEnd w:id="31"/>
      <w:r>
        <w:rPr>
          <w:rFonts w:eastAsia="Times New Roman" w:ascii="Times New Roman" w:hAnsi="Times New Roman"/>
          <w:b/>
          <w:i w:val="false"/>
          <w:sz w:val="28"/>
        </w:rPr>
        <w:t>3.4. Thiết kế giao diện</w:t>
      </w:r>
    </w:p>
    <w:p>
      <w:pPr>
        <w:pStyle w:val="Normal"/>
        <w:spacing w:lineRule="auto" w:line="360" w:before="60" w:after="80"/>
        <w:ind w:firstLine="720"/>
        <w:jc w:val="both"/>
        <w:rPr/>
      </w:pPr>
      <w:r>
        <w:rPr>
          <w:rFonts w:eastAsia="Times New Roman"/>
          <w:b w:val="false"/>
          <w:i w:val="false"/>
          <w:sz w:val="28"/>
        </w:rPr>
        <w:t>Giao diện sử dụng layout sidebar, khu vực nội dung theo card và các CTA nhất quán. Trạng thái rủi ro, tiến độ, review và AI proposal được phân biệt bằng màu, nhãn và thông tin nguồn; thao tác áp dụng AI chỉ điền bản nháp để người dùng tiếp tục chỉnh sửa.</w:t>
      </w:r>
    </w:p>
    <w:p>
      <w:pPr>
        <w:pStyle w:val="Normal"/>
        <w:spacing w:before="120" w:after="40"/>
        <w:jc w:val="center"/>
        <w:rPr/>
      </w:pPr>
      <w:r>
        <w:rPr/>
        <w:drawing>
          <wp:inline distT="0" distB="0" distL="0" distR="0">
            <wp:extent cx="5760085" cy="2835275"/>
            <wp:effectExtent l="0" t="0" r="0" b="0"/>
            <wp:docPr id="3" name="Picture 74658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46586963"/>
                    <pic:cNvPicPr>
                      <a:picLocks noChangeAspect="1" noChangeArrowheads="1"/>
                    </pic:cNvPicPr>
                  </pic:nvPicPr>
                  <pic:blipFill>
                    <a:blip r:embed="rId4"/>
                    <a:stretch>
                      <a:fillRect/>
                    </a:stretch>
                  </pic:blipFill>
                  <pic:spPr bwMode="auto">
                    <a:xfrm>
                      <a:off x="0" y="0"/>
                      <a:ext cx="5760085" cy="2835275"/>
                    </a:xfrm>
                    <a:prstGeom prst="rect">
                      <a:avLst/>
                    </a:prstGeom>
                    <a:noFill/>
                  </pic:spPr>
                </pic:pic>
              </a:graphicData>
            </a:graphic>
          </wp:inline>
        </w:drawing>
      </w:r>
    </w:p>
    <w:p>
      <w:pPr>
        <w:pStyle w:val="Caption"/>
        <w:jc w:val="center"/>
        <w:rPr/>
      </w:pPr>
      <w:r>
        <w:rPr>
          <w:rFonts w:eastAsia="Times New Roman"/>
          <w:b w:val="false"/>
          <w:i/>
          <w:sz w:val="24"/>
        </w:rPr>
        <w:t xml:space="preserve">Hình </w:t>
      </w:r>
      <w:r>
        <w:rPr/>
        <w:fldChar w:fldCharType="begin"/>
      </w:r>
      <w:r>
        <w:rPr/>
        <w:instrText xml:space="preserve"> SEQ Hình \* ARABIC </w:instrText>
      </w:r>
      <w:r>
        <w:rPr/>
        <w:fldChar w:fldCharType="separate"/>
      </w:r>
      <w:r>
        <w:rPr/>
        <w:t>1</w:t>
      </w:r>
      <w:r>
        <w:rPr/>
        <w:fldChar w:fldCharType="end"/>
      </w:r>
      <w:r>
        <w:rPr>
          <w:rFonts w:eastAsia="Times New Roman"/>
          <w:b w:val="false"/>
          <w:i/>
          <w:sz w:val="24"/>
        </w:rPr>
        <w:t>: Cổng đăng nhập và lựa chọn phương thức xác thực</w:t>
      </w:r>
    </w:p>
    <w:p>
      <w:pPr>
        <w:pStyle w:val="Normal"/>
        <w:spacing w:before="120" w:after="40"/>
        <w:jc w:val="center"/>
        <w:rPr/>
      </w:pPr>
      <w:r>
        <w:rPr/>
        <w:drawing>
          <wp:inline distT="0" distB="0" distL="0" distR="0">
            <wp:extent cx="5760085" cy="2835275"/>
            <wp:effectExtent l="0" t="0" r="0" b="0"/>
            <wp:docPr id="4" name="Picture 74658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46586964"/>
                    <pic:cNvPicPr>
                      <a:picLocks noChangeAspect="1" noChangeArrowheads="1"/>
                    </pic:cNvPicPr>
                  </pic:nvPicPr>
                  <pic:blipFill>
                    <a:blip r:embed="rId5"/>
                    <a:stretch>
                      <a:fillRect/>
                    </a:stretch>
                  </pic:blipFill>
                  <pic:spPr bwMode="auto">
                    <a:xfrm>
                      <a:off x="0" y="0"/>
                      <a:ext cx="5760085" cy="2835275"/>
                    </a:xfrm>
                    <a:prstGeom prst="rect">
                      <a:avLst/>
                    </a:prstGeom>
                    <a:noFill/>
                  </pic:spPr>
                </pic:pic>
              </a:graphicData>
            </a:graphic>
          </wp:inline>
        </w:drawing>
      </w:r>
    </w:p>
    <w:p>
      <w:pPr>
        <w:pStyle w:val="Caption"/>
        <w:jc w:val="center"/>
        <w:rPr/>
      </w:pPr>
      <w:r>
        <w:rPr>
          <w:rFonts w:eastAsia="Times New Roman"/>
          <w:b w:val="false"/>
          <w:i/>
          <w:sz w:val="24"/>
        </w:rPr>
        <w:t xml:space="preserve">Hình </w:t>
      </w:r>
      <w:r>
        <w:rPr/>
        <w:fldChar w:fldCharType="begin"/>
      </w:r>
      <w:r>
        <w:rPr/>
        <w:instrText xml:space="preserve"> SEQ Hình \* ARABIC </w:instrText>
      </w:r>
      <w:r>
        <w:rPr/>
        <w:fldChar w:fldCharType="separate"/>
      </w:r>
      <w:r>
        <w:rPr/>
        <w:t>2</w:t>
      </w:r>
      <w:r>
        <w:rPr/>
        <w:fldChar w:fldCharType="end"/>
      </w:r>
      <w:r>
        <w:rPr>
          <w:rFonts w:eastAsia="Times New Roman"/>
          <w:b w:val="false"/>
          <w:i/>
          <w:sz w:val="24"/>
        </w:rPr>
        <w:t>: Dashboard tổng quan theo vai trò</w:t>
      </w:r>
    </w:p>
    <w:p>
      <w:pPr>
        <w:pStyle w:val="Normal"/>
        <w:spacing w:before="120" w:after="40"/>
        <w:jc w:val="center"/>
        <w:rPr/>
      </w:pPr>
      <w:r>
        <w:rPr/>
        <w:drawing>
          <wp:inline distT="0" distB="0" distL="0" distR="0">
            <wp:extent cx="5760085" cy="2835275"/>
            <wp:effectExtent l="0" t="0" r="0" b="0"/>
            <wp:docPr id="5" name="Picture 74658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46586965"/>
                    <pic:cNvPicPr>
                      <a:picLocks noChangeAspect="1" noChangeArrowheads="1"/>
                    </pic:cNvPicPr>
                  </pic:nvPicPr>
                  <pic:blipFill>
                    <a:blip r:embed="rId6"/>
                    <a:stretch>
                      <a:fillRect/>
                    </a:stretch>
                  </pic:blipFill>
                  <pic:spPr bwMode="auto">
                    <a:xfrm>
                      <a:off x="0" y="0"/>
                      <a:ext cx="5760085" cy="2835275"/>
                    </a:xfrm>
                    <a:prstGeom prst="rect">
                      <a:avLst/>
                    </a:prstGeom>
                    <a:noFill/>
                  </pic:spPr>
                </pic:pic>
              </a:graphicData>
            </a:graphic>
          </wp:inline>
        </w:drawing>
      </w:r>
    </w:p>
    <w:p>
      <w:pPr>
        <w:pStyle w:val="Caption"/>
        <w:jc w:val="center"/>
        <w:rPr/>
      </w:pPr>
      <w:r>
        <w:rPr>
          <w:rFonts w:eastAsia="Times New Roman"/>
          <w:b w:val="false"/>
          <w:i/>
          <w:sz w:val="24"/>
        </w:rPr>
        <w:t xml:space="preserve">Hình </w:t>
      </w:r>
      <w:r>
        <w:rPr/>
        <w:fldChar w:fldCharType="begin"/>
      </w:r>
      <w:r>
        <w:rPr/>
        <w:instrText xml:space="preserve"> SEQ Hình \* ARABIC </w:instrText>
      </w:r>
      <w:r>
        <w:rPr/>
        <w:fldChar w:fldCharType="separate"/>
      </w:r>
      <w:r>
        <w:rPr/>
        <w:t>3</w:t>
      </w:r>
      <w:r>
        <w:rPr/>
        <w:fldChar w:fldCharType="end"/>
      </w:r>
      <w:r>
        <w:rPr>
          <w:rFonts w:eastAsia="Times New Roman"/>
          <w:b w:val="false"/>
          <w:i/>
          <w:sz w:val="24"/>
        </w:rPr>
        <w:t>: Màn hình quản lý mục tiêu OKR</w:t>
      </w:r>
    </w:p>
    <w:p>
      <w:pPr>
        <w:pStyle w:val="Normal"/>
        <w:spacing w:before="120" w:after="40"/>
        <w:jc w:val="center"/>
        <w:rPr/>
      </w:pPr>
      <w:r>
        <w:rPr/>
        <w:drawing>
          <wp:inline distT="0" distB="0" distL="0" distR="0">
            <wp:extent cx="5760085" cy="2835275"/>
            <wp:effectExtent l="0" t="0" r="0" b="0"/>
            <wp:docPr id="6" name="Picture 74658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46586966"/>
                    <pic:cNvPicPr>
                      <a:picLocks noChangeAspect="1" noChangeArrowheads="1"/>
                    </pic:cNvPicPr>
                  </pic:nvPicPr>
                  <pic:blipFill>
                    <a:blip r:embed="rId7"/>
                    <a:stretch>
                      <a:fillRect/>
                    </a:stretch>
                  </pic:blipFill>
                  <pic:spPr bwMode="auto">
                    <a:xfrm>
                      <a:off x="0" y="0"/>
                      <a:ext cx="5760085" cy="2835275"/>
                    </a:xfrm>
                    <a:prstGeom prst="rect">
                      <a:avLst/>
                    </a:prstGeom>
                    <a:noFill/>
                  </pic:spPr>
                </pic:pic>
              </a:graphicData>
            </a:graphic>
          </wp:inline>
        </w:drawing>
      </w:r>
    </w:p>
    <w:p>
      <w:pPr>
        <w:pStyle w:val="Caption"/>
        <w:jc w:val="center"/>
        <w:rPr/>
      </w:pPr>
      <w:r>
        <w:rPr>
          <w:rFonts w:eastAsia="Times New Roman"/>
          <w:b w:val="false"/>
          <w:i/>
          <w:sz w:val="24"/>
        </w:rPr>
        <w:t xml:space="preserve">Hình </w:t>
      </w:r>
      <w:r>
        <w:rPr/>
        <w:fldChar w:fldCharType="begin"/>
      </w:r>
      <w:r>
        <w:rPr/>
        <w:instrText xml:space="preserve"> SEQ Hình \* ARABIC </w:instrText>
      </w:r>
      <w:r>
        <w:rPr/>
        <w:fldChar w:fldCharType="separate"/>
      </w:r>
      <w:r>
        <w:rPr/>
        <w:t>4</w:t>
      </w:r>
      <w:r>
        <w:rPr/>
        <w:fldChar w:fldCharType="end"/>
      </w:r>
      <w:r>
        <w:rPr>
          <w:rFonts w:eastAsia="Times New Roman"/>
          <w:b w:val="false"/>
          <w:i/>
          <w:sz w:val="24"/>
        </w:rPr>
        <w:t>: Màn hình quản lý và giao KPI</w:t>
      </w:r>
    </w:p>
    <w:p>
      <w:pPr>
        <w:pStyle w:val="Normal"/>
        <w:spacing w:before="120" w:after="40"/>
        <w:jc w:val="center"/>
        <w:rPr/>
      </w:pPr>
      <w:r>
        <w:rPr/>
        <w:drawing>
          <wp:inline distT="0" distB="0" distL="0" distR="0">
            <wp:extent cx="5760085" cy="2835275"/>
            <wp:effectExtent l="0" t="0" r="0" b="0"/>
            <wp:docPr id="7" name="Picture 74658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46586967"/>
                    <pic:cNvPicPr>
                      <a:picLocks noChangeAspect="1" noChangeArrowheads="1"/>
                    </pic:cNvPicPr>
                  </pic:nvPicPr>
                  <pic:blipFill>
                    <a:blip r:embed="rId8"/>
                    <a:stretch>
                      <a:fillRect/>
                    </a:stretch>
                  </pic:blipFill>
                  <pic:spPr bwMode="auto">
                    <a:xfrm>
                      <a:off x="0" y="0"/>
                      <a:ext cx="5760085" cy="2835275"/>
                    </a:xfrm>
                    <a:prstGeom prst="rect">
                      <a:avLst/>
                    </a:prstGeom>
                    <a:noFill/>
                  </pic:spPr>
                </pic:pic>
              </a:graphicData>
            </a:graphic>
          </wp:inline>
        </w:drawing>
      </w:r>
    </w:p>
    <w:p>
      <w:pPr>
        <w:pStyle w:val="Caption"/>
        <w:jc w:val="center"/>
        <w:rPr/>
      </w:pPr>
      <w:r>
        <w:rPr>
          <w:rFonts w:eastAsia="Times New Roman"/>
          <w:b w:val="false"/>
          <w:i/>
          <w:sz w:val="24"/>
        </w:rPr>
        <w:t xml:space="preserve">Hình </w:t>
      </w:r>
      <w:r>
        <w:rPr/>
        <w:fldChar w:fldCharType="begin"/>
      </w:r>
      <w:r>
        <w:rPr/>
        <w:instrText xml:space="preserve"> SEQ Hình \* ARABIC </w:instrText>
      </w:r>
      <w:r>
        <w:rPr/>
        <w:fldChar w:fldCharType="separate"/>
      </w:r>
      <w:r>
        <w:rPr/>
        <w:t>5</w:t>
      </w:r>
      <w:r>
        <w:rPr/>
        <w:fldChar w:fldCharType="end"/>
      </w:r>
      <w:r>
        <w:rPr>
          <w:rFonts w:eastAsia="Times New Roman"/>
          <w:b w:val="false"/>
          <w:i/>
          <w:sz w:val="24"/>
        </w:rPr>
        <w:t>: Màn hình theo dõi check-in KPI</w:t>
      </w:r>
    </w:p>
    <w:p>
      <w:pPr>
        <w:pStyle w:val="Normal"/>
        <w:spacing w:before="120" w:after="40"/>
        <w:jc w:val="center"/>
        <w:rPr/>
      </w:pPr>
      <w:r>
        <w:rPr/>
        <w:drawing>
          <wp:inline distT="0" distB="0" distL="0" distR="0">
            <wp:extent cx="5760085" cy="2835275"/>
            <wp:effectExtent l="0" t="0" r="0" b="0"/>
            <wp:docPr id="8" name="Picture 74658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46586968"/>
                    <pic:cNvPicPr>
                      <a:picLocks noChangeAspect="1" noChangeArrowheads="1"/>
                    </pic:cNvPicPr>
                  </pic:nvPicPr>
                  <pic:blipFill>
                    <a:blip r:embed="rId9"/>
                    <a:stretch>
                      <a:fillRect/>
                    </a:stretch>
                  </pic:blipFill>
                  <pic:spPr bwMode="auto">
                    <a:xfrm>
                      <a:off x="0" y="0"/>
                      <a:ext cx="5760085" cy="2835275"/>
                    </a:xfrm>
                    <a:prstGeom prst="rect">
                      <a:avLst/>
                    </a:prstGeom>
                    <a:noFill/>
                  </pic:spPr>
                </pic:pic>
              </a:graphicData>
            </a:graphic>
          </wp:inline>
        </w:drawing>
      </w:r>
    </w:p>
    <w:p>
      <w:pPr>
        <w:pStyle w:val="Caption"/>
        <w:jc w:val="center"/>
        <w:rPr/>
      </w:pPr>
      <w:r>
        <w:rPr>
          <w:rFonts w:eastAsia="Times New Roman"/>
          <w:b w:val="false"/>
          <w:i/>
          <w:sz w:val="24"/>
        </w:rPr>
        <w:t xml:space="preserve">Hình </w:t>
      </w:r>
      <w:r>
        <w:rPr/>
        <w:fldChar w:fldCharType="begin"/>
      </w:r>
      <w:r>
        <w:rPr/>
        <w:instrText xml:space="preserve"> SEQ Hình \* ARABIC </w:instrText>
      </w:r>
      <w:r>
        <w:rPr/>
        <w:fldChar w:fldCharType="separate"/>
      </w:r>
      <w:r>
        <w:rPr/>
        <w:t>6</w:t>
      </w:r>
      <w:r>
        <w:rPr/>
        <w:fldChar w:fldCharType="end"/>
      </w:r>
      <w:r>
        <w:rPr>
          <w:rFonts w:eastAsia="Times New Roman"/>
          <w:b w:val="false"/>
          <w:i/>
          <w:sz w:val="24"/>
        </w:rPr>
        <w:t>: Bizen AI Assistant trong ngữ cảnh check-in</w:t>
      </w:r>
    </w:p>
    <w:p>
      <w:pPr>
        <w:pStyle w:val="Normal"/>
        <w:spacing w:before="0" w:after="0"/>
        <w:rPr/>
      </w:pPr>
      <w:r>
        <w:rPr/>
      </w:r>
      <w:r>
        <w:br w:type="page"/>
      </w:r>
    </w:p>
    <w:p>
      <w:pPr>
        <w:pStyle w:val="Heading1"/>
        <w:spacing w:before="0" w:after="360"/>
        <w:jc w:val="center"/>
        <w:rPr/>
      </w:pPr>
      <w:bookmarkStart w:id="32" w:name="__RefHeading___Toc3884_1075034909"/>
      <w:bookmarkEnd w:id="32"/>
      <w:r>
        <w:rPr>
          <w:rFonts w:eastAsia="Times New Roman" w:ascii="Times New Roman" w:hAnsi="Times New Roman"/>
          <w:b/>
          <w:i w:val="false"/>
          <w:sz w:val="28"/>
        </w:rPr>
        <w:t>CHƯƠNG 4: THỰC THI MÃ NGUỒN</w:t>
      </w:r>
    </w:p>
    <w:p>
      <w:pPr>
        <w:pStyle w:val="Heading2"/>
        <w:jc w:val="start"/>
        <w:rPr/>
      </w:pPr>
      <w:bookmarkStart w:id="33" w:name="__RefHeading___Toc3886_1075034909"/>
      <w:bookmarkEnd w:id="33"/>
      <w:r>
        <w:rPr>
          <w:rFonts w:eastAsia="Times New Roman" w:ascii="Times New Roman" w:hAnsi="Times New Roman"/>
          <w:b/>
          <w:i w:val="false"/>
          <w:sz w:val="28"/>
        </w:rPr>
        <w:t>4.1. Công nghệ sử dụng</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blHeader w:val="true"/>
          <w:cantSplit/>
        </w:trPr>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Công nghệ</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Phiên bản/contract</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Vai trò</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.NET / ASP.NET Core MVC</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10</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Web framework, routing, Razor, authentication, authorization và DI.</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Entity Framework Core</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10</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ORM, migration, transaction, concurrency token và query filter.</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SQL Server</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Relational</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CSDL chính, constraint, index, row-version và Row-Level Security.</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Bootstrap + JavaScript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Repo-native</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Giao diện responsive, modal, loading và tương tác form.</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xUnit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2.9</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Unit/integration/security/SQL Server regression tests.</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EPPlus</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7.7</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Nhập/xuất dữ liệu Excel cho nghiệp vụ nhân sự và báo cáo.</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DeepSeek adapter</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IAIModelClient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Cổng mô hình strict JSON qua typed HttpClient.</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MinerU + BGE-M3</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HTTP adapters</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Trích xuất tài liệu và embedding 1.024 chiều.</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Azure AI Search</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Hybrid/RAG</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Chỉ mục chunk, hybrid retrieval và security trimming.</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ClamAV</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Private daemon</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Quét nội dung trước pipeline ingestion tài liệu.</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8</w:t>
      </w:r>
      <w:r>
        <w:rPr/>
        <w:fldChar w:fldCharType="end"/>
      </w:r>
      <w:r>
        <w:rPr>
          <w:rFonts w:eastAsia="Times New Roman"/>
          <w:b w:val="false"/>
          <w:i/>
          <w:sz w:val="24"/>
        </w:rPr>
        <w:t>: Công nghệ và thành phần kỹ thuật</w:t>
      </w:r>
    </w:p>
    <w:p>
      <w:pPr>
        <w:pStyle w:val="Heading2"/>
        <w:jc w:val="start"/>
        <w:rPr/>
      </w:pPr>
      <w:bookmarkStart w:id="34" w:name="__RefHeading___Toc3888_1075034909"/>
      <w:bookmarkEnd w:id="34"/>
      <w:r>
        <w:rPr>
          <w:rFonts w:eastAsia="Times New Roman" w:ascii="Times New Roman" w:hAnsi="Times New Roman"/>
          <w:b/>
          <w:i w:val="false"/>
          <w:sz w:val="28"/>
        </w:rPr>
        <w:t>4.2. Tổ chức mã nguồn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Controllers/: </w:t>
      </w:r>
      <w:r>
        <w:rPr>
          <w:rFonts w:eastAsia="Times New Roman"/>
          <w:b w:val="false"/>
          <w:i w:val="false"/>
          <w:sz w:val="28"/>
        </w:rPr>
        <w:t>Endpoint MVC/API, authorization và điều phối workflow.</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Models/: </w:t>
      </w:r>
      <w:r>
        <w:rPr>
          <w:rFonts w:eastAsia="Times New Roman"/>
          <w:b w:val="false"/>
          <w:i w:val="false"/>
          <w:sz w:val="28"/>
        </w:rPr>
        <w:t>Entity, DTO, ViewModel và contract AI có cấu trúc.</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Services/: </w:t>
      </w:r>
      <w:r>
        <w:rPr>
          <w:rFonts w:eastAsia="Times New Roman"/>
          <w:b w:val="false"/>
          <w:i w:val="false"/>
          <w:sz w:val="28"/>
        </w:rPr>
        <w:t>Nghiệp vụ KPI/OKR, validator, calculator, queue và advisor.</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Services/AI/: </w:t>
      </w:r>
      <w:r>
        <w:rPr>
          <w:rFonts w:eastAsia="Times New Roman"/>
          <w:b w:val="false"/>
          <w:i w:val="false"/>
          <w:sz w:val="28"/>
        </w:rPr>
        <w:t>Model client, RAG, evaluator, proposal persistence và durable workers.</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Data/: </w:t>
      </w:r>
      <w:r>
        <w:rPr>
          <w:rFonts w:eastAsia="Times New Roman"/>
          <w:b w:val="false"/>
          <w:i w:val="false"/>
          <w:sz w:val="28"/>
        </w:rPr>
        <w:t>DbContext, model configuration và tenant/RLS integration.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Views/: </w:t>
      </w:r>
      <w:r>
        <w:rPr>
          <w:rFonts w:eastAsia="Times New Roman"/>
          <w:b w:val="false"/>
          <w:i w:val="false"/>
          <w:sz w:val="28"/>
        </w:rPr>
        <w:t>Razor UI theo vai trò, permission và human review.</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Migrations/: </w:t>
      </w:r>
      <w:r>
        <w:rPr>
          <w:rFonts w:eastAsia="Times New Roman"/>
          <w:b w:val="false"/>
          <w:i w:val="false"/>
          <w:sz w:val="28"/>
        </w:rPr>
        <w:t>Lịch sử schema, constraint, AI persistence và RLS policy.</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tests/: </w:t>
      </w:r>
      <w:r>
        <w:rPr>
          <w:rFonts w:eastAsia="Times New Roman"/>
          <w:b w:val="false"/>
          <w:i w:val="false"/>
          <w:sz w:val="28"/>
        </w:rPr>
        <w:t>Bộ kiểm thử unit, controller, service, security và SQL Server.</w:t>
      </w:r>
    </w:p>
    <w:p>
      <w:pPr>
        <w:pStyle w:val="Heading2"/>
        <w:jc w:val="start"/>
        <w:rPr/>
      </w:pPr>
      <w:bookmarkStart w:id="35" w:name="__RefHeading___Toc3890_1075034909"/>
      <w:bookmarkEnd w:id="35"/>
      <w:r>
        <w:rPr>
          <w:rFonts w:eastAsia="Times New Roman" w:ascii="Times New Roman" w:hAnsi="Times New Roman"/>
          <w:b/>
          <w:i w:val="false"/>
          <w:sz w:val="28"/>
        </w:rPr>
        <w:t>4.3. Các luồng AI-native đã triển khai</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blHeader w:val="true"/>
          <w:cantSplit/>
        </w:trPr>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Advisor</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Nguồn</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Kết quả và cổng an toàn</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Goal Planning Agent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KPI/OKR/KR/project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Ba kế hoạch task; fit server-side; xác nhận mới tạo task.</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Check-in AI Evaluator</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Approved baseline + candidate</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Projected score, classification, rubric, confidence, citation và data gap.</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OKR KR Advisor</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KR chính thức + giá trị dự kiến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Đề xuất có fingerprint; accept/reject chỉ ghi metadata.</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Evaluation Review Draft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Kết quả đánh giá trong scope</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Bản nháp nhận xét có source/version; áp dụng vào form.</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Customer Segment Advisor</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Dữ liệu thương mại trong scope</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Phân khúc và hành động tham khảo, không xếp hạng nhân sự.</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Performance Analysis</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Check-in Approved</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Tổng quan, điểm mạnh, rủi ro và hành động có nguồn.</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KPI Suggestion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Kỳ/OKR/KR/phạm vi</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3–5 bản nháp được server kiểm tra target/ngưỡng/đơn vị.</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Chat Advisor</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Snapshot KPI/OKR + RAG ACL</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Câu trả lời strict JSON, citation và abstain.</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KR Suggestion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Objective + KR hiện hữu</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Bản nháp KR không trùng, đơn vị chuẩn và nguồn hợp lệ.</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9</w:t>
      </w:r>
      <w:r>
        <w:rPr/>
        <w:fldChar w:fldCharType="end"/>
      </w:r>
      <w:r>
        <w:rPr>
          <w:rFonts w:eastAsia="Times New Roman"/>
          <w:b w:val="false"/>
          <w:i/>
          <w:sz w:val="24"/>
        </w:rPr>
        <w:t>: Danh mục các luồng AI-native</w:t>
      </w:r>
    </w:p>
    <w:p>
      <w:pPr>
        <w:pStyle w:val="Heading2"/>
        <w:jc w:val="start"/>
        <w:rPr/>
      </w:pPr>
      <w:bookmarkStart w:id="36" w:name="__RefHeading___Toc3892_1075034909"/>
      <w:bookmarkEnd w:id="36"/>
      <w:r>
        <w:rPr>
          <w:rFonts w:eastAsia="Times New Roman" w:ascii="Times New Roman" w:hAnsi="Times New Roman"/>
          <w:b/>
          <w:i w:val="false"/>
          <w:sz w:val="28"/>
        </w:rPr>
        <w:t>4.4. Hợp đồng AI an toàn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Authorized snapshot: </w:t>
      </w:r>
      <w:r>
        <w:rPr>
          <w:rFonts w:eastAsia="Times New Roman"/>
          <w:b w:val="false"/>
          <w:i w:val="false"/>
          <w:sz w:val="28"/>
        </w:rPr>
        <w:t>Server nạp dữ liệu tối thiểu theo tenant, role, employee/department scope và trạng thái workflow.</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Strict output: </w:t>
      </w:r>
      <w:r>
        <w:rPr>
          <w:rFonts w:eastAsia="Times New Roman"/>
          <w:b w:val="false"/>
          <w:i w:val="false"/>
          <w:sz w:val="28"/>
        </w:rPr>
        <w:t>Model phải trả đúng JSON schema; trường thừa, citation giả, score ngoài ngưỡng hoặc JSON lỗi bị từ chối.</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Source fingerprint: </w:t>
      </w:r>
      <w:r>
        <w:rPr>
          <w:rFonts w:eastAsia="Times New Roman"/>
          <w:b w:val="false"/>
          <w:i w:val="false"/>
          <w:sz w:val="28"/>
        </w:rPr>
        <w:t>Fingerprint bao gồm entity, trạng thái, phiên bản rubric và nguồn; thay đổi làm proposal cũ thành Stale.</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Recheck: </w:t>
      </w:r>
      <w:r>
        <w:rPr>
          <w:rFonts w:eastAsia="Times New Roman"/>
          <w:b w:val="false"/>
          <w:i w:val="false"/>
          <w:sz w:val="28"/>
        </w:rPr>
        <w:t>Quyền và nguồn được nạp lại sau model call và ngay trước thao tác áp dụng.</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Metadata-only: </w:t>
      </w:r>
      <w:r>
        <w:rPr>
          <w:rFonts w:eastAsia="Times New Roman"/>
          <w:b w:val="false"/>
          <w:i w:val="false"/>
          <w:sz w:val="28"/>
        </w:rPr>
        <w:t>Lưu model/prompt version, latency, token, citation hash và quyết định; không lưu prompt/context/raw response cho các luồng mới.</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Human-in-the-loop: </w:t>
      </w:r>
      <w:r>
        <w:rPr>
          <w:rFonts w:eastAsia="Times New Roman"/>
          <w:b w:val="false"/>
          <w:i w:val="false"/>
          <w:sz w:val="28"/>
        </w:rPr>
        <w:t>AI chỉ điền draft hoặc giải thích; form/domain command chuẩn vẫn là cổng ghi chính thức.</w:t>
      </w:r>
    </w:p>
    <w:p>
      <w:pPr>
        <w:pStyle w:val="Heading2"/>
        <w:jc w:val="start"/>
        <w:rPr/>
      </w:pPr>
      <w:bookmarkStart w:id="37" w:name="__RefHeading___Toc3894_1075034909"/>
      <w:bookmarkEnd w:id="37"/>
      <w:r>
        <w:rPr>
          <w:rFonts w:eastAsia="Times New Roman" w:ascii="Times New Roman" w:hAnsi="Times New Roman"/>
          <w:b/>
          <w:i w:val="false"/>
          <w:sz w:val="28"/>
        </w:rPr>
        <w:t>4.5. Goal Planning và durable execution</w:t>
      </w:r>
    </w:p>
    <w:p>
      <w:pPr>
        <w:pStyle w:val="Normal"/>
        <w:spacing w:lineRule="auto" w:line="360" w:before="60" w:after="80"/>
        <w:ind w:firstLine="720"/>
        <w:jc w:val="both"/>
        <w:rPr/>
      </w:pPr>
      <w:r>
        <w:rPr>
          <w:rFonts w:eastAsia="Times New Roman"/>
          <w:b w:val="false"/>
          <w:i w:val="false"/>
          <w:sz w:val="28"/>
        </w:rPr>
        <w:t>Goal Planning Agent duy trì vòng đời Planning → Retrieving → Generating → Validating → Critiquing → WaitingApproval → Executing → Completed/Failed. Approval token dùng một lần, row-version và idempotency ngăn xác nhận lặp. Khi task đã được xác nhận, IWorkItemCommandValidator kiểm tra assignee, phòng ban, deadline, KPI/KR và project scope giống thao tác thủ công.</w:t>
      </w:r>
    </w:p>
    <w:p>
      <w:pPr>
        <w:pStyle w:val="Normal"/>
        <w:spacing w:lineRule="auto" w:line="360" w:before="60" w:after="80"/>
        <w:ind w:firstLine="720"/>
        <w:jc w:val="both"/>
        <w:rPr/>
      </w:pPr>
      <w:r>
        <w:rPr>
          <w:rFonts w:eastAsia="Times New Roman"/>
          <w:b w:val="false"/>
          <w:i w:val="false"/>
          <w:sz w:val="28"/>
        </w:rPr>
        <w:t>Các task cùng KPI/nhân viên được tổng hợp theo KpiImpactWeight thành một check-in Pending trong ngày. Project, task, liên kết, audit, check-in, detail và outbox được ghi trong transaction Serializable; worker xử lý outbox bằng atomic claim, heartbeat, retry/backoff và dead-letter.</w:t>
      </w:r>
    </w:p>
    <w:p>
      <w:pPr>
        <w:pStyle w:val="Heading2"/>
        <w:jc w:val="start"/>
        <w:rPr/>
      </w:pPr>
      <w:bookmarkStart w:id="38" w:name="__RefHeading___Toc3896_1075034909"/>
      <w:bookmarkEnd w:id="38"/>
      <w:r>
        <w:rPr>
          <w:rFonts w:eastAsia="Times New Roman" w:ascii="Times New Roman" w:hAnsi="Times New Roman"/>
          <w:b/>
          <w:i w:val="false"/>
          <w:sz w:val="28"/>
        </w:rPr>
        <w:t>4.6. Check-in Evaluator và rubric có phiên bản</w:t>
      </w:r>
    </w:p>
    <w:p>
      <w:pPr>
        <w:pStyle w:val="Normal"/>
        <w:spacing w:lineRule="auto" w:line="360" w:before="60" w:after="80"/>
        <w:ind w:firstLine="720"/>
        <w:jc w:val="both"/>
        <w:rPr/>
      </w:pPr>
      <w:r>
        <w:rPr>
          <w:rFonts w:eastAsia="Times New Roman"/>
          <w:b w:val="false"/>
          <w:i w:val="false"/>
          <w:sz w:val="28"/>
        </w:rPr>
        <w:t>Evaluator tách official baseline từ check-in Approved và projected score của bản ghi đang xét. Phân loại định lượng do server tính từ target, chiều KPI, assignment weight, deadline và tiến độ kỳ. Confidence được phân rã 40% độ phủ, 25% thẩm quyền, 20% nhất quán và 15% độ mới. Dưới 0,60, hệ thống giữ kết quả định lượng nhưng không phát sinh điểm định tính.</w:t>
      </w:r>
    </w:p>
    <w:p>
      <w:pPr>
        <w:pStyle w:val="Normal"/>
        <w:spacing w:lineRule="auto" w:line="360" w:before="60" w:after="80"/>
        <w:ind w:firstLine="720"/>
        <w:jc w:val="both"/>
        <w:rPr/>
      </w:pPr>
      <w:r>
        <w:rPr>
          <w:rFonts w:eastAsia="Times New Roman"/>
          <w:b w:val="false"/>
          <w:i w:val="false"/>
          <w:sz w:val="28"/>
        </w:rPr>
        <w:t>EvaluationRubric/EvaluationCriterion tạo theo phiên bản bất biến. Khi phát hành phiên bản mới, proposal tạm thời có nguồn cũ chuyển Stale và check-in Pending được đưa lại vào outbox. Khi quản lý áp dụng proposal, row-version và source version được kiểm tra trong transaction; quyết định cuối lệch trên 10 điểm so với baseline bắt buộc có lý do.</w:t>
      </w:r>
    </w:p>
    <w:p>
      <w:pPr>
        <w:pStyle w:val="Heading2"/>
        <w:jc w:val="start"/>
        <w:rPr/>
      </w:pPr>
      <w:bookmarkStart w:id="39" w:name="__RefHeading___Toc3898_1075034909"/>
      <w:bookmarkEnd w:id="39"/>
      <w:r>
        <w:rPr>
          <w:rFonts w:eastAsia="Times New Roman" w:ascii="Times New Roman" w:hAnsi="Times New Roman"/>
          <w:b/>
          <w:i w:val="false"/>
          <w:sz w:val="28"/>
        </w:rPr>
        <w:t>4.7. Sơ đồ tuần tự advisor có nguồn</w:t>
      </w:r>
    </w:p>
    <w:p>
      <w:pPr>
        <w:pStyle w:val="Normal"/>
        <w:spacing w:before="120" w:after="40"/>
        <w:jc w:val="center"/>
        <w:rPr/>
      </w:pPr>
      <w:r>
        <w:rPr/>
        <w:drawing>
          <wp:inline distT="0" distB="0" distL="0" distR="0">
            <wp:extent cx="5831840" cy="4241800"/>
            <wp:effectExtent l="0" t="0" r="0" b="0"/>
            <wp:docPr id="9" name="Picture 746586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46586969"/>
                    <pic:cNvPicPr>
                      <a:picLocks noChangeAspect="1" noChangeArrowheads="1"/>
                    </pic:cNvPicPr>
                  </pic:nvPicPr>
                  <pic:blipFill>
                    <a:blip r:embed="rId10"/>
                    <a:stretch>
                      <a:fillRect/>
                    </a:stretch>
                  </pic:blipFill>
                  <pic:spPr bwMode="auto">
                    <a:xfrm>
                      <a:off x="0" y="0"/>
                      <a:ext cx="5831840" cy="4241800"/>
                    </a:xfrm>
                    <a:prstGeom prst="rect">
                      <a:avLst/>
                    </a:prstGeom>
                    <a:noFill/>
                  </pic:spPr>
                </pic:pic>
              </a:graphicData>
            </a:graphic>
          </wp:inline>
        </w:drawing>
      </w:r>
    </w:p>
    <w:p>
      <w:pPr>
        <w:pStyle w:val="Caption"/>
        <w:jc w:val="center"/>
        <w:rPr/>
      </w:pPr>
      <w:r>
        <w:rPr>
          <w:rFonts w:eastAsia="Times New Roman"/>
          <w:b w:val="false"/>
          <w:i/>
          <w:sz w:val="24"/>
        </w:rPr>
        <w:t xml:space="preserve">Hình </w:t>
      </w:r>
      <w:r>
        <w:rPr/>
        <w:fldChar w:fldCharType="begin"/>
      </w:r>
      <w:r>
        <w:rPr/>
        <w:instrText xml:space="preserve"> SEQ Hình \* ARABIC </w:instrText>
      </w:r>
      <w:r>
        <w:rPr/>
        <w:fldChar w:fldCharType="separate"/>
      </w:r>
      <w:r>
        <w:rPr/>
        <w:t>7</w:t>
      </w:r>
      <w:r>
        <w:rPr/>
        <w:fldChar w:fldCharType="end"/>
      </w:r>
      <w:r>
        <w:rPr>
          <w:rFonts w:eastAsia="Times New Roman"/>
          <w:b w:val="false"/>
          <w:i/>
          <w:sz w:val="24"/>
        </w:rPr>
        <w:t>: Sơ đồ tuần tự KPI Suggestion Advisor có nguồn</w:t>
      </w:r>
    </w:p>
    <w:p>
      <w:pPr>
        <w:pStyle w:val="Normal"/>
        <w:spacing w:lineRule="auto" w:line="360" w:before="60" w:after="80"/>
        <w:ind w:firstLine="720"/>
        <w:jc w:val="both"/>
        <w:rPr/>
      </w:pPr>
      <w:r>
        <w:rPr>
          <w:rFonts w:eastAsia="Times New Roman"/>
          <w:b w:val="false"/>
          <w:i w:val="false"/>
          <w:sz w:val="28"/>
        </w:rPr>
        <w:t>Sơ đồ thể hiện bốn cổng chính: xác thực quyền, dựng snapshot, schema/citation validation và rebuild snapshot trong transaction trước khi trả bản nháp cho browser.</w:t>
      </w:r>
    </w:p>
    <w:p>
      <w:pPr>
        <w:pStyle w:val="Heading2"/>
        <w:jc w:val="start"/>
        <w:rPr/>
      </w:pPr>
      <w:bookmarkStart w:id="40" w:name="__RefHeading___Toc3900_1075034909"/>
      <w:bookmarkEnd w:id="40"/>
      <w:r>
        <w:rPr>
          <w:rFonts w:eastAsia="Times New Roman" w:ascii="Times New Roman" w:hAnsi="Times New Roman"/>
          <w:b/>
          <w:i w:val="false"/>
          <w:sz w:val="28"/>
        </w:rPr>
        <w:t>4.8. Pipeline tài liệu RAG</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blHeader w:val="true"/>
          <w:cantSplit/>
        </w:trPr>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Bước</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Giai đoạn</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Kiểm soát</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1</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Tiếp nhận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Kiểm tra loại/kích thước, chữ ký tệp, checksum, nguồn và ACL.</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2</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An toàn</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Quét ClamAV và lưu bản gốc trong private storage.</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3</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Trích xuất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Gửi job idempotent sang MinerU; poll bằng durable lease.</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4</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Chuẩn hóa</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Parse UTF-8/JSON, giới hạn chunk và gắn page/section/table metadata.</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5</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Embedding</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Tạo vector BGE-M3 đúng 1.024 chiều và lưu model version.</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6</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Index</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Upsert Azure Search với tenant/ACL, reliability và source version.</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7</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Truy xuất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Hybrid search dùng filter do server sinh; nguồn được đối chiếu lại với SQL.</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10</w:t>
      </w:r>
      <w:r>
        <w:rPr/>
        <w:fldChar w:fldCharType="end"/>
      </w:r>
      <w:r>
        <w:rPr>
          <w:rFonts w:eastAsia="Times New Roman"/>
          <w:b w:val="false"/>
          <w:i/>
          <w:sz w:val="24"/>
        </w:rPr>
        <w:t>: Pipeline ingestion và retrieval RAG</w:t>
      </w:r>
    </w:p>
    <w:p>
      <w:pPr>
        <w:pStyle w:val="Heading2"/>
        <w:jc w:val="start"/>
        <w:rPr/>
      </w:pPr>
      <w:bookmarkStart w:id="41" w:name="__RefHeading___Toc3902_1075034909"/>
      <w:bookmarkEnd w:id="41"/>
      <w:r>
        <w:rPr>
          <w:rFonts w:eastAsia="Times New Roman" w:ascii="Times New Roman" w:hAnsi="Times New Roman"/>
          <w:b/>
          <w:i w:val="false"/>
          <w:sz w:val="28"/>
        </w:rPr>
        <w:t>4.9. Cô lập tenant và RLS</w:t>
      </w:r>
    </w:p>
    <w:p>
      <w:pPr>
        <w:pStyle w:val="Normal"/>
        <w:spacing w:lineRule="auto" w:line="360" w:before="60" w:after="80"/>
        <w:ind w:firstLine="720"/>
        <w:jc w:val="both"/>
        <w:rPr/>
      </w:pPr>
      <w:r>
        <w:rPr>
          <w:rFonts w:eastAsia="Times New Roman"/>
          <w:b w:val="false"/>
          <w:i w:val="false"/>
          <w:sz w:val="28"/>
        </w:rPr>
        <w:t>Migration RLS thiết lập policy cho 57 bảng thuộc nghiệp vụ, AI và tài liệu. Interceptor gắn TenantId/SystemUserId vào SESSION_CONTEXT ở mỗi connection. Worker nền không dùng bypass; mỗi lần claim chạy trong đúng tenant. Kiểm thử SQL Server chứng minh raw SQL và IgnoreQueryFilters vẫn bị lọc, thao tác ghi chéo tenant bị chặn và pooled connection được đặt lại đúng context.</w:t>
      </w:r>
    </w:p>
    <w:p>
      <w:pPr>
        <w:pStyle w:val="Normal"/>
        <w:spacing w:before="0" w:after="0"/>
        <w:rPr/>
      </w:pPr>
      <w:r>
        <w:rPr/>
      </w:r>
      <w:r>
        <w:br w:type="page"/>
      </w:r>
    </w:p>
    <w:p>
      <w:pPr>
        <w:pStyle w:val="Heading1"/>
        <w:spacing w:before="0" w:after="360"/>
        <w:jc w:val="center"/>
        <w:rPr/>
      </w:pPr>
      <w:bookmarkStart w:id="42" w:name="__RefHeading___Toc3904_1075034909"/>
      <w:bookmarkEnd w:id="42"/>
      <w:r>
        <w:rPr>
          <w:rFonts w:eastAsia="Times New Roman" w:ascii="Times New Roman" w:hAnsi="Times New Roman"/>
          <w:b/>
          <w:i w:val="false"/>
          <w:sz w:val="28"/>
        </w:rPr>
        <w:t>CHƯƠNG 5: KIỂM THỬ VÀ NGHIỆM THU</w:t>
      </w:r>
    </w:p>
    <w:p>
      <w:pPr>
        <w:pStyle w:val="Heading2"/>
        <w:jc w:val="start"/>
        <w:rPr/>
      </w:pPr>
      <w:bookmarkStart w:id="43" w:name="__RefHeading___Toc3906_1075034909"/>
      <w:bookmarkEnd w:id="43"/>
      <w:r>
        <w:rPr>
          <w:rFonts w:eastAsia="Times New Roman" w:ascii="Times New Roman" w:hAnsi="Times New Roman"/>
          <w:b/>
          <w:i w:val="false"/>
          <w:sz w:val="28"/>
        </w:rPr>
        <w:t>5.1. Chiến lược kiểm thử</w:t>
      </w:r>
    </w:p>
    <w:p>
      <w:pPr>
        <w:pStyle w:val="Normal"/>
        <w:spacing w:lineRule="auto" w:line="360" w:before="60" w:after="80"/>
        <w:ind w:firstLine="720"/>
        <w:jc w:val="both"/>
        <w:rPr/>
      </w:pPr>
      <w:r>
        <w:rPr>
          <w:rFonts w:eastAsia="Times New Roman"/>
          <w:b w:val="false"/>
          <w:i w:val="false"/>
          <w:sz w:val="28"/>
        </w:rPr>
        <w:t>Kiểm thử được tổ chức theo rủi ro thay vì chỉ theo màn hình. Quy tắc định lượng được kiểm tra ở service; quyền và workflow được kiểm tra ở controller; tenant/RLS, migration, constraint và concurrency được chạy trên SQL Server. Các luồng AI dùng fake model/retriever để kiểm tra schema, nguồn, stale source, idempotency và bảo đảm không ghi dữ liệu chính thức khi thiếu phê duyệt.</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77"/>
        <w:gridCol w:w="4677"/>
      </w:tblGrid>
      <w:tr>
        <w:trPr>
          <w:tblHeader w:val="true"/>
          <w:cantSplit/>
        </w:trPr>
        <w:tc>
          <w:tcPr>
            <w:tcW w:w="4677"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Mức</w:t>
            </w:r>
          </w:p>
        </w:tc>
        <w:tc>
          <w:tcPr>
            <w:tcW w:w="4677"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Phạm vi</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Unit</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Calculator, parser, confidence, source fingerprint và validator.</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Service integration</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Goal Planning, advisor, persistence, queue, worker, timeout/retry.</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Controller</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CSRF, permission, scope, row-version, idempotency và workflow.</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Relational</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SQL Server constraint, transaction, concurrency, RLS và migration lifecycle.</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Static</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Build, EF model drift, JavaScript syntax và git diff whitespace.</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11</w:t>
      </w:r>
      <w:r>
        <w:rPr/>
        <w:fldChar w:fldCharType="end"/>
      </w:r>
      <w:r>
        <w:rPr>
          <w:rFonts w:eastAsia="Times New Roman"/>
          <w:b w:val="false"/>
          <w:i/>
          <w:sz w:val="24"/>
        </w:rPr>
        <w:t>: Các mức kiểm thử của hệ thống</w:t>
      </w:r>
    </w:p>
    <w:p>
      <w:pPr>
        <w:pStyle w:val="Heading2"/>
        <w:jc w:val="start"/>
        <w:rPr/>
      </w:pPr>
      <w:bookmarkStart w:id="44" w:name="__RefHeading___Toc3908_1075034909"/>
      <w:bookmarkEnd w:id="44"/>
      <w:r>
        <w:rPr>
          <w:rFonts w:eastAsia="Times New Roman" w:ascii="Times New Roman" w:hAnsi="Times New Roman"/>
          <w:b/>
          <w:i w:val="false"/>
          <w:sz w:val="28"/>
        </w:rPr>
        <w:t>5.2. Bằng chứng kiểm chứng bản bàn giao</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blHeader w:val="true"/>
          <w:cantSplit/>
        </w:trPr>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Hạng mục</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Kết quả</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Bằng chứng</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Build solution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Đạt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0 warning, 0 error trên .NET 10 solution.</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Bộ kiểm thử tự động</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Đạt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539/539 kiểm thử chạy xanh tại thời điểm đóng gói báo cáo.</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EF model drift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Đạt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Không có thay đổi model chưa được thể hiện bằng migration.</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Migration lifecycle</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Đạt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Database rỗng → latest; Down/Up/reapply nhóm migration AI trên SQL Server.</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Tenant RLS</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Đạt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Raw SQL/IgnoreQueryFilters bị lọc; INSERT/UPDATE chéo tenant bị chặn.</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Pooled connection</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Đạt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SESSION_CONTEXT được đặt lại khi connection tái sử dụng.</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Outbox, rollout và calibration</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Đạt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Atomic claim/lease/retry; kill switch, Shadow/Pilot; dashboard 30 ngày được kiểm tra tenant, mẫu số và delta trên SQL Server.</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Goal Planning</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Đạt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Concurrent draft, double-confirm, stale source, token rotation và reject.</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Check-in rubric</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Đạt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Cạnh tranh writer hội tụ, version tuần tự, một active rubric và requeue đúng source.</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Proposal safety</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Đạt</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Citation giả/thu hồi, malformed JSON, low-confidence và row-version bị chặn đúng contract.</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12</w:t>
      </w:r>
      <w:r>
        <w:rPr/>
        <w:fldChar w:fldCharType="end"/>
      </w:r>
      <w:r>
        <w:rPr>
          <w:rFonts w:eastAsia="Times New Roman"/>
          <w:b w:val="false"/>
          <w:i/>
          <w:sz w:val="24"/>
        </w:rPr>
        <w:t>: Bằng chứng kỹ thuật của phiên bản bàn giao</w:t>
      </w:r>
    </w:p>
    <w:p>
      <w:pPr>
        <w:pStyle w:val="Heading2"/>
        <w:jc w:val="start"/>
        <w:rPr/>
      </w:pPr>
      <w:bookmarkStart w:id="45" w:name="__RefHeading___Toc3910_1075034909"/>
      <w:bookmarkEnd w:id="45"/>
      <w:r>
        <w:rPr>
          <w:rFonts w:eastAsia="Times New Roman" w:ascii="Times New Roman" w:hAnsi="Times New Roman"/>
          <w:b/>
          <w:i w:val="false"/>
          <w:sz w:val="28"/>
        </w:rPr>
        <w:t>5.3. Kịch bản nghiệm thu tiêu biểu</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blHeader w:val="true"/>
          <w:cantSplit/>
        </w:trPr>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Mã</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Tình huống</w:t>
            </w:r>
          </w:p>
        </w:tc>
        <w:tc>
          <w:tcPr>
            <w:tcW w:w="3118"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Kết quả nghiệm thu</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TC01</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Giao KPI đúng phạm vi</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KPI, detail và assignment được lưu; ngoài scope bị từ chối.</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TC02</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Check-in có submission trùng</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Idempotency/constraint ngăn double-submit.</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TC03</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Review đồng thời</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Row-version phát hiện xung đột; không ghi đè quyết định mới.</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TC04</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Nhiều task cùng KR</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Quan hệ một KR–nhiều task hoạt động qua index không unique.</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TC05</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Một OKR–nhiều project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SourceOKRId là nguồn duy nhất; FK/index bảo vệ quan hệ.</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TC06</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Goal Planning xác nhận lặp</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Một approval token chỉ thực thi một lần; task không bị nhân đôi.</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TC07</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Nguồn đổi sau model call</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Fingerprint conflict; bản nháp cũ không được áp dụng.</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TC08</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Check-in confidence thấp</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Giữ phân loại định lượng; phần định tính abstain.</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TC09</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Rubric phát hành đồng thời</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Version tuần tự và chỉ một phiên bản active.</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TC10</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Citation giả</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Parser từ chối source ID không thuộc tập server cấp.</w:t>
            </w:r>
          </w:p>
        </w:tc>
      </w:tr>
      <w:tr>
        <w:trPr>
          <w:cantSplit/>
        </w:trPr>
        <w:tc>
          <w:tcPr>
            <w:tcW w:w="3118"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TC11</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Truy cập chéo tenant</w:t>
            </w:r>
          </w:p>
        </w:tc>
        <w:tc>
          <w:tcPr>
            <w:tcW w:w="3118"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Query/command/raw SQL đều không đọc hoặc ghi dữ liệu tenant khác.</w:t>
            </w:r>
          </w:p>
        </w:tc>
      </w:tr>
      <w:tr>
        <w:trPr>
          <w:cantSplit/>
        </w:trPr>
        <w:tc>
          <w:tcPr>
            <w:tcW w:w="3118"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TC12</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Worker hết lease</w:t>
            </w:r>
          </w:p>
        </w:tc>
        <w:tc>
          <w:tcPr>
            <w:tcW w:w="3118"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Job được retry/dead-letter; không treo ở trạng thái Processing.</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13</w:t>
      </w:r>
      <w:r>
        <w:rPr/>
        <w:fldChar w:fldCharType="end"/>
      </w:r>
      <w:r>
        <w:rPr>
          <w:rFonts w:eastAsia="Times New Roman"/>
          <w:b w:val="false"/>
          <w:i/>
          <w:sz w:val="24"/>
        </w:rPr>
        <w:t>: Kịch bản nghiệm thu nghiệp vụ và AI-native</w:t>
      </w:r>
    </w:p>
    <w:p>
      <w:pPr>
        <w:pStyle w:val="Heading2"/>
        <w:jc w:val="start"/>
        <w:rPr/>
      </w:pPr>
      <w:bookmarkStart w:id="46" w:name="__RefHeading___Toc3912_1075034909"/>
      <w:bookmarkEnd w:id="46"/>
      <w:r>
        <w:rPr>
          <w:rFonts w:eastAsia="Times New Roman" w:ascii="Times New Roman" w:hAnsi="Times New Roman"/>
          <w:b/>
          <w:i w:val="false"/>
          <w:sz w:val="28"/>
        </w:rPr>
        <w:t>5.4. Kết luận nghiệm thu</w:t>
      </w:r>
    </w:p>
    <w:p>
      <w:pPr>
        <w:pStyle w:val="Normal"/>
        <w:spacing w:lineRule="auto" w:line="360" w:before="60" w:after="80"/>
        <w:ind w:firstLine="720"/>
        <w:jc w:val="both"/>
        <w:rPr/>
      </w:pPr>
      <w:r>
        <w:rPr>
          <w:rFonts w:eastAsia="Times New Roman"/>
          <w:b w:val="false"/>
          <w:i w:val="false"/>
          <w:sz w:val="28"/>
        </w:rPr>
        <w:t>Các luồng được lựa chọn cho phiên bản bàn giao đáp ứng tiêu chí: build sạch; toàn bộ test tự động đạt; schema khớp migration; tenant isolation và transaction được kiểm tra trên SQL Server; AI không có đường ghi trực tiếp vào điểm, phê duyệt, xếp hạng hoặc thưởng; mọi đề xuất có source version và cổng xác nhận của người dùng.</w:t>
      </w:r>
    </w:p>
    <w:p>
      <w:pPr>
        <w:pStyle w:val="Normal"/>
        <w:spacing w:before="0" w:after="0"/>
        <w:rPr/>
      </w:pPr>
      <w:r>
        <w:rPr/>
      </w:r>
      <w:r>
        <w:br w:type="page"/>
      </w:r>
    </w:p>
    <w:p>
      <w:pPr>
        <w:pStyle w:val="Heading1"/>
        <w:spacing w:before="0" w:after="360"/>
        <w:jc w:val="center"/>
        <w:rPr/>
      </w:pPr>
      <w:bookmarkStart w:id="47" w:name="__RefHeading___Toc3914_1075034909"/>
      <w:bookmarkEnd w:id="47"/>
      <w:r>
        <w:rPr>
          <w:rFonts w:eastAsia="Times New Roman" w:ascii="Times New Roman" w:hAnsi="Times New Roman"/>
          <w:b/>
          <w:i w:val="false"/>
          <w:sz w:val="28"/>
        </w:rPr>
        <w:t>CHƯƠNG 6: HƯỚNG DẪN SỬ DỤNG</w:t>
      </w:r>
    </w:p>
    <w:p>
      <w:pPr>
        <w:pStyle w:val="Heading2"/>
        <w:jc w:val="start"/>
        <w:rPr/>
      </w:pPr>
      <w:bookmarkStart w:id="48" w:name="__RefHeading___Toc3916_1075034909"/>
      <w:bookmarkEnd w:id="48"/>
      <w:r>
        <w:rPr>
          <w:rFonts w:eastAsia="Times New Roman" w:ascii="Times New Roman" w:hAnsi="Times New Roman"/>
          <w:b/>
          <w:i w:val="false"/>
          <w:sz w:val="28"/>
        </w:rPr>
        <w:t>6.1. Khởi động môi trường trình bày</w:t>
      </w:r>
    </w:p>
    <w:p>
      <w:pPr>
        <w:pStyle w:val="Normal"/>
        <w:spacing w:lineRule="auto" w:line="360" w:before="60" w:after="80"/>
        <w:ind w:firstLine="720"/>
        <w:jc w:val="both"/>
        <w:rPr/>
      </w:pPr>
      <w:r>
        <w:rPr>
          <w:rFonts w:eastAsia="Times New Roman"/>
          <w:b w:val="false"/>
          <w:i w:val="false"/>
          <w:sz w:val="28"/>
        </w:rPr>
        <w:t>Tại thư mục gốc dự án, cấu hình connection string và các secret provider bằng biến môi trường/User Secrets, sau đó chạy migration và ứng dụng:</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Bước 1: </w:t>
      </w:r>
      <w:r>
        <w:rPr>
          <w:rFonts w:eastAsia="Times New Roman"/>
          <w:b w:val="false"/>
          <w:i w:val="false"/>
          <w:sz w:val="28"/>
        </w:rPr>
        <w:t>dotnet restore</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Bước 2: </w:t>
      </w:r>
      <w:r>
        <w:rPr>
          <w:rFonts w:eastAsia="Times New Roman"/>
          <w:b w:val="false"/>
          <w:i w:val="false"/>
          <w:sz w:val="28"/>
        </w:rPr>
        <w:t>dotnet ef database update</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Bước 3: </w:t>
      </w:r>
      <w:r>
        <w:rPr>
          <w:rFonts w:eastAsia="Times New Roman"/>
          <w:b w:val="false"/>
          <w:i w:val="false"/>
          <w:sz w:val="28"/>
        </w:rPr>
        <w:t>dotnet run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Bước 4: </w:t>
      </w:r>
      <w:r>
        <w:rPr>
          <w:rFonts w:eastAsia="Times New Roman"/>
          <w:b w:val="false"/>
          <w:i w:val="false"/>
          <w:sz w:val="28"/>
        </w:rPr>
        <w:t>Mở URL cục bộ được ứng dụng in ra và đăng nhập bằng tài khoản demo được cấp riêng cho buổi trình bày.</w:t>
      </w:r>
    </w:p>
    <w:p>
      <w:pPr>
        <w:pStyle w:val="Normal"/>
        <w:spacing w:lineRule="auto" w:line="360" w:before="60" w:after="80"/>
        <w:ind w:firstLine="720"/>
        <w:jc w:val="both"/>
        <w:rPr/>
      </w:pPr>
      <w:r>
        <w:rPr>
          <w:rFonts w:eastAsia="Times New Roman"/>
          <w:b/>
          <w:i w:val="false"/>
          <w:sz w:val="28"/>
        </w:rPr>
        <w:t>Mật khẩu, API key và connection string không được ghi trong báo cáo hoặc commit vào repository.</w:t>
      </w:r>
    </w:p>
    <w:p>
      <w:pPr>
        <w:pStyle w:val="Heading2"/>
        <w:jc w:val="start"/>
        <w:rPr/>
      </w:pPr>
      <w:bookmarkStart w:id="49" w:name="__RefHeading___Toc3918_1075034909"/>
      <w:bookmarkEnd w:id="49"/>
      <w:r>
        <w:rPr>
          <w:rFonts w:eastAsia="Times New Roman" w:ascii="Times New Roman" w:hAnsi="Times New Roman"/>
          <w:b/>
          <w:i w:val="false"/>
          <w:sz w:val="28"/>
        </w:rPr>
        <w:t>6.2. Hướng dẫn theo vai trò</w:t>
      </w:r>
    </w:p>
    <w:p>
      <w:pPr>
        <w:pStyle w:val="Heading3"/>
        <w:jc w:val="start"/>
        <w:rPr/>
      </w:pPr>
      <w:bookmarkStart w:id="50" w:name="__RefHeading___Toc3920_1075034909"/>
      <w:bookmarkEnd w:id="50"/>
      <w:r>
        <w:rPr>
          <w:rFonts w:eastAsia="Times New Roman" w:ascii="Times New Roman" w:hAnsi="Times New Roman"/>
          <w:b/>
          <w:i w:val="false"/>
          <w:sz w:val="26"/>
        </w:rPr>
        <w:t>6.2.1. Admin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Quản lý tenant/tài khoản: </w:t>
      </w:r>
      <w:r>
        <w:rPr>
          <w:rFonts w:eastAsia="Times New Roman"/>
          <w:b w:val="false"/>
          <w:i w:val="false"/>
          <w:sz w:val="28"/>
        </w:rPr>
        <w:t>Kiểm tra membership, trạng thái hoạt động, role và phạm vi dữ liệu.</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Phân quyền: </w:t>
      </w:r>
      <w:r>
        <w:rPr>
          <w:rFonts w:eastAsia="Times New Roman"/>
          <w:b w:val="false"/>
          <w:i w:val="false"/>
          <w:sz w:val="28"/>
        </w:rPr>
        <w:t>Cấu hình role–permission và kiểm tra Audit Logs sau thay đổi.</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Vận hành AI/RAG: </w:t>
      </w:r>
      <w:r>
        <w:rPr>
          <w:rFonts w:eastAsia="Times New Roman"/>
          <w:b w:val="false"/>
          <w:i w:val="false"/>
          <w:sz w:val="28"/>
        </w:rPr>
        <w:t>Theo dõi tài liệu, ingestion job, run/outbox lỗi và chạy retry cho bản ghi thuộc tenant.</w:t>
      </w:r>
    </w:p>
    <w:p>
      <w:pPr>
        <w:pStyle w:val="Heading3"/>
        <w:jc w:val="start"/>
        <w:rPr/>
      </w:pPr>
      <w:bookmarkStart w:id="51" w:name="__RefHeading___Toc3922_1075034909"/>
      <w:bookmarkEnd w:id="51"/>
      <w:r>
        <w:rPr>
          <w:rFonts w:eastAsia="Times New Roman" w:ascii="Times New Roman" w:hAnsi="Times New Roman"/>
          <w:b/>
          <w:i w:val="false"/>
          <w:sz w:val="26"/>
        </w:rPr>
        <w:t>6.2.2. Director</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Chiến lược: </w:t>
      </w:r>
      <w:r>
        <w:rPr>
          <w:rFonts w:eastAsia="Times New Roman"/>
          <w:b w:val="false"/>
          <w:i w:val="false"/>
          <w:sz w:val="28"/>
        </w:rPr>
        <w:t>Thiết lập Mission/Vision, OKR công ty và KR đo lường được.</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Theo dõi: </w:t>
      </w:r>
      <w:r>
        <w:rPr>
          <w:rFonts w:eastAsia="Times New Roman"/>
          <w:b w:val="false"/>
          <w:i w:val="false"/>
          <w:sz w:val="28"/>
        </w:rPr>
        <w:t>Sử dụng Dashboard và Performance Analysis Advisor để đọc số liệu đã duyệt có nguồn.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Phê duyệt: </w:t>
      </w:r>
      <w:r>
        <w:rPr>
          <w:rFonts w:eastAsia="Times New Roman"/>
          <w:b w:val="false"/>
          <w:i w:val="false"/>
          <w:sz w:val="28"/>
        </w:rPr>
        <w:t>Xem tổng hợp đánh giá, nhận xét và quyết định kết quả cuối kỳ theo workflow.</w:t>
      </w:r>
    </w:p>
    <w:p>
      <w:pPr>
        <w:pStyle w:val="Heading3"/>
        <w:jc w:val="start"/>
        <w:rPr/>
      </w:pPr>
      <w:bookmarkStart w:id="52" w:name="__RefHeading___Toc3924_1075034909"/>
      <w:bookmarkEnd w:id="52"/>
      <w:r>
        <w:rPr>
          <w:rFonts w:eastAsia="Times New Roman" w:ascii="Times New Roman" w:hAnsi="Times New Roman"/>
          <w:b/>
          <w:i w:val="false"/>
          <w:sz w:val="26"/>
        </w:rPr>
        <w:t>6.2.3. Manager</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Giao KPI: </w:t>
      </w:r>
      <w:r>
        <w:rPr>
          <w:rFonts w:eastAsia="Times New Roman"/>
          <w:b w:val="false"/>
          <w:i w:val="false"/>
          <w:sz w:val="28"/>
        </w:rPr>
        <w:t>Chọn kỳ, nhân viên/phòng ban, target, ngưỡng, trọng số và quan hệ OKR/KR.</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Quản lý công việc: </w:t>
      </w:r>
      <w:r>
        <w:rPr>
          <w:rFonts w:eastAsia="Times New Roman"/>
          <w:b w:val="false"/>
          <w:i w:val="false"/>
          <w:sz w:val="28"/>
        </w:rPr>
        <w:t>Tạo project/task, gán assignee, deadline, KPI/KR và cập nhật Kanban.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Review check-in: </w:t>
      </w:r>
      <w:r>
        <w:rPr>
          <w:rFonts w:eastAsia="Times New Roman"/>
          <w:b w:val="false"/>
          <w:i w:val="false"/>
          <w:sz w:val="28"/>
        </w:rPr>
        <w:t>Mở Employee Tracking, xem baseline/proposal AI, áp dụng vào bản nháp, chỉnh sửa và tự gửi quyết định.</w:t>
      </w:r>
    </w:p>
    <w:p>
      <w:pPr>
        <w:pStyle w:val="Heading3"/>
        <w:jc w:val="start"/>
        <w:rPr/>
      </w:pPr>
      <w:bookmarkStart w:id="53" w:name="__RefHeading___Toc3926_1075034909"/>
      <w:bookmarkEnd w:id="53"/>
      <w:r>
        <w:rPr>
          <w:rFonts w:eastAsia="Times New Roman" w:ascii="Times New Roman" w:hAnsi="Times New Roman"/>
          <w:b/>
          <w:i w:val="false"/>
          <w:sz w:val="26"/>
        </w:rPr>
        <w:t>6.2.4. Employee</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KPI cá nhân: </w:t>
      </w:r>
      <w:r>
        <w:rPr>
          <w:rFonts w:eastAsia="Times New Roman"/>
          <w:b w:val="false"/>
          <w:i w:val="false"/>
          <w:sz w:val="28"/>
        </w:rPr>
        <w:t>Theo dõi target, deadline, trạng thái và lịch check-in.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Check-in: </w:t>
      </w:r>
      <w:r>
        <w:rPr>
          <w:rFonts w:eastAsia="Times New Roman"/>
          <w:b w:val="false"/>
          <w:i w:val="false"/>
          <w:sz w:val="28"/>
        </w:rPr>
        <w:t>Nhập giá trị đạt được, minh chứng/ghi chú và gửi; hệ thống tự tính tiến độ theo assignment weight.</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Công việc: </w:t>
      </w:r>
      <w:r>
        <w:rPr>
          <w:rFonts w:eastAsia="Times New Roman"/>
          <w:b w:val="false"/>
          <w:i w:val="false"/>
          <w:sz w:val="28"/>
        </w:rPr>
        <w:t>Cập nhật task trong phạm vi được giao; task liên kết KPI được tổng hợp theo trọng số.</w:t>
      </w:r>
    </w:p>
    <w:p>
      <w:pPr>
        <w:pStyle w:val="Heading2"/>
        <w:jc w:val="start"/>
        <w:rPr/>
      </w:pPr>
      <w:bookmarkStart w:id="54" w:name="__RefHeading___Toc3928_1075034909"/>
      <w:bookmarkEnd w:id="54"/>
      <w:r>
        <w:rPr>
          <w:rFonts w:eastAsia="Times New Roman" w:ascii="Times New Roman" w:hAnsi="Times New Roman"/>
          <w:b/>
          <w:i w:val="false"/>
          <w:sz w:val="28"/>
        </w:rPr>
        <w:t>6.3. Hướng dẫn các tính năng AI-native</w:t>
      </w:r>
    </w:p>
    <w:p>
      <w:pPr>
        <w:pStyle w:val="Heading3"/>
        <w:jc w:val="start"/>
        <w:rPr/>
      </w:pPr>
      <w:bookmarkStart w:id="55" w:name="__RefHeading___Toc3930_1075034909"/>
      <w:bookmarkEnd w:id="55"/>
      <w:r>
        <w:rPr>
          <w:rFonts w:eastAsia="Times New Roman" w:ascii="Times New Roman" w:hAnsi="Times New Roman"/>
          <w:b/>
          <w:i w:val="false"/>
          <w:sz w:val="26"/>
        </w:rPr>
        <w:t>6.3.1. Goal Planning Agent</w:t>
      </w:r>
    </w:p>
    <w:p>
      <w:pPr>
        <w:pStyle w:val="Normal"/>
        <w:spacing w:lineRule="auto" w:line="360" w:before="60" w:after="80"/>
        <w:ind w:firstLine="720"/>
        <w:jc w:val="both"/>
        <w:rPr/>
      </w:pPr>
      <w:r>
        <w:rPr>
          <w:rFonts w:eastAsia="Times New Roman"/>
          <w:b w:val="false"/>
          <w:i w:val="false"/>
          <w:sz w:val="28"/>
        </w:rPr>
        <w:t>Từ KPI/OKR/KR hoặc dự án, chọn tạo kế hoạch bằng AI. Kiểm tra ba phương án, citation, data gap, dependency và fit. Chọn phương án phù hợp, chỉnh assignee/deadline/đóng góp, sau đó xác nhận. Hệ thống kiểm tra lại nguồn và quyền trước khi tạo task.</w:t>
      </w:r>
    </w:p>
    <w:p>
      <w:pPr>
        <w:pStyle w:val="Heading3"/>
        <w:jc w:val="start"/>
        <w:rPr/>
      </w:pPr>
      <w:bookmarkStart w:id="56" w:name="__RefHeading___Toc3932_1075034909"/>
      <w:bookmarkEnd w:id="56"/>
      <w:r>
        <w:rPr>
          <w:rFonts w:eastAsia="Times New Roman" w:ascii="Times New Roman" w:hAnsi="Times New Roman"/>
          <w:b/>
          <w:i w:val="false"/>
          <w:sz w:val="26"/>
        </w:rPr>
        <w:t>6.3.2. Check-in AI Evaluator</w:t>
      </w:r>
    </w:p>
    <w:p>
      <w:pPr>
        <w:pStyle w:val="Normal"/>
        <w:spacing w:lineRule="auto" w:line="360" w:before="60" w:after="80"/>
        <w:ind w:firstLine="720"/>
        <w:jc w:val="both"/>
        <w:rPr/>
      </w:pPr>
      <w:r>
        <w:rPr>
          <w:rFonts w:eastAsia="Times New Roman"/>
          <w:b w:val="false"/>
          <w:i w:val="false"/>
          <w:sz w:val="28"/>
        </w:rPr>
        <w:t>Sau khi check-in được gửi, proposal xuất hiện tại trang theo dõi nhân viên. Đọc official baseline, projected score, phân loại định lượng, confidence breakdown, tiêu chí rubric và nguồn. Ở Shadow mode, giao diện ghi rõ chế độ quan sát và không hiển thị khả năng áp dụng. Khi Pilot/General Availability được mở đúng tenant/phòng ban, nút áp dụng mới sao chép đề xuất còn hiệu lực vào form review; quản lý chỉnh và tự quyết định Duyệt/Từ chối.</w:t>
      </w:r>
    </w:p>
    <w:p>
      <w:pPr>
        <w:pStyle w:val="Heading3"/>
        <w:jc w:val="start"/>
        <w:rPr/>
      </w:pPr>
      <w:bookmarkStart w:id="57" w:name="__RefHeading___Toc3934_1075034909"/>
      <w:bookmarkEnd w:id="57"/>
      <w:r>
        <w:rPr>
          <w:rFonts w:eastAsia="Times New Roman" w:ascii="Times New Roman" w:hAnsi="Times New Roman"/>
          <w:b/>
          <w:i w:val="false"/>
          <w:sz w:val="26"/>
        </w:rPr>
        <w:t>6.3.3. Gợi ý KPI và KR</w:t>
      </w:r>
    </w:p>
    <w:p>
      <w:pPr>
        <w:pStyle w:val="Normal"/>
        <w:spacing w:lineRule="auto" w:line="360" w:before="60" w:after="80"/>
        <w:ind w:firstLine="720"/>
        <w:jc w:val="both"/>
        <w:rPr/>
      </w:pPr>
      <w:r>
        <w:rPr>
          <w:rFonts w:eastAsia="Times New Roman"/>
          <w:b w:val="false"/>
          <w:i w:val="false"/>
          <w:sz w:val="28"/>
        </w:rPr>
        <w:t>Chọn đúng kỳ và phạm vi trước khi gọi advisor. Mỗi gợi ý có source ID và đã qua validator về tên, đơn vị, target, ngưỡng và quan hệ. Áp dụng bản nháp vào form, kiểm tra lại rồi gửi form nghiệp vụ chuẩn để tạo bản ghi chính thức.</w:t>
      </w:r>
    </w:p>
    <w:p>
      <w:pPr>
        <w:pStyle w:val="Heading3"/>
        <w:jc w:val="start"/>
        <w:rPr/>
      </w:pPr>
      <w:bookmarkStart w:id="58" w:name="__RefHeading___Toc3936_1075034909"/>
      <w:bookmarkEnd w:id="58"/>
      <w:r>
        <w:rPr>
          <w:rFonts w:eastAsia="Times New Roman" w:ascii="Times New Roman" w:hAnsi="Times New Roman"/>
          <w:b/>
          <w:i w:val="false"/>
          <w:sz w:val="26"/>
        </w:rPr>
        <w:t>6.3.4. Chat và phân tích hiệu suất</w:t>
      </w:r>
    </w:p>
    <w:p>
      <w:pPr>
        <w:pStyle w:val="Normal"/>
        <w:spacing w:lineRule="auto" w:line="360" w:before="60" w:after="80"/>
        <w:ind w:firstLine="720"/>
        <w:jc w:val="both"/>
        <w:rPr/>
      </w:pPr>
      <w:r>
        <w:rPr>
          <w:rFonts w:eastAsia="Times New Roman"/>
          <w:b w:val="false"/>
          <w:i w:val="false"/>
          <w:sz w:val="28"/>
        </w:rPr>
        <w:t>Đặt câu hỏi ngắn, gắn với mục tiêu/chỉ tiêu đang xem. Câu trả lời hiển thị citation và có thể chủ động báo thiếu dữ liệu. Performance Analysis chỉ tổng hợp check-in Approved và trả insight tham khảo; không thay đổi điểm hoặc quyết định nhân sự.</w:t>
      </w:r>
    </w:p>
    <w:p>
      <w:pPr>
        <w:pStyle w:val="Heading3"/>
        <w:jc w:val="start"/>
        <w:rPr/>
      </w:pPr>
      <w:bookmarkStart w:id="59" w:name="__RefHeading___Toc3938_1075034909"/>
      <w:bookmarkEnd w:id="59"/>
      <w:r>
        <w:rPr>
          <w:rFonts w:eastAsia="Times New Roman" w:ascii="Times New Roman" w:hAnsi="Times New Roman"/>
          <w:b/>
          <w:i w:val="false"/>
          <w:sz w:val="26"/>
        </w:rPr>
        <w:t>6.3.5. Quản lý rubric</w:t>
      </w:r>
    </w:p>
    <w:p>
      <w:pPr>
        <w:pStyle w:val="Normal"/>
        <w:spacing w:lineRule="auto" w:line="360" w:before="60" w:after="80"/>
        <w:ind w:firstLine="720"/>
        <w:jc w:val="both"/>
        <w:rPr/>
      </w:pPr>
      <w:r>
        <w:rPr>
          <w:rFonts w:eastAsia="Times New Roman"/>
          <w:b w:val="false"/>
          <w:i w:val="false"/>
          <w:sz w:val="28"/>
        </w:rPr>
        <w:t>Từ KPI Details, người có quyền KPIS_EDIT mở Evaluation Rubrics, xem phiên bản đang hoạt động/lịch sử và tạo phiên bản mới. Các phiên bản đã phát hành chỉ đọc. Sau phát hành, proposal cũ được đánh dấu Stale và check-in Pending được đánh giá lại theo rubric mới.</w:t>
      </w:r>
    </w:p>
    <w:p>
      <w:pPr>
        <w:pStyle w:val="Heading2"/>
        <w:jc w:val="start"/>
        <w:rPr/>
      </w:pPr>
      <w:bookmarkStart w:id="60" w:name="__RefHeading___Toc3940_1075034909"/>
      <w:bookmarkEnd w:id="60"/>
      <w:r>
        <w:rPr>
          <w:rFonts w:eastAsia="Times New Roman" w:ascii="Times New Roman" w:hAnsi="Times New Roman"/>
          <w:b/>
          <w:i w:val="false"/>
          <w:sz w:val="28"/>
        </w:rPr>
        <w:t>6.4. Nguyên tắc sử dụng an toàn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Kiểm tra nguồn: </w:t>
      </w:r>
      <w:r>
        <w:rPr>
          <w:rFonts w:eastAsia="Times New Roman"/>
          <w:b w:val="false"/>
          <w:i w:val="false"/>
          <w:sz w:val="28"/>
        </w:rPr>
        <w:t>Chỉ dùng nhận định có citation hợp lệ và đúng ngữ cảnh nghiệp vụ.</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Kiểm tra trạng thái: </w:t>
      </w:r>
      <w:r>
        <w:rPr>
          <w:rFonts w:eastAsia="Times New Roman"/>
          <w:b w:val="false"/>
          <w:i w:val="false"/>
          <w:sz w:val="28"/>
        </w:rPr>
        <w:t>Phân biệt baseline chính thức, projected candidate và dữ liệu Approved/Pending.</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Giữ quyền quyết định: </w:t>
      </w:r>
      <w:r>
        <w:rPr>
          <w:rFonts w:eastAsia="Times New Roman"/>
          <w:b w:val="false"/>
          <w:i w:val="false"/>
          <w:sz w:val="28"/>
        </w:rPr>
        <w:t>Người có thẩm quyền phải xem, chỉnh và gửi form chuẩn; không xem proposal là kết luận tự động.</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Không đưa secret/PII vào prompt: </w:t>
      </w:r>
      <w:r>
        <w:rPr>
          <w:rFonts w:eastAsia="Times New Roman"/>
          <w:b w:val="false"/>
          <w:i w:val="false"/>
          <w:sz w:val="28"/>
        </w:rPr>
        <w:t>Sử dụng dữ liệu do server nạp trong scope, không dán mật khẩu, key hoặc dữ liệu cá nhân không cần thiết.</w:t>
      </w:r>
    </w:p>
    <w:p>
      <w:pPr>
        <w:pStyle w:val="Normal"/>
        <w:spacing w:before="0" w:after="0"/>
        <w:rPr/>
      </w:pPr>
      <w:r>
        <w:rPr/>
      </w:r>
      <w:r>
        <w:br w:type="page"/>
      </w:r>
    </w:p>
    <w:p>
      <w:pPr>
        <w:pStyle w:val="Heading1"/>
        <w:spacing w:before="0" w:after="360"/>
        <w:jc w:val="center"/>
        <w:rPr/>
      </w:pPr>
      <w:bookmarkStart w:id="61" w:name="__RefHeading___Toc3942_1075034909"/>
      <w:bookmarkEnd w:id="61"/>
      <w:r>
        <w:rPr>
          <w:rFonts w:eastAsia="Times New Roman" w:ascii="Times New Roman" w:hAnsi="Times New Roman"/>
          <w:b/>
          <w:i w:val="false"/>
          <w:sz w:val="28"/>
        </w:rPr>
        <w:t>CHƯƠNG 7: TỔNG KẾT VÀ ĐÁNH GIÁ</w:t>
      </w:r>
    </w:p>
    <w:p>
      <w:pPr>
        <w:pStyle w:val="Heading2"/>
        <w:jc w:val="start"/>
        <w:rPr/>
      </w:pPr>
      <w:bookmarkStart w:id="62" w:name="__RefHeading___Toc3944_1075034909"/>
      <w:bookmarkEnd w:id="62"/>
      <w:r>
        <w:rPr>
          <w:rFonts w:eastAsia="Times New Roman" w:ascii="Times New Roman" w:hAnsi="Times New Roman"/>
          <w:b/>
          <w:i w:val="false"/>
          <w:sz w:val="28"/>
        </w:rPr>
        <w:t>7.1. Kết quả thực hiện</w:t>
      </w:r>
    </w:p>
    <w:p>
      <w:pPr>
        <w:pStyle w:val="Normal"/>
        <w:spacing w:lineRule="auto" w:line="360" w:before="60" w:after="80"/>
        <w:ind w:firstLine="720"/>
        <w:jc w:val="both"/>
        <w:rPr/>
      </w:pPr>
      <w:r>
        <w:rPr>
          <w:rFonts w:eastAsia="Times New Roman"/>
          <w:b w:val="false"/>
          <w:i w:val="false"/>
          <w:sz w:val="28"/>
        </w:rPr>
        <w:t>Nhóm đã hoàn thiện một hệ thống ASP.NET Core MVC kết nối đầy đủ chuỗi mục tiêu và thực thi: cơ cấu tổ chức → OKR/KR → KPI → dự án/công việc → check-in → đánh giá → thưởng. Dữ liệu được tổ chức theo tenant và bảo vệ đồng thời ở application layer lẫn SQL Server RLS.</w:t>
      </w:r>
    </w:p>
    <w:p>
      <w:pPr>
        <w:pStyle w:val="Normal"/>
        <w:spacing w:lineRule="auto" w:line="360" w:before="60" w:after="80"/>
        <w:ind w:firstLine="720"/>
        <w:jc w:val="both"/>
        <w:rPr/>
      </w:pPr>
      <w:r>
        <w:rPr>
          <w:rFonts w:eastAsia="Times New Roman"/>
          <w:b w:val="false"/>
          <w:i w:val="false"/>
          <w:sz w:val="28"/>
        </w:rPr>
        <w:t>Khối AI-native đã chuyển từ mô hình gọi chatbot rời rạc sang các advisor nghiệp vụ có contract rõ ràng. Mỗi advisor nhận authorized snapshot, trả strict JSON, dùng citation do server cấp, phát hiện source stale và áp dụng nguyên tắc AI đề xuất – con người quyết định. Goal Planning tạo task qua validator/transaction; Check-in Evaluator giữ baseline Approved, rubric phiên bản và confidence/abstain.</w:t>
      </w:r>
    </w:p>
    <w:p>
      <w:pPr>
        <w:pStyle w:val="Heading2"/>
        <w:jc w:val="start"/>
        <w:rPr/>
      </w:pPr>
      <w:bookmarkStart w:id="63" w:name="__RefHeading___Toc3946_1075034909"/>
      <w:bookmarkEnd w:id="63"/>
      <w:r>
        <w:rPr>
          <w:rFonts w:eastAsia="Times New Roman" w:ascii="Times New Roman" w:hAnsi="Times New Roman"/>
          <w:b/>
          <w:i w:val="false"/>
          <w:sz w:val="28"/>
        </w:rPr>
        <w:t>7.2. Giá trị nổi bật của sản phẩm</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Liên kết chiến lược với công việc: </w:t>
      </w:r>
      <w:r>
        <w:rPr>
          <w:rFonts w:eastAsia="Times New Roman"/>
          <w:b w:val="false"/>
          <w:i w:val="false"/>
          <w:sz w:val="28"/>
        </w:rPr>
        <w:t>Một thay đổi task có thể phản ánh vào check-in có trọng số và tiếp tục đi qua review chính thức.</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Quyết định dựa trên bằng chứng: </w:t>
      </w:r>
      <w:r>
        <w:rPr>
          <w:rFonts w:eastAsia="Times New Roman"/>
          <w:b w:val="false"/>
          <w:i w:val="false"/>
          <w:sz w:val="28"/>
        </w:rPr>
        <w:t>Advisor hiển thị source, confidence và data gap thay vì chỉ trả văn bản thuyết phục.</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Không trao quyền ghi cho model: </w:t>
      </w:r>
      <w:r>
        <w:rPr>
          <w:rFonts w:eastAsia="Times New Roman"/>
          <w:b w:val="false"/>
          <w:i w:val="false"/>
          <w:sz w:val="28"/>
        </w:rPr>
        <w:t>Điểm, trạng thái, rank, thưởng và dữ liệu HR chỉ thay đổi qua domain command đã kiểm tra quyền.</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Cô lập tenant nhiều lớp: </w:t>
      </w:r>
      <w:r>
        <w:rPr>
          <w:rFonts w:eastAsia="Times New Roman"/>
          <w:b w:val="false"/>
          <w:i w:val="false"/>
          <w:sz w:val="28"/>
        </w:rPr>
        <w:t>Query filter, write guard, SESSION_CONTEXT và RLS giảm rủi ro lọt dữ liệu.</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Khả năng phục hồi: </w:t>
      </w:r>
      <w:r>
        <w:rPr>
          <w:rFonts w:eastAsia="Times New Roman"/>
          <w:b w:val="false"/>
          <w:i w:val="false"/>
          <w:sz w:val="28"/>
        </w:rPr>
        <w:t>Outbox/worker dùng idempotency, lease, heartbeat, backoff và dead-letter.</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Khả năng kiểm chứng: </w:t>
      </w:r>
      <w:r>
        <w:rPr>
          <w:rFonts w:eastAsia="Times New Roman"/>
          <w:b w:val="false"/>
          <w:i w:val="false"/>
          <w:sz w:val="28"/>
        </w:rPr>
        <w:t>Build sạch và 539 kiểm thử tự động cùng diễn tập SQL Server tạo bằng chứng có thể lặp lại.</w:t>
      </w:r>
    </w:p>
    <w:p>
      <w:pPr>
        <w:pStyle w:val="Heading2"/>
        <w:jc w:val="start"/>
        <w:rPr/>
      </w:pPr>
      <w:bookmarkStart w:id="64" w:name="__RefHeading___Toc3948_1075034909"/>
      <w:bookmarkEnd w:id="64"/>
      <w:r>
        <w:rPr>
          <w:rFonts w:eastAsia="Times New Roman" w:ascii="Times New Roman" w:hAnsi="Times New Roman"/>
          <w:b/>
          <w:i w:val="false"/>
          <w:sz w:val="28"/>
        </w:rPr>
        <w:t>7.3. Bài học kỹ thuật</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Chia sẻ quy tắc: </w:t>
      </w:r>
      <w:r>
        <w:rPr>
          <w:rFonts w:eastAsia="Times New Roman"/>
          <w:b w:val="false"/>
          <w:i w:val="false"/>
          <w:sz w:val="28"/>
        </w:rPr>
        <w:t>Luồng thủ công và AI phải dùng cùng validator/calculator để tránh hai chuẩn nghiệp vụ.</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Khóa đúng thứ tự: </w:t>
      </w:r>
      <w:r>
        <w:rPr>
          <w:rFonts w:eastAsia="Times New Roman"/>
          <w:b w:val="false"/>
          <w:i w:val="false"/>
          <w:sz w:val="28"/>
        </w:rPr>
        <w:t>Transaction và thứ tự lock nhất quán là điều kiện để tránh proposal/rubric/check-in đảo trạng thái khi cạnh tranh.</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Nguồn là một phần của contract: </w:t>
      </w:r>
      <w:r>
        <w:rPr>
          <w:rFonts w:eastAsia="Times New Roman"/>
          <w:b w:val="false"/>
          <w:i w:val="false"/>
          <w:sz w:val="28"/>
        </w:rPr>
        <w:t>Citation ID, source version và ACL recheck cần được thiết kế ngay trong DTO/persistence, không bổ sung sau.</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Confidence là chất lượng dữ liệu: </w:t>
      </w:r>
      <w:r>
        <w:rPr>
          <w:rFonts w:eastAsia="Times New Roman"/>
          <w:b w:val="false"/>
          <w:i w:val="false"/>
          <w:sz w:val="28"/>
        </w:rPr>
        <w:t>Điểm confidence phải do server tính từ coverage/authority/consistency/freshness, không lấy từ lời tự đánh giá của model.</w:t>
      </w:r>
    </w:p>
    <w:p>
      <w:pPr>
        <w:pStyle w:val="Normal"/>
        <w:spacing w:lineRule="auto" w:line="360" w:before="0" w:after="60"/>
        <w:ind w:hanging="357" w:start="720"/>
        <w:jc w:val="both"/>
        <w:rPr/>
      </w:pPr>
      <w:r>
        <w:rPr>
          <w:rFonts w:eastAsia="Times New Roman"/>
          <w:b/>
          <w:i w:val="false"/>
          <w:sz w:val="28"/>
        </w:rPr>
        <w:t xml:space="preserve">• </w:t>
      </w:r>
      <w:r>
        <w:rPr>
          <w:rFonts w:eastAsia="Times New Roman"/>
          <w:b/>
          <w:i w:val="false"/>
          <w:sz w:val="28"/>
        </w:rPr>
        <w:t xml:space="preserve">Migration là sản phẩm: </w:t>
      </w:r>
      <w:r>
        <w:rPr>
          <w:rFonts w:eastAsia="Times New Roman"/>
          <w:b w:val="false"/>
          <w:i w:val="false"/>
          <w:sz w:val="28"/>
        </w:rPr>
        <w:t>Up/Down, preflight, constraint và rehearsal SQL Server có giá trị ngang với code application.</w:t>
      </w:r>
    </w:p>
    <w:p>
      <w:pPr>
        <w:pStyle w:val="Heading2"/>
        <w:jc w:val="start"/>
        <w:rPr/>
      </w:pPr>
      <w:bookmarkStart w:id="65" w:name="__RefHeading___Toc3950_1075034909"/>
      <w:bookmarkEnd w:id="65"/>
      <w:r>
        <w:rPr>
          <w:rFonts w:eastAsia="Times New Roman" w:ascii="Times New Roman" w:hAnsi="Times New Roman"/>
          <w:b/>
          <w:i w:val="false"/>
          <w:sz w:val="28"/>
        </w:rPr>
        <w:t>7.4. Kết luận</w:t>
      </w:r>
    </w:p>
    <w:p>
      <w:pPr>
        <w:pStyle w:val="Normal"/>
        <w:spacing w:lineRule="auto" w:line="360" w:before="60" w:after="80"/>
        <w:ind w:firstLine="720"/>
        <w:jc w:val="both"/>
        <w:rPr/>
      </w:pPr>
      <w:r>
        <w:rPr>
          <w:rFonts w:eastAsia="Times New Roman"/>
          <w:b w:val="false"/>
          <w:i w:val="false"/>
          <w:sz w:val="28"/>
        </w:rPr>
        <w:t>Phiên bản bàn giao vận hành trọn vẹn các luồng quản trị đã nghiệm thu của hệ thống KPI/OKR AI-native. Sản phẩm không chỉ số hóa biểu mẫu mà tạo được liên kết dữ liệu xuyên quy trình, đưa AI vào đúng điểm hỗ trợ và giữ toàn bộ quyết định chính thức trong tay người dùng có thẩm quyền.</w:t>
      </w:r>
    </w:p>
    <w:p>
      <w:pPr>
        <w:pStyle w:val="Normal"/>
        <w:spacing w:lineRule="auto" w:line="360" w:before="60" w:after="80"/>
        <w:ind w:firstLine="720"/>
        <w:jc w:val="both"/>
        <w:rPr/>
      </w:pPr>
      <w:r>
        <w:rPr>
          <w:rFonts w:eastAsia="Times New Roman"/>
          <w:b w:val="false"/>
          <w:i w:val="false"/>
          <w:sz w:val="28"/>
        </w:rPr>
        <w:t>Kết quả nổi bật nhất là sự kết hợp giữa tính thực dụng của ASP.NET Core/EF Core/SQL Server với các cơ chế AI hiện đại nhưng có kiểm soát: RAG theo ACL, strict schema, citation, abstain, source fingerprint, durable workflow và human approval. Đây là nền tảng kỹ thuật và nghiệp vụ nhất quán cho buổi bảo vệ dự án tốt nghiệp.</w:t>
      </w:r>
    </w:p>
    <w:p>
      <w:pPr>
        <w:pStyle w:val="Normal"/>
        <w:spacing w:before="0" w:after="0"/>
        <w:rPr/>
      </w:pPr>
      <w:r>
        <w:rPr/>
      </w:r>
      <w:r>
        <w:br w:type="page"/>
      </w:r>
    </w:p>
    <w:p>
      <w:pPr>
        <w:pStyle w:val="Heading1"/>
        <w:spacing w:before="0" w:after="360"/>
        <w:jc w:val="center"/>
        <w:rPr/>
      </w:pPr>
      <w:bookmarkStart w:id="66" w:name="__RefHeading___Toc3952_1075034909"/>
      <w:bookmarkEnd w:id="66"/>
      <w:r>
        <w:rPr>
          <w:rFonts w:eastAsia="Times New Roman" w:ascii="Times New Roman" w:hAnsi="Times New Roman"/>
          <w:b/>
          <w:i w:val="false"/>
          <w:sz w:val="28"/>
        </w:rPr>
        <w:t>PHỤ LỤC A: CÁC ENDPOINT VÀ MÀN HÌNH CHÍNH</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77"/>
        <w:gridCol w:w="4677"/>
      </w:tblGrid>
      <w:tr>
        <w:trPr>
          <w:tblHeader w:val="true"/>
          <w:cantSplit/>
        </w:trPr>
        <w:tc>
          <w:tcPr>
            <w:tcW w:w="4677"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Route</w:t>
            </w:r>
          </w:p>
        </w:tc>
        <w:tc>
          <w:tcPr>
            <w:tcW w:w="4677"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Mục đích</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/Dashboard</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Dashboard theo vai trò và Performance Analysis.</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/OKRs</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Quản lý OKR/KR và advisor cho KR.</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/KPIs</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Thiết lập/giao KPI và gợi ý KPI có nguồn.</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/KPICheckIns</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Check-in, Employee Tracking, Review Queue và AI proposal.</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/EvaluationRubrics?KpiId=...</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Quản lý phiên bản rubric của KPI.</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/EvaluationResults</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Workflow đánh giá cuối kỳ và bản nháp nhận xét.</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/WorkProjects</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Project, Kanban task và Goal Planning Agent.</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/KnowledgeDocuments</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Quản trị tài liệu/ingestion, theo dõi và retry outbox tenant-scoped.</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POST /AI/Chat</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Chat advisor strict JSON có nguồn.</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POST /AI/SuggestKPI</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Sinh 3–5 bản nháp KPI trong scope.</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POST /AI/CreateGoalPlanningDraft</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Tạo draft kế hoạch công việc.</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POST /AI/ConfirmDecompose</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Xác nhận draft và tạo task qua domain validator.</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POST /AI/EvaluateCheckInProposal</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Đánh giá check-in theo baseline/rubric.</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POST /AI/DecideCheckInProposal</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Ghi quyết định metadata cho proposal.</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POST /AI/AnalyzePerformance</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Phân tích check-in Approved có citation.</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14</w:t>
      </w:r>
      <w:r>
        <w:rPr/>
        <w:fldChar w:fldCharType="end"/>
      </w:r>
      <w:r>
        <w:rPr>
          <w:rFonts w:eastAsia="Times New Roman"/>
          <w:b w:val="false"/>
          <w:i/>
          <w:sz w:val="24"/>
        </w:rPr>
        <w:t>: Các route phục vụ demo và kiểm tra</w:t>
      </w:r>
    </w:p>
    <w:p>
      <w:pPr>
        <w:pStyle w:val="Normal"/>
        <w:spacing w:before="0" w:after="0"/>
        <w:rPr/>
      </w:pPr>
      <w:r>
        <w:rPr/>
      </w:r>
      <w:r>
        <w:br w:type="page"/>
      </w:r>
    </w:p>
    <w:p>
      <w:pPr>
        <w:pStyle w:val="Heading1"/>
        <w:spacing w:before="0" w:after="360"/>
        <w:jc w:val="center"/>
        <w:rPr/>
      </w:pPr>
      <w:bookmarkStart w:id="67" w:name="__RefHeading___Toc3954_1075034909"/>
      <w:bookmarkEnd w:id="67"/>
      <w:r>
        <w:rPr>
          <w:rFonts w:eastAsia="Times New Roman" w:ascii="Times New Roman" w:hAnsi="Times New Roman"/>
          <w:b/>
          <w:i w:val="false"/>
          <w:sz w:val="28"/>
        </w:rPr>
        <w:t>PHỤ LỤC B: HỒ SƠ DỮ LIỆU AI-NATIVE</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77"/>
        <w:gridCol w:w="4677"/>
      </w:tblGrid>
      <w:tr>
        <w:trPr>
          <w:tblHeader w:val="true"/>
          <w:cantSplit/>
        </w:trPr>
        <w:tc>
          <w:tcPr>
            <w:tcW w:w="4677"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Thực thể</w:t>
            </w:r>
          </w:p>
        </w:tc>
        <w:tc>
          <w:tcPr>
            <w:tcW w:w="4677"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Thuộc tính nghiệp vụ chính</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AgentRun</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TenantId, RunType, CorrelationId, State, FailureCode, ApprovalTokenHash, RequestedBySystemUserId, CreatedAtUtc, UpdatedAtUtc, RowVersion</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AgentDraftAction</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AgentRunId, EvaluationResultId, SourceEntityType/Id/Version, ActionType, Status, DraftText, CreatedAtUtc, UpdatedAtUtc, RowVersion</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AgentApproval</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AgentRunId, ApprovedBySystemUserId, Decision, IdempotencyKey, ResultEntityId, AppliedItemCount, DecidedAtUtc</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AiEvaluationProposal</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AgentRunId, KPICheckInId, EvaluationResultId, EvaluationRubricId/RubricVersion, SourceEntityType/Id/Version, Status, official/projected values, confidence breakdown, human-decision metadata, RowVersion</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AiEvaluationCriterionResult</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AiEvaluationProposalId, EvaluationCriterionId, RubricVersion, ProposedStatus/ProposedScorePercent, ConfidenceScore, CitationCount, CreatedAtUtc, RowVersion</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EvidenceReferenceMetadata</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AgentRunId/AiEvaluationProposalId, SourceType/Id/Title/VersionId/Page/Section, ObservedAtUtc, Reliability, IsDirectlyRelevant, IsCurrent</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EvaluationRubric</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KPIId, PeriodId, Version, Name, IsActive, OnTrackPercent, AtRiskPercent, MinimumConfidenceToPropose, EffectiveFromUtc, SupersededAtUtc, RowVersion</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EvaluationCriterion</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EvaluationRubricId, Ordinal, Name, Description, MeasurementType, WeightPercent, confidence/score bounds, IsActive, RowVersion</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CheckInAiEvaluationOutbox</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TenantId, CheckInId, SourceVersion, RequestedBySystemUserId, State, AttemptCount, AvailableAtUtc, LeaseId/LeaseExpiresAtUtc, LastFailureCode, Created/CompletedAtUtc, RowVersion</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KnowledgeDocument</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TenantId, Title, OwnerSystemUserId, AccessPrincipalsJson, AccessPolicyVersion, IsDeleted, Created/UpdatedAtUtc, RowVersion</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KnowledgeDocumentVersion</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DocumentId, VersionNumber, ContentSha256, SourceBlobUri, OriginalFileName, ContentType, FileSizeBytes, Status, CreatedAtUtc, RowVersion</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KnowledgeChunk</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DocumentVersionId, PipelineVersion, AccessPolicyVersion, Ordinal, ContentSha256/ContentBlobUri, SearchIndexKey, Page/Section, TokenCount, IsActive, RowVersion</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DocumentIngestionJob</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DocumentVersionId, Operation, PipelineVersion, AccessPolicyVersion, State, AttemptCount, AvailableAtUtc, lease fields, MinerUJobId, ParserResultBlobUri, LastFailureCode, timestamps, RowVersion</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15</w:t>
      </w:r>
      <w:r>
        <w:rPr/>
        <w:fldChar w:fldCharType="end"/>
      </w:r>
      <w:r>
        <w:rPr>
          <w:rFonts w:eastAsia="Times New Roman"/>
          <w:b w:val="false"/>
          <w:i/>
          <w:sz w:val="24"/>
        </w:rPr>
        <w:t>: Dữ liệu kiểm toán và vận hành AI-native</w:t>
      </w:r>
    </w:p>
    <w:p>
      <w:pPr>
        <w:pStyle w:val="Normal"/>
        <w:spacing w:before="0" w:after="0"/>
        <w:rPr/>
      </w:pPr>
      <w:r>
        <w:rPr/>
      </w:r>
      <w:r>
        <w:br w:type="page"/>
      </w:r>
    </w:p>
    <w:p>
      <w:pPr>
        <w:pStyle w:val="Heading1"/>
        <w:spacing w:before="0" w:after="360"/>
        <w:jc w:val="center"/>
        <w:rPr/>
      </w:pPr>
      <w:bookmarkStart w:id="68" w:name="__RefHeading___Toc3956_1075034909"/>
      <w:bookmarkEnd w:id="68"/>
      <w:r>
        <w:rPr>
          <w:rFonts w:eastAsia="Times New Roman" w:ascii="Times New Roman" w:hAnsi="Times New Roman"/>
          <w:b/>
          <w:i w:val="false"/>
          <w:sz w:val="28"/>
        </w:rPr>
        <w:t>PHỤ LỤC C: LỆNH KIỂM CHỨNG</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77"/>
        <w:gridCol w:w="4677"/>
      </w:tblGrid>
      <w:tr>
        <w:trPr>
          <w:tblHeader w:val="true"/>
          <w:cantSplit/>
        </w:trPr>
        <w:tc>
          <w:tcPr>
            <w:tcW w:w="4677"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Mục đích</w:t>
            </w:r>
          </w:p>
        </w:tc>
        <w:tc>
          <w:tcPr>
            <w:tcW w:w="4677"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Lệnh</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Restore</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dotnet restore</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Build</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dotnet build Manage-KPI-or-OKR-System.sln --no-restore --nologo --verbosity minimal</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Full test</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dotnet test Manage-KPI-or-OKR-System.sln --no-restore --nologo</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EF drift</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dotnet ef migrations has-pending-model-changes --no-build</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Migration script</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dotnet ef migrations script --idempotent</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Whitespace</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git diff --check</w:t>
            </w:r>
          </w:p>
        </w:tc>
      </w:tr>
    </w:tbl>
    <w:p>
      <w:pPr>
        <w:pStyle w:val="Caption"/>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16</w:t>
      </w:r>
      <w:r>
        <w:rPr/>
        <w:fldChar w:fldCharType="end"/>
      </w:r>
      <w:r>
        <w:rPr>
          <w:rFonts w:eastAsia="Times New Roman"/>
          <w:b w:val="false"/>
          <w:i/>
          <w:sz w:val="24"/>
        </w:rPr>
        <w:t>: Lệnh tái kiểm chứng phiên bản bàn giao</w:t>
      </w:r>
    </w:p>
    <w:p>
      <w:pPr>
        <w:pStyle w:val="Normal"/>
        <w:spacing w:lineRule="auto" w:line="360" w:before="60" w:after="80"/>
        <w:ind w:firstLine="720"/>
        <w:jc w:val="both"/>
        <w:rPr/>
      </w:pPr>
      <w:r>
        <w:rPr>
          <w:rFonts w:eastAsia="Times New Roman"/>
          <w:b w:val="false"/>
          <w:i w:val="false"/>
          <w:sz w:val="28"/>
        </w:rPr>
        <w:t>Kết quả đóng gói ngày 11/08/2026: build 0 warning/0 error và 539 kiểm thử tự động đạt. Các kiểm thử relational sử dụng SQL Server cô lập và xóa database tạm sau khi hoàn tất.</w:t>
      </w:r>
    </w:p>
    <w:p>
      <w:pPr>
        <w:pStyle w:val="Normal"/>
        <w:spacing w:before="0" w:after="0"/>
        <w:rPr/>
      </w:pPr>
      <w:r>
        <w:rPr/>
      </w:r>
      <w:r>
        <w:br w:type="page"/>
      </w:r>
    </w:p>
    <w:p>
      <w:pPr>
        <w:pStyle w:val="Heading1"/>
        <w:spacing w:before="0" w:after="360"/>
        <w:jc w:val="center"/>
        <w:rPr/>
      </w:pPr>
      <w:bookmarkStart w:id="69" w:name="__RefHeading___Toc3958_1075034909"/>
      <w:bookmarkEnd w:id="69"/>
      <w:r>
        <w:rPr>
          <w:rFonts w:eastAsia="Times New Roman" w:ascii="Times New Roman" w:hAnsi="Times New Roman"/>
          <w:b/>
          <w:i w:val="false"/>
          <w:sz w:val="28"/>
        </w:rPr>
        <w:t>PHỤ LỤC D: THÔNG TIN BÀN GIAO</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77"/>
        <w:gridCol w:w="4677"/>
      </w:tblGrid>
      <w:tr>
        <w:trPr>
          <w:tblHeader w:val="true"/>
          <w:cantSplit/>
        </w:trPr>
        <w:tc>
          <w:tcPr>
            <w:tcW w:w="4677"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Hạng mục</w:t>
            </w:r>
          </w:p>
        </w:tc>
        <w:tc>
          <w:tcPr>
            <w:tcW w:w="4677" w:type="dxa"/>
            <w:tcBorders/>
            <w:shd w:fill="1F4E79"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i w:val="false"/>
                <w:color w:val="FFFFFF"/>
                <w:kern w:val="0"/>
                <w:sz w:val="22"/>
                <w:szCs w:val="22"/>
                <w:lang w:val="en-US" w:eastAsia="en-US" w:bidi="ar-SA"/>
              </w:rPr>
              <w:t>Thông tin</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Kho mã nguồn</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https://github.com/nhubui2008/Manage-KPI-or-OKR-System</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Nhánh làm việc</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main</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Nền tảng</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.NET 10 / ASP.NET Core MVC / SQL Server</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Đường dẫn demo</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URL localhost được hiển thị bởi dotnet run</w:t>
            </w:r>
          </w:p>
        </w:tc>
      </w:tr>
      <w:tr>
        <w:trPr>
          <w:cantSplit/>
        </w:trPr>
        <w:tc>
          <w:tcPr>
            <w:tcW w:w="4677" w:type="dxa"/>
            <w:tcBorders/>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Tài khoản demo</w:t>
            </w:r>
          </w:p>
        </w:tc>
        <w:tc>
          <w:tcPr>
            <w:tcW w:w="4677" w:type="dxa"/>
            <w:tcBorders/>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Cấp riêng trong buổi trình bày; không lưu mật khẩu trong báo cáo</w:t>
            </w:r>
          </w:p>
        </w:tc>
      </w:tr>
      <w:tr>
        <w:trPr>
          <w:cantSplit/>
        </w:trPr>
        <w:tc>
          <w:tcPr>
            <w:tcW w:w="4677" w:type="dxa"/>
            <w:tcBorders/>
            <w:shd w:fill="F3F6FA" w:val="clear"/>
            <w:vAlign w:val="center"/>
          </w:tcPr>
          <w:p>
            <w:pPr>
              <w:pStyle w:val="Normal"/>
              <w:widowControl/>
              <w:spacing w:lineRule="auto" w:line="276" w:before="40" w:after="40"/>
              <w:jc w:val="center"/>
              <w:rPr>
                <w:rFonts w:cs=""/>
                <w:kern w:val="0"/>
                <w:szCs w:val="22"/>
                <w:lang w:val="en-US" w:eastAsia="en-US" w:bidi="ar-SA"/>
              </w:rPr>
            </w:pPr>
            <w:r>
              <w:rPr>
                <w:rFonts w:eastAsia="Times New Roman" w:cs=""/>
                <w:b w:val="false"/>
                <w:i w:val="false"/>
                <w:kern w:val="0"/>
                <w:sz w:val="21"/>
                <w:szCs w:val="22"/>
                <w:lang w:val="en-US" w:eastAsia="en-US" w:bidi="ar-SA"/>
              </w:rPr>
              <w:t>Nguyên tắc AI</w:t>
            </w:r>
          </w:p>
        </w:tc>
        <w:tc>
          <w:tcPr>
            <w:tcW w:w="4677" w:type="dxa"/>
            <w:tcBorders/>
            <w:shd w:fill="F3F6FA" w:val="clear"/>
            <w:vAlign w:val="center"/>
          </w:tcPr>
          <w:p>
            <w:pPr>
              <w:pStyle w:val="Normal"/>
              <w:widowControl/>
              <w:spacing w:lineRule="auto" w:line="276" w:before="40" w:after="40"/>
              <w:jc w:val="start"/>
              <w:rPr>
                <w:rFonts w:cs=""/>
                <w:kern w:val="0"/>
                <w:szCs w:val="22"/>
                <w:lang w:val="en-US" w:eastAsia="en-US" w:bidi="ar-SA"/>
              </w:rPr>
            </w:pPr>
            <w:r>
              <w:rPr>
                <w:rFonts w:eastAsia="Times New Roman" w:cs=""/>
                <w:b w:val="false"/>
                <w:i w:val="false"/>
                <w:kern w:val="0"/>
                <w:sz w:val="21"/>
                <w:szCs w:val="22"/>
                <w:lang w:val="en-US" w:eastAsia="en-US" w:bidi="ar-SA"/>
              </w:rPr>
              <w:t>AI đề xuất – con người quyết định</w:t>
            </w:r>
          </w:p>
        </w:tc>
      </w:tr>
    </w:tbl>
    <w:p>
      <w:pPr>
        <w:pStyle w:val="Caption"/>
        <w:spacing w:before="80" w:after="200"/>
        <w:jc w:val="center"/>
        <w:rPr/>
      </w:pPr>
      <w:r>
        <w:rPr>
          <w:rFonts w:eastAsia="Times New Roman"/>
          <w:b w:val="false"/>
          <w:i/>
          <w:sz w:val="24"/>
        </w:rPr>
        <w:t xml:space="preserve">Bảng </w:t>
      </w:r>
      <w:r>
        <w:rPr/>
        <w:fldChar w:fldCharType="begin"/>
      </w:r>
      <w:r>
        <w:rPr/>
        <w:instrText xml:space="preserve"> SEQ Bảng \* ARABIC </w:instrText>
      </w:r>
      <w:r>
        <w:rPr/>
        <w:fldChar w:fldCharType="separate"/>
      </w:r>
      <w:r>
        <w:rPr/>
        <w:t>17</w:t>
      </w:r>
      <w:r>
        <w:rPr/>
        <w:fldChar w:fldCharType="end"/>
      </w:r>
      <w:r>
        <w:rPr>
          <w:rFonts w:eastAsia="Times New Roman"/>
          <w:b w:val="false"/>
          <w:i/>
          <w:sz w:val="24"/>
        </w:rPr>
        <w:t>: Thông tin bàn giao dự án</w:t>
      </w:r>
    </w:p>
    <w:sectPr>
      <w:type w:val="nextPage"/>
      <w:pgSz w:w="11906" w:h="16838"/>
      <w:pgMar w:left="1416" w:right="1134" w:gutter="0" w:header="0" w:top="849" w:footer="0" w:bottom="849"/>
      <w:pgBorders w:display="allPages" w:offsetFrom="page">
        <w:top w:val="thinThickSmallGap" w:sz="24" w:space="24" w:color="1F4E79"/>
        <w:left w:val="thinThickSmallGap" w:sz="24" w:space="24" w:color="1F4E79"/>
        <w:bottom w:val="thinThickSmallGap" w:sz="24" w:space="24" w:color="1F4E79"/>
        <w:right w:val="thinThickSmallGap" w:sz="24" w:space="24" w:color="1F4E79"/>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360" w:before="0" w:after="80"/>
      <w:jc w:val="both"/>
    </w:pPr>
    <w:rPr>
      <w:rFonts w:ascii="Times New Roman" w:hAnsi="Times New Roman" w:eastAsia="Times New Roman" w:cs="" w:cstheme="minorBidi"/>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360"/>
      <w:jc w:val="center"/>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360" w:after="160"/>
      <w:jc w:val="start"/>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jc w:val="start"/>
      <w:outlineLvl w:val="2"/>
    </w:pPr>
    <w:rPr>
      <w:rFonts w:ascii="Calibri" w:hAnsi="Calibri" w:eastAsia="ＭＳ ゴシック" w:cs="" w:asciiTheme="majorHAnsi" w:cstheme="majorBidi" w:eastAsiaTheme="majorEastAsia" w:hAnsiTheme="majorHAnsi"/>
      <w:b/>
      <w:bCs/>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80"/>
      <w:jc w:val="start"/>
      <w:outlineLvl w:val="3"/>
    </w:pPr>
    <w:rPr>
      <w:rFonts w:ascii="Calibri" w:hAnsi="Calibri" w:eastAsia="ＭＳ ゴシック" w:cs="" w:asciiTheme="majorHAnsi" w:cstheme="majorBidi" w:eastAsiaTheme="majorEastAsia" w:hAnsiTheme="majorHAnsi"/>
      <w:b/>
      <w:bCs/>
      <w:i/>
      <w:iCs/>
      <w:color w:val="000000"/>
      <w:sz w:val="26"/>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036493"/>
    <w:rPr>
      <w:color w:themeColor="hyperlink" w:val="0000FF"/>
      <w:u w:val="single"/>
    </w:rPr>
  </w:style>
  <w:style w:type="character" w:styleId="UnresolvedMention">
    <w:name w:val="Unresolved Mention"/>
    <w:basedOn w:val="DefaultParagraphFont"/>
    <w:uiPriority w:val="99"/>
    <w:semiHidden/>
    <w:unhideWhenUsed/>
    <w:qFormat/>
    <w:rsid w:val="00036493"/>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keepNext w:val="false"/>
      <w:spacing w:lineRule="auto" w:line="240" w:before="80" w:after="200"/>
      <w:jc w:val="center"/>
    </w:pPr>
    <w:rPr>
      <w:rFonts w:ascii="Times New Roman" w:hAnsi="Times New Roman" w:eastAsia="Times New Roman"/>
      <w:b/>
      <w:bCs/>
      <w:i/>
      <w:color w:val="000000"/>
      <w:sz w:val="24"/>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Normal"/>
    <w:next w:val="Normal"/>
    <w:autoRedefine/>
    <w:uiPriority w:val="39"/>
    <w:unhideWhenUsed/>
    <w:rsid w:val="00036493"/>
    <w:pPr>
      <w:spacing w:before="0" w:after="100"/>
    </w:pPr>
    <w:rPr/>
  </w:style>
  <w:style w:type="paragraph" w:styleId="TOC2">
    <w:name w:val="toc 2"/>
    <w:basedOn w:val="Normal"/>
    <w:next w:val="Normal"/>
    <w:autoRedefine/>
    <w:uiPriority w:val="39"/>
    <w:unhideWhenUsed/>
    <w:rsid w:val="00036493"/>
    <w:pPr>
      <w:spacing w:before="0" w:after="100"/>
      <w:ind w:start="280"/>
    </w:pPr>
    <w:rPr/>
  </w:style>
  <w:style w:type="paragraph" w:styleId="TOC3">
    <w:name w:val="toc 3"/>
    <w:basedOn w:val="Normal"/>
    <w:next w:val="Normal"/>
    <w:autoRedefine/>
    <w:uiPriority w:val="39"/>
    <w:unhideWhenUsed/>
    <w:rsid w:val="00036493"/>
    <w:pPr>
      <w:spacing w:before="0" w:after="100"/>
      <w:ind w:start="560"/>
    </w:pPr>
    <w:rPr/>
  </w:style>
  <w:style w:type="paragraph" w:styleId="TOC4">
    <w:name w:val="toc 4"/>
    <w:basedOn w:val="Normal"/>
    <w:next w:val="Normal"/>
    <w:autoRedefine/>
    <w:uiPriority w:val="39"/>
    <w:unhideWhenUsed/>
    <w:rsid w:val="00036493"/>
    <w:pPr>
      <w:spacing w:lineRule="auto" w:line="278" w:before="0" w:after="100"/>
      <w:ind w:start="720"/>
    </w:pPr>
    <w:rPr>
      <w:rFonts w:ascii="Cambria" w:hAnsi="Cambria" w:eastAsia="ＭＳ 明朝"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036493"/>
    <w:pPr>
      <w:spacing w:lineRule="auto" w:line="278" w:before="0" w:after="100"/>
      <w:ind w:start="960"/>
    </w:pPr>
    <w:rPr>
      <w:rFonts w:ascii="Cambria" w:hAnsi="Cambria" w:eastAsia="ＭＳ 明朝"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036493"/>
    <w:pPr>
      <w:spacing w:lineRule="auto" w:line="278" w:before="0" w:after="100"/>
      <w:ind w:start="1200"/>
    </w:pPr>
    <w:rPr>
      <w:rFonts w:ascii="Cambria" w:hAnsi="Cambria" w:eastAsia="ＭＳ 明朝"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036493"/>
    <w:pPr>
      <w:spacing w:lineRule="auto" w:line="278" w:before="0" w:after="100"/>
      <w:ind w:start="1440"/>
    </w:pPr>
    <w:rPr>
      <w:rFonts w:ascii="Cambria" w:hAnsi="Cambria" w:eastAsia="ＭＳ 明朝"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036493"/>
    <w:pPr>
      <w:spacing w:lineRule="auto" w:line="278" w:before="0" w:after="100"/>
      <w:ind w:start="1680"/>
    </w:pPr>
    <w:rPr>
      <w:rFonts w:ascii="Cambria" w:hAnsi="Cambria" w:eastAsia="ＭＳ 明朝"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036493"/>
    <w:pPr>
      <w:spacing w:lineRule="auto" w:line="278" w:before="0" w:after="100"/>
      <w:ind w:start="1920"/>
    </w:pPr>
    <w:rPr>
      <w:rFonts w:ascii="Cambria" w:hAnsi="Cambria" w:eastAsia="ＭＳ 明朝" w:asciiTheme="minorHAnsi" w:eastAsiaTheme="minorEastAsia" w:hAnsiTheme="minorHAnsi"/>
      <w:kern w:val="2"/>
      <w:sz w:val="24"/>
      <w:szCs w:val="24"/>
      <w14:ligatures w14:val="standardContextual"/>
    </w:rPr>
  </w:style>
  <w:style w:type="paragraph" w:styleId="TableofFigures">
    <w:name w:val="table of figures"/>
    <w:basedOn w:val="Normal"/>
    <w:next w:val="Normal"/>
    <w:uiPriority w:val="99"/>
    <w:unhideWhenUsed/>
    <w:rsid w:val="00036493"/>
    <w:pPr>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LibreOffice/26.2.4.2$Linux_X86_64 LibreOffice_project/620$Build-2</Application>
  <AppVersion>15.0000</AppVersion>
  <Pages>90</Pages>
  <Words>23101</Words>
  <Characters>131681</Characters>
  <CharactersWithSpaces>154474</CharactersWithSpaces>
  <Paragraphs>308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NEXTGEN</dc:creator>
  <dc:description>Dựng từ file nguồn; chỉ mô tả phạm vi đã hoàn tất và được kiểm chứng.</dc:description>
  <cp:keywords>KPI OKR AI-native RAG ASP.NET Core SQL Server</cp:keywords>
  <dc:language>en-US</dc:language>
  <cp:lastModifiedBy/>
  <dcterms:modified xsi:type="dcterms:W3CDTF">2026-08-11T09:15:22Z</dcterms:modified>
  <cp:revision>4</cp:revision>
  <dc:subject>Phiên bản bàn giao hoàn thiện ngày 11/08/2026</dc:subject>
  <dc:title>Báo cáo Dự án Tốt nghiệp – Hệ thống KPI/OKR AI-native</dc:title>
</cp:coreProperties>
</file>

<file path=docProps/custom.xml><?xml version="1.0" encoding="utf-8"?>
<Properties xmlns="http://schemas.openxmlformats.org/officeDocument/2006/custom-properties" xmlns:vt="http://schemas.openxmlformats.org/officeDocument/2006/docPropsVTypes"/>
</file>