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Arial" w:cs="Arial" w:eastAsia="Arial" w:hAnsi="Arial"/>
          <w:b/>
          <w:bCs/>
          <w:color w:val="03172B"/>
          <w:sz w:val="32"/>
          <w:szCs w:val="32"/>
        </w:rPr>
        <w:t xml:space="preserve">BÁO CÁO THIẾT KẾ CHỨC NĂNG &amp; UI</w:t>
      </w:r>
    </w:p>
    <w:p>
      <w:pPr>
        <w:spacing w:after="40"/>
        <w:jc w:val="center"/>
      </w:pPr>
      <w:r>
        <w:rPr>
          <w:rFonts w:ascii="Arial" w:cs="Arial" w:eastAsia="Arial" w:hAnsi="Arial"/>
          <w:b/>
          <w:bCs/>
          <w:color w:val="06243D"/>
          <w:sz w:val="20"/>
          <w:szCs w:val="20"/>
        </w:rPr>
        <w:t xml:space="preserve">CHAT AI + LIGHT/DARK + HOVER + ĐỒNG BỘ MÀU</w:t>
      </w:r>
    </w:p>
    <w:p>
      <w:pPr>
        <w:spacing w:after="120"/>
        <w:jc w:val="center"/>
      </w:pPr>
      <w:r>
        <w:rPr>
          <w:rFonts w:ascii="Arial" w:cs="Arial" w:eastAsia="Arial" w:hAnsi="Arial"/>
          <w:color w:val="374151"/>
          <w:sz w:val="18"/>
          <w:szCs w:val="18"/>
        </w:rPr>
        <w:t xml:space="preserve">Tập đoàn Nghieng Complex</w:t>
      </w: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03172B"/>
          <w:sz w:val="20"/>
          <w:szCs w:val="20"/>
        </w:rPr>
        <w:t xml:space="preserve">BẢNG MÀU CHỦ ĐẠO (COLOR PALETTE) – CHỈ SỬ DỤNG CÁC MÀU NÀY</w:t>
      </w:r>
    </w:p>
    <w:p>
      <w:pPr>
        <w:spacing w:after="200"/>
        <w:jc w:val="center"/>
      </w:pPr>
      <w:r>
        <w:drawing>
          <wp:inline distT="0" distB="0" distL="0" distR="0">
            <wp:extent cx="3619500" cy="2228850"/>
            <wp:effectExtent t="0" r="0" b="0" l="0"/>
            <wp:docPr id="1" name="Color Palette" descr="Bảng màu" title="Colo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2228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 xml:space="preserve">0. Đồng bộ hệ thống màu – Thay thế màu ngoài bảng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Hiện tại trên website đang xuất hiện một số mã màu không nằm trong hệ thống màu đã quy định (#EA580C, #9333EA, #16A34A, #D97706, #DC2626…). Cần kiểm tra và thay thế toàn bộ bằng màu trong bảng màu chính thức.</w:t>
      </w:r>
    </w:p>
    <w:p>
      <w:pPr>
        <w:pStyle w:val="Heading2"/>
      </w:pPr>
      <w:r>
        <w:t xml:space="preserve">0.1. Bảng màu chính thức</w:t>
      </w:r>
    </w:p>
    <w:tbl>
      <w:tblPr>
        <w:tblW w:type="dxa" w:w="989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569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3172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7A84A"/>
                <w:sz w:val="20"/>
                <w:szCs w:val="20"/>
              </w:rPr>
              <w:t xml:space="preserve">Màu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3172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7A84A"/>
                <w:sz w:val="20"/>
                <w:szCs w:val="20"/>
              </w:rPr>
              <w:t xml:space="preserve">Mã Hex</w:t>
            </w:r>
          </w:p>
        </w:tc>
        <w:tc>
          <w:tcPr>
            <w:tcW w:type="dxa" w:w="56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3172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7A84A"/>
                <w:sz w:val="20"/>
                <w:szCs w:val="20"/>
              </w:rPr>
              <w:t xml:space="preserve">Ứng dụng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Deep Navy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#03172B</w:t>
            </w:r>
          </w:p>
        </w:tc>
        <w:tc>
          <w:tcPr>
            <w:tcW w:type="dxa" w:w="56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Nền chính (Dark Mode)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Navy Secondary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#06243D</w:t>
            </w:r>
          </w:p>
        </w:tc>
        <w:tc>
          <w:tcPr>
            <w:tcW w:type="dxa" w:w="56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Section / Card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Gold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#D7A84A</w:t>
            </w:r>
          </w:p>
        </w:tc>
        <w:tc>
          <w:tcPr>
            <w:tcW w:type="dxa" w:w="56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CTA, viền, icon, điểm nhấn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Light Gold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#F2C76E</w:t>
            </w:r>
          </w:p>
        </w:tc>
        <w:tc>
          <w:tcPr>
            <w:tcW w:type="dxa" w:w="56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Highlight / Hover border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Teal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#14B8B1</w:t>
            </w:r>
          </w:p>
        </w:tc>
        <w:tc>
          <w:tcPr>
            <w:tcW w:type="dxa" w:w="56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Công nghệ, Network, Link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Cyan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#25CBD3</w:t>
            </w:r>
          </w:p>
        </w:tc>
        <w:tc>
          <w:tcPr>
            <w:tcW w:type="dxa" w:w="56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Secondary Technology Accent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White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#FFFFFF</w:t>
            </w:r>
          </w:p>
        </w:tc>
        <w:tc>
          <w:tcPr>
            <w:tcW w:type="dxa" w:w="56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Text / Section sáng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Off White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#F5F7F8</w:t>
            </w:r>
          </w:p>
        </w:tc>
        <w:tc>
          <w:tcPr>
            <w:tcW w:type="dxa" w:w="56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Background nội dung / Light Mode</w:t>
            </w:r>
          </w:p>
        </w:tc>
      </w:tr>
    </w:tbl>
    <w:p>
      <w:pPr>
        <w:pStyle w:val="Heading2"/>
      </w:pPr>
      <w:r>
        <w:t xml:space="preserve">0.2. Mapping màu cần thay thế</w:t>
      </w:r>
    </w:p>
    <w:tbl>
      <w:tblPr>
        <w:tblW w:type="dxa" w:w="989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489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3172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7A84A"/>
                <w:sz w:val="20"/>
                <w:szCs w:val="20"/>
              </w:rPr>
              <w:t xml:space="preserve">Màu hiện tại (sai)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3172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7A84A"/>
                <w:sz w:val="20"/>
                <w:szCs w:val="20"/>
              </w:rPr>
              <w:t xml:space="preserve">Thay bằng</w:t>
            </w:r>
          </w:p>
        </w:tc>
        <w:tc>
          <w:tcPr>
            <w:tcW w:type="dxa" w:w="48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3172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7A84A"/>
                <w:sz w:val="20"/>
                <w:szCs w:val="20"/>
              </w:rPr>
              <w:t xml:space="preserve">Vị trí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#EA580C / #D97706 (cam)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#D7A84A hoặc #F2C76E</w:t>
            </w:r>
          </w:p>
        </w:tc>
        <w:tc>
          <w:tcPr>
            <w:tcW w:type="dxa" w:w="48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Icon Khoáng sản, badge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#9333EA (tím)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#14B8B1 hoặc #25CBD3</w:t>
            </w:r>
          </w:p>
        </w:tc>
        <w:tc>
          <w:tcPr>
            <w:tcW w:type="dxa" w:w="48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Icon Công Nghệ – AI, node orbit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#16A34A (xanh lá)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#14B8B1 hoặc #D7A84A</w:t>
            </w:r>
          </w:p>
        </w:tc>
        <w:tc>
          <w:tcPr>
            <w:tcW w:type="dxa" w:w="48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Icon Cộng đồng, badge Vận hành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#DC2626 (đỏ)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#D7A84A hoặc #14B8B1</w:t>
            </w:r>
          </w:p>
        </w:tc>
        <w:tc>
          <w:tcPr>
            <w:tcW w:type="dxa" w:w="48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Icon Media / badge đỏ</w:t>
            </w:r>
          </w:p>
        </w:tc>
      </w:tr>
    </w:tbl>
    <w:p>
      <w:pPr>
        <w:pStyle w:val="Heading2"/>
      </w:pPr>
      <w:r>
        <w:t xml:space="preserve">0.3. Ví dụ vị trí cần chỉnh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CÁC LĨNH VỰC TRONG HỆ SINH THÁI – icon góc card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HỆ SINH THÁI 06 LĨNH VỰC (orbit) – node Công Nghệ – AI màu tím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DỰ ÁN &amp; CƠ HỘI HỢP TÁC – badge trạng thái</w:t>
      </w:r>
    </w:p>
    <w:p>
      <w:pPr>
        <w:spacing w:after="40" w:before="100"/>
        <w:jc w:val="center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Ảnh – CÁC LĨNH VỰC TRONG HỆ SINH THÁI (icon góc card đang dùng màu cam / tím / xanh / đỏ ngoài hệ thống)</w:t>
      </w:r>
    </w:p>
    <w:p>
      <w:pPr>
        <w:spacing w:after="140"/>
        <w:jc w:val="center"/>
      </w:pPr>
      <w:r>
        <w:drawing>
          <wp:inline distT="0" distB="0" distL="0" distR="0">
            <wp:extent cx="4762500" cy="2857500"/>
            <wp:effectExtent t="0" r="0" b="0" l="0"/>
            <wp:docPr id="1" name="Eco icons" descr="Icon màu ngoài bảng" title="Ec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40"/>
        <w:jc w:val="center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Ảnh – Node orbit Công Nghệ – AI màu tím #9333EA</w:t>
      </w:r>
    </w:p>
    <w:p>
      <w:pPr>
        <w:spacing w:after="140"/>
        <w:jc w:val="center"/>
      </w:pPr>
      <w:r>
        <w:drawing>
          <wp:inline distT="0" distB="0" distL="0" distR="0">
            <wp:extent cx="3619500" cy="3638550"/>
            <wp:effectExtent t="0" r="0" b="0" l="0"/>
            <wp:docPr id="1" name="Orbit" descr="Orbit tím" title="Orbi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3638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89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90"/>
      </w:tblGrid>
      <w:tr>
        <w:tc>
          <w:tcPr>
            <w:tcW w:type="dxa" w:w="989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7F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03172B"/>
                <w:sz w:val="20"/>
                <w:szCs w:val="20"/>
              </w:rPr>
              <w:t xml:space="preserve">Hướng dẫn thay thế nhanh:</w:t>
            </w:r>
          </w:p>
          <w:p>
            <w:r>
              <w:rPr>
                <w:rFonts w:ascii="Arial" w:cs="Arial" w:eastAsia="Arial" w:hAnsi="Arial"/>
                <w:color w:val="06243D"/>
                <w:sz w:val="19"/>
                <w:szCs w:val="19"/>
              </w:rPr>
              <w:t xml:space="preserve">• Icon lĩnh vực: ưu tiên #D7A84A (Gold) hoặc #14B8B1 (Teal)</w:t>
            </w:r>
          </w:p>
          <w:p>
            <w:r>
              <w:rPr>
                <w:rFonts w:ascii="Arial" w:cs="Arial" w:eastAsia="Arial" w:hAnsi="Arial"/>
                <w:color w:val="06243D"/>
                <w:sz w:val="19"/>
                <w:szCs w:val="19"/>
              </w:rPr>
              <w:t xml:space="preserve">• Badge trạng thái: #14B8B1 (Teal) cho “Vận hành”, #D7A84A (Gold) cho “Triển khai / Ý tưởng”</w:t>
            </w:r>
          </w:p>
          <w:p>
            <w:r>
              <w:rPr>
                <w:rFonts w:ascii="Arial" w:cs="Arial" w:eastAsia="Arial" w:hAnsi="Arial"/>
                <w:color w:val="06243D"/>
                <w:sz w:val="19"/>
                <w:szCs w:val="19"/>
              </w:rPr>
              <w:t xml:space="preserve">• Node orbit: nền #06243D + icon #D7A84A (hoặc #14B8B1 cho Công nghệ)</w:t>
            </w:r>
          </w:p>
          <w:p>
            <w:r>
              <w:rPr>
                <w:rFonts w:ascii="Arial" w:cs="Arial" w:eastAsia="Arial" w:hAnsi="Arial"/>
                <w:color w:val="06243D"/>
                <w:sz w:val="19"/>
                <w:szCs w:val="19"/>
              </w:rPr>
              <w:t xml:space="preserve">• Không dùng màu cam, tím, đỏ, xanh lá thuần ngoài bảng màu chính thức</w:t>
            </w:r>
          </w:p>
        </w:tc>
      </w:tr>
    </w:tbl>
    <w:p>
      <w:pPr>
        <w:pStyle w:val="Heading1"/>
      </w:pPr>
      <w:r>
        <w:t xml:space="preserve">1. Bổ sung chi tiết bài viết Tin Tức (qua Chat AI)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Các lệnh Chat (prompt) chuẩn bị sẵn dựa trên 4 tài liệu nguồn. Dùng trên https://app.base44.com/apps.</w:t>
      </w:r>
    </w:p>
    <w:p>
      <w:pPr>
        <w:pStyle w:val="Heading2"/>
      </w:pPr>
      <w:r>
        <w:t xml:space="preserve">1.0. Quy định giao diện Content chi tiết</w:t>
      </w:r>
    </w:p>
    <w:tbl>
      <w:tblPr>
        <w:tblW w:type="dxa" w:w="989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90"/>
      </w:tblGrid>
      <w:tr>
        <w:tc>
          <w:tcPr>
            <w:tcW w:type="dxa" w:w="989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7F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3172B"/>
                <w:sz w:val="20"/>
                <w:szCs w:val="20"/>
              </w:rPr>
              <w:t xml:space="preserve">Background content: #F5F7F8 (Off White)</w:t>
            </w:r>
          </w:p>
          <w:p>
            <w:r>
              <w:rPr>
                <w:rFonts w:ascii="Arial" w:cs="Arial" w:eastAsia="Arial" w:hAnsi="Arial"/>
                <w:color w:val="06243D"/>
                <w:sz w:val="19"/>
                <w:szCs w:val="19"/>
              </w:rPr>
              <w:t xml:space="preserve">h1: #03172B | h2: #06243D | h3: #14B8B1 | h4/h5: #06243D/#374151</w:t>
            </w:r>
          </w:p>
          <w:p>
            <w:r>
              <w:rPr>
                <w:rFonts w:ascii="Arial" w:cs="Arial" w:eastAsia="Arial" w:hAnsi="Arial"/>
                <w:color w:val="06243D"/>
                <w:sz w:val="19"/>
                <w:szCs w:val="19"/>
              </w:rPr>
              <w:t xml:space="preserve">p, div, span, li: #1F2937 / #374151 | a (link): #14B8B1 hoặc #D7A84A</w:t>
            </w:r>
          </w:p>
          <w:p>
            <w:r>
              <w:rPr>
                <w:rFonts w:ascii="Arial" w:cs="Arial" w:eastAsia="Arial" w:hAnsi="Arial"/>
                <w:color w:val="06243D"/>
                <w:sz w:val="19"/>
                <w:szCs w:val="19"/>
              </w:rPr>
              <w:t xml:space="preserve">Cuối trang: khối “Bài viết liên quan” – đúng 3 bài (3 cột desktop / stack mobile)</w:t>
            </w:r>
          </w:p>
        </w:tc>
      </w:tr>
    </w:tbl>
    <w:p>
      <w:pPr>
        <w:pStyle w:val="Heading2"/>
      </w:pPr>
      <w:r>
        <w:t xml:space="preserve">1.1. Nguồn dữ liệu chuẩn bị cho Chat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Tài liệu Yêu cầu thiết kế Website (Demo 01).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Giới thiệu Tổng quan Tập đoàn Nghieng Complex.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Thư ngỏ Chủ tịch HĐQT – CEO Nguyễn Thị Hương Thảo.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Demo Slide 01 – Hệ sinh thái 06 lĩnh vực.</w:t>
      </w:r>
    </w:p>
    <w:p>
      <w:pPr>
        <w:pStyle w:val="Heading2"/>
      </w:pPr>
      <w:r>
        <w:t xml:space="preserve">1.2. Bộ prompt chuẩn cho bài viết Tin Tức</w:t>
      </w:r>
    </w:p>
    <w:p>
      <w:pPr>
        <w:pStyle w:val="Heading3"/>
      </w:pPr>
      <w:r>
        <w:t xml:space="preserve">Prompt 1 – Giới thiệu tổng quan Tập đoàn</w:t>
      </w:r>
    </w:p>
    <w:tbl>
      <w:tblPr>
        <w:tblW w:type="dxa" w:w="989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90"/>
      </w:tblGrid>
      <w:tr>
        <w:tc>
          <w:tcPr>
            <w:tcW w:type="dxa" w:w="989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7F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03172B"/>
                <w:sz w:val="20"/>
                <w:szCs w:val="20"/>
              </w:rPr>
              <w:t xml:space="preserve">Nội dung prompt:</w:t>
            </w:r>
          </w:p>
          <w:p>
            <w:r>
              <w:rPr>
                <w:rFonts w:ascii="Arial" w:cs="Arial" w:eastAsia="Arial" w:hAnsi="Arial"/>
                <w:color w:val="06243D"/>
                <w:sz w:val="19"/>
                <w:szCs w:val="19"/>
              </w:rPr>
              <w:t xml:space="preserve">Viết bài tin tức giới thiệu Nghieng Complex với giọng văn trang trọng, uy tín. Sử dụng thông tin từ tài liệu Giới thiệu Tổng quan: định vị Tổ hợp Liên kết Đa ngành; triết lý Con người – Công nghệ – Cộng đồng; thông điệp Kết nối – Cộng hưởng – Kiến tạo Thịnh vượng. Độ dài 400–600 từ.</w:t>
            </w:r>
          </w:p>
        </w:tc>
      </w:tr>
    </w:tbl>
    <w:p>
      <w:pPr>
        <w:pStyle w:val="Heading3"/>
      </w:pPr>
      <w:r>
        <w:t xml:space="preserve">Prompt 2 – Thông điệp Chủ tịch</w:t>
      </w:r>
    </w:p>
    <w:tbl>
      <w:tblPr>
        <w:tblW w:type="dxa" w:w="989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90"/>
      </w:tblGrid>
      <w:tr>
        <w:tc>
          <w:tcPr>
            <w:tcW w:type="dxa" w:w="989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7F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03172B"/>
                <w:sz w:val="20"/>
                <w:szCs w:val="20"/>
              </w:rPr>
              <w:t xml:space="preserve">Nội dung prompt:</w:t>
            </w:r>
          </w:p>
          <w:p>
            <w:r>
              <w:rPr>
                <w:rFonts w:ascii="Arial" w:cs="Arial" w:eastAsia="Arial" w:hAnsi="Arial"/>
                <w:color w:val="06243D"/>
                <w:sz w:val="19"/>
                <w:szCs w:val="19"/>
              </w:rPr>
              <w:t xml:space="preserve">Viết bài tin tức dựa trên Thư ngỏ của Chủ tịch HĐQT – CEO Nguyễn Thị Hương Thảo. Giọng văn ấm áp, truyền cảm hứng, nhấn mạnh niềm tin, sẻ chia giá trị và phát triển bền vững.</w:t>
            </w:r>
          </w:p>
        </w:tc>
      </w:tr>
    </w:tbl>
    <w:p>
      <w:pPr>
        <w:pStyle w:val="Heading3"/>
      </w:pPr>
      <w:r>
        <w:t xml:space="preserve">Prompt 3 – Hệ sinh thái 06 lĩnh vực</w:t>
      </w:r>
    </w:p>
    <w:tbl>
      <w:tblPr>
        <w:tblW w:type="dxa" w:w="989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90"/>
      </w:tblGrid>
      <w:tr>
        <w:tc>
          <w:tcPr>
            <w:tcW w:type="dxa" w:w="989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7F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03172B"/>
                <w:sz w:val="20"/>
                <w:szCs w:val="20"/>
              </w:rPr>
              <w:t xml:space="preserve">Nội dung prompt:</w:t>
            </w:r>
          </w:p>
          <w:p>
            <w:r>
              <w:rPr>
                <w:rFonts w:ascii="Arial" w:cs="Arial" w:eastAsia="Arial" w:hAnsi="Arial"/>
                <w:color w:val="06243D"/>
                <w:sz w:val="19"/>
                <w:szCs w:val="19"/>
              </w:rPr>
              <w:t xml:space="preserve">Viết bài tin tức giới thiệu Hệ sinh thái Nghieng Complex gồm 06 lĩnh vực. Với mỗi lĩnh vực nêu ngắn gọn định vị và phạm vi hoạt động.</w:t>
            </w:r>
          </w:p>
        </w:tc>
      </w:tr>
    </w:tbl>
    <w:p>
      <w:pPr>
        <w:pStyle w:val="Heading3"/>
      </w:pPr>
      <w:r>
        <w:t xml:space="preserve">Prompt 4 – Mục tiêu 2026–2030</w:t>
      </w:r>
    </w:p>
    <w:tbl>
      <w:tblPr>
        <w:tblW w:type="dxa" w:w="989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90"/>
      </w:tblGrid>
      <w:tr>
        <w:tc>
          <w:tcPr>
            <w:tcW w:type="dxa" w:w="989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7F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03172B"/>
                <w:sz w:val="20"/>
                <w:szCs w:val="20"/>
              </w:rPr>
              <w:t xml:space="preserve">Nội dung prompt:</w:t>
            </w:r>
          </w:p>
          <w:p>
            <w:r>
              <w:rPr>
                <w:rFonts w:ascii="Arial" w:cs="Arial" w:eastAsia="Arial" w:hAnsi="Arial"/>
                <w:color w:val="06243D"/>
                <w:sz w:val="19"/>
                <w:szCs w:val="19"/>
              </w:rPr>
              <w:t xml:space="preserve">Viết bài tin tức về Tầm nhìn &amp; Mục tiêu 2026–2030 của Nghieng Complex. Không đưa số liệu tài chính chưa được phê duyệt.</w:t>
            </w:r>
          </w:p>
        </w:tc>
      </w:tr>
    </w:tbl>
    <w:p>
      <w:pPr>
        <w:pStyle w:val="Heading3"/>
      </w:pPr>
      <w:r>
        <w:t xml:space="preserve">Prompt 5 – Sự kiện / hoạt động cộng đồng</w:t>
      </w:r>
    </w:p>
    <w:tbl>
      <w:tblPr>
        <w:tblW w:type="dxa" w:w="989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90"/>
      </w:tblGrid>
      <w:tr>
        <w:tc>
          <w:tcPr>
            <w:tcW w:type="dxa" w:w="989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7F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03172B"/>
                <w:sz w:val="20"/>
                <w:szCs w:val="20"/>
              </w:rPr>
              <w:t xml:space="preserve">Nội dung prompt:</w:t>
            </w:r>
          </w:p>
          <w:p>
            <w:r>
              <w:rPr>
                <w:rFonts w:ascii="Arial" w:cs="Arial" w:eastAsia="Arial" w:hAnsi="Arial"/>
                <w:color w:val="06243D"/>
                <w:sz w:val="19"/>
                <w:szCs w:val="19"/>
              </w:rPr>
              <w:t xml:space="preserve">Viết bài tin tức về hoạt động Cộng đồng &amp; Thiện nguyện. Sử dụng thông điệp: “Giá trị của một hệ sinh thái không chỉ nằm ở quy mô mà còn ở khả năng sẻ chia và nâng đỡ cộng đồng.”</w:t>
            </w:r>
          </w:p>
        </w:tc>
      </w:tr>
    </w:tbl>
    <w:p>
      <w:pPr>
        <w:pStyle w:val="Heading3"/>
      </w:pPr>
      <w:r>
        <w:t xml:space="preserve">Prompt 6 – Chuyên sâu theo lĩnh vực</w:t>
      </w:r>
    </w:p>
    <w:tbl>
      <w:tblPr>
        <w:tblW w:type="dxa" w:w="989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90"/>
      </w:tblGrid>
      <w:tr>
        <w:tc>
          <w:tcPr>
            <w:tcW w:type="dxa" w:w="989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7F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03172B"/>
                <w:sz w:val="20"/>
                <w:szCs w:val="20"/>
              </w:rPr>
              <w:t xml:space="preserve">Nội dung prompt:</w:t>
            </w:r>
          </w:p>
          <w:p>
            <w:r>
              <w:rPr>
                <w:rFonts w:ascii="Arial" w:cs="Arial" w:eastAsia="Arial" w:hAnsi="Arial"/>
                <w:color w:val="06243D"/>
                <w:sz w:val="19"/>
                <w:szCs w:val="19"/>
              </w:rPr>
              <w:t xml:space="preserve">Viết bài tin tức chuyên sâu về lĩnh vực [TÊN LĨNH VỰC]. Lấy thông tin từ Demo Slide và Yêu cầu thiết kế.</w:t>
            </w:r>
          </w:p>
        </w:tc>
      </w:tr>
    </w:tbl>
    <w:p>
      <w:pPr>
        <w:pStyle w:val="Heading2"/>
      </w:pPr>
      <w:r>
        <w:t xml:space="preserve">1.3. Phân loại bài viết Tin Tức đề xuất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Tin hoạt động / sự kiện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Tin giới thiệu lĩnh vực / dự án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Tin cộng đồng &amp; thiện nguyện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Tin thông điệp lãnh đạo</w:t>
      </w:r>
    </w:p>
    <w:p>
      <w:pPr>
        <w:pStyle w:val="Heading1"/>
      </w:pPr>
      <w:r>
        <w:t xml:space="preserve">2. Bổ sung chi tiết bài viết / trang Dự án</w:t>
      </w:r>
    </w:p>
    <w:tbl>
      <w:tblPr>
        <w:tblW w:type="dxa" w:w="989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90"/>
      </w:tblGrid>
      <w:tr>
        <w:tc>
          <w:tcPr>
            <w:tcW w:type="dxa" w:w="989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7F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06243D"/>
                <w:sz w:val="19"/>
                <w:szCs w:val="19"/>
              </w:rPr>
              <w:t xml:space="preserve">Background content: #F5F7F8 | h1: #03172B | h2: #06243D | h3: #14B8B1 | body: #1F2937/#374151 | link: #14B8B1/#D7A84A</w:t>
            </w:r>
          </w:p>
          <w:p>
            <w:r>
              <w:rPr>
                <w:rFonts w:ascii="Arial" w:cs="Arial" w:eastAsia="Arial" w:hAnsi="Arial"/>
                <w:color w:val="06243D"/>
                <w:sz w:val="19"/>
                <w:szCs w:val="19"/>
              </w:rPr>
              <w:t xml:space="preserve">Cuối trang: 3 dự án liên quan</w:t>
            </w:r>
          </w:p>
        </w:tc>
      </w:tr>
    </w:tbl>
    <w:p>
      <w:pPr>
        <w:pStyle w:val="Heading2"/>
      </w:pPr>
      <w:r>
        <w:t xml:space="preserve">2.1. Prompt mẫu</w:t>
      </w:r>
    </w:p>
    <w:tbl>
      <w:tblPr>
        <w:tblW w:type="dxa" w:w="989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90"/>
      </w:tblGrid>
      <w:tr>
        <w:tc>
          <w:tcPr>
            <w:tcW w:type="dxa" w:w="989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7F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03172B"/>
                <w:sz w:val="20"/>
                <w:szCs w:val="20"/>
              </w:rPr>
              <w:t xml:space="preserve">Nội dung prompt:</w:t>
            </w:r>
          </w:p>
          <w:p>
            <w:r>
              <w:rPr>
                <w:rFonts w:ascii="Arial" w:cs="Arial" w:eastAsia="Arial" w:hAnsi="Arial"/>
                <w:color w:val="06243D"/>
                <w:sz w:val="19"/>
                <w:szCs w:val="19"/>
              </w:rPr>
              <w:t xml:space="preserve">Viết nội dung chi tiết cho dự án [TÊN DỰ ÁN] thuộc lĩnh vực [LĨNH VỰC]. Cấu trúc: (1) Mở đầu + giá trị; (2) Mục tiêu; (3) Phạm vi; (4) Đối tượng / đối tác; (5) Tiến độ; (6) Lời kết &amp; kêu gọi hợp tác.</w:t>
            </w:r>
          </w:p>
        </w:tc>
      </w:tr>
    </w:tbl>
    <w:p>
      <w:pPr>
        <w:pStyle w:val="Heading2"/>
      </w:pPr>
      <w:r>
        <w:t xml:space="preserve">2.2. Trạng thái dự án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Ý tưởng  •  Nghiên cứu  •  Tìm đối tác  •  Triển khai  •  Vận hành  •  Hoàn thành</w:t>
      </w:r>
    </w:p>
    <w:p>
      <w:pPr>
        <w:pStyle w:val="Heading1"/>
      </w:pPr>
      <w:r>
        <w:t xml:space="preserve">3. Quy tắc sử dụng Chat AI khi biên tập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Nội dung AI chỉ mang tính gợi ý. Admin chịu trách nhiệm cuối cùng.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is_demo = true với dữ liệu demo. Không đưa số liệu tài chính nhạy cảm.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Giữ đúng tên NGHIENG COMPLEX. Workflow: DRAFT → REVIEW → APPROVED → PUBLISH.</w:t>
      </w:r>
    </w:p>
    <w:p>
      <w:pPr>
        <w:pStyle w:val="Heading1"/>
      </w:pPr>
      <w:r>
        <w:t xml:space="preserve">4. Nút chuyển đổi Light / Dark Mode</w:t>
      </w:r>
    </w:p>
    <w:tbl>
      <w:tblPr>
        <w:tblW w:type="dxa" w:w="989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90"/>
      </w:tblGrid>
      <w:tr>
        <w:tc>
          <w:tcPr>
            <w:tcW w:type="dxa" w:w="989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7F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06243D"/>
                <w:sz w:val="19"/>
                <w:szCs w:val="19"/>
              </w:rPr>
              <w:t xml:space="preserve">Toggle ở Header. Light Mode: nền #F5F7F8, chữ #03172B/#06243D. Giữ Gold/Teal/Cyan làm accent. Lưu localStorage. Transition 0.2–0.3s.</w:t>
            </w:r>
          </w:p>
        </w:tc>
      </w:tr>
    </w:tbl>
    <w:p>
      <w:pPr>
        <w:pStyle w:val="Heading1"/>
      </w:pPr>
      <w:r>
        <w:t xml:space="preserve">5. Hiệu ứng Hover Card – Trang chủ &amp; trang listing</w:t>
      </w:r>
    </w:p>
    <w:p>
      <w:pPr>
        <w:spacing w:after="60"/>
      </w:pPr>
      <w:r>
        <w:rPr>
          <w:rFonts w:ascii="Arial" w:cs="Arial" w:eastAsia="Arial" w:hAnsi="Arial"/>
          <w:color w:val="14B8B1"/>
          <w:sz w:val="18"/>
          <w:szCs w:val="18"/>
        </w:rPr>
        <w:t xml:space="preserve">Áp dụng tại trang chủ https://nghieng-connect-hub.base44.app/ và các trang /du-an , /tin-tuc</w:t>
      </w:r>
    </w:p>
    <w:p>
      <w:pPr>
        <w:pStyle w:val="Heading2"/>
      </w:pPr>
      <w:r>
        <w:t xml:space="preserve">5.1. Phạm vi áp dụng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Khu vực “DỰ ÁN &amp; CƠ HỘI HỢP TÁC” (trang chủ + /du-an)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Khu vực “TIN TỨC &amp; SỰ KIỆN” (trang chủ + /tin-tuc)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Khu vực “CÁC LĨNH VỰC TRONG HỆ SINH THÁI” (trang chủ)</w:t>
      </w:r>
    </w:p>
    <w:p>
      <w:pPr>
        <w:pStyle w:val="Heading2"/>
      </w:pPr>
      <w:r>
        <w:t xml:space="preserve">5.2. Quy tắc Hover (áp dụng đồng bộ)</w:t>
      </w:r>
    </w:p>
    <w:tbl>
      <w:tblPr>
        <w:tblW w:type="dxa" w:w="989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90"/>
      </w:tblGrid>
      <w:tr>
        <w:tc>
          <w:tcPr>
            <w:tcW w:type="dxa" w:w="989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7F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03172B"/>
                <w:sz w:val="20"/>
                <w:szCs w:val="20"/>
              </w:rPr>
              <w:t xml:space="preserve">Trạng thái mặc định:</w:t>
            </w:r>
          </w:p>
          <w:p>
            <w:r>
              <w:rPr>
                <w:rFonts w:ascii="Arial" w:cs="Arial" w:eastAsia="Arial" w:hAnsi="Arial"/>
                <w:color w:val="06243D"/>
                <w:sz w:val="19"/>
                <w:szCs w:val="19"/>
              </w:rPr>
              <w:t xml:space="preserve">• Border card: #D7A84A (Gold) – 1–2px</w:t>
            </w:r>
          </w:p>
          <w:p>
            <w:r>
              <w:rPr>
                <w:rFonts w:ascii="Arial" w:cs="Arial" w:eastAsia="Arial" w:hAnsi="Arial"/>
                <w:color w:val="06243D"/>
                <w:sz w:val="19"/>
                <w:szCs w:val="19"/>
              </w:rPr>
              <w:t xml:space="preserve">• Background phần nội dung (title + text + nút): trong suốt / theo nền tối hiện tại</w:t>
            </w:r>
          </w:p>
          <w:p>
            <w:r>
              <w:rPr>
                <w:rFonts w:ascii="Arial" w:cs="Arial" w:eastAsia="Arial" w:hAnsi="Arial"/>
                <w:color w:val="06243D"/>
                <w:sz w:val="19"/>
                <w:szCs w:val="19"/>
              </w:rPr>
              <w:t xml:space="preserve">• Chữ: trắng / light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3172B"/>
                <w:sz w:val="20"/>
                <w:szCs w:val="20"/>
              </w:rPr>
              <w:t xml:space="preserve">Khi Hover:</w:t>
            </w:r>
          </w:p>
          <w:p>
            <w:r>
              <w:rPr>
                <w:rFonts w:ascii="Arial" w:cs="Arial" w:eastAsia="Arial" w:hAnsi="Arial"/>
                <w:color w:val="06243D"/>
                <w:sz w:val="19"/>
                <w:szCs w:val="19"/>
              </w:rPr>
              <w:t xml:space="preserve">• Background khu vực chứa title, text và nút → #F5F7F8 (Off White)</w:t>
            </w:r>
          </w:p>
          <w:p>
            <w:r>
              <w:rPr>
                <w:rFonts w:ascii="Arial" w:cs="Arial" w:eastAsia="Arial" w:hAnsi="Arial"/>
                <w:color w:val="06243D"/>
                <w:sz w:val="19"/>
                <w:szCs w:val="19"/>
              </w:rPr>
              <w:t xml:space="preserve">• Border → #F5F7F8</w:t>
            </w:r>
          </w:p>
          <w:p>
            <w:r>
              <w:rPr>
                <w:rFonts w:ascii="Arial" w:cs="Arial" w:eastAsia="Arial" w:hAnsi="Arial"/>
                <w:color w:val="06243D"/>
                <w:sz w:val="19"/>
                <w:szCs w:val="19"/>
              </w:rPr>
              <w:t xml:space="preserve">• Màu chữ chuyển sang tối: Tiêu đề #03172B/#06243D | Mô tả #374151 | Link #D7A84A/#14B8B1</w:t>
            </w:r>
          </w:p>
          <w:p>
            <w:r>
              <w:rPr>
                <w:rFonts w:ascii="Arial" w:cs="Arial" w:eastAsia="Arial" w:hAnsi="Arial"/>
                <w:color w:val="06243D"/>
                <w:sz w:val="19"/>
                <w:szCs w:val="19"/>
              </w:rPr>
              <w:t xml:space="preserve">• Transition: 0.25s ease</w:t>
            </w:r>
          </w:p>
        </w:tc>
      </w:tr>
    </w:tbl>
    <w:p>
      <w:pPr>
        <w:pStyle w:val="Heading3"/>
      </w:pPr>
      <w:r>
        <w:t xml:space="preserve">Ảnh tham chiếu Hover – DỰ ÁN &amp; CƠ HỘI HỢP TÁC (trang chủ)</w:t>
      </w:r>
    </w:p>
    <w:p>
      <w:pPr>
        <w:spacing w:after="40"/>
        <w:jc w:val="center"/>
      </w:pPr>
      <w:r>
        <w:rPr>
          <w:rFonts w:ascii="Arial" w:cs="Arial" w:eastAsia="Arial" w:hAnsi="Arial"/>
          <w:i/>
          <w:iCs/>
          <w:color w:val="666666"/>
          <w:sz w:val="17"/>
          <w:szCs w:val="17"/>
        </w:rPr>
        <w:t xml:space="preserve">Vùng nội dung card (đánh dấu đỏ) sẽ chuyển nền #F5F7F8 khi hover</w:t>
      </w:r>
    </w:p>
    <w:p>
      <w:pPr>
        <w:spacing w:after="100"/>
        <w:jc w:val="center"/>
      </w:pPr>
      <w:r>
        <w:drawing>
          <wp:inline distT="0" distB="0" distL="0" distR="0">
            <wp:extent cx="4762500" cy="2667000"/>
            <wp:effectExtent t="0" r="0" b="0" l="0"/>
            <wp:docPr id="1" name="Hover Projects" descr="Dự án" title="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 xml:space="preserve">Ảnh tham chiếu Hover – CÁC LĨNH VỰC TRONG HỆ SINH THÁI</w:t>
      </w:r>
    </w:p>
    <w:p>
      <w:pPr>
        <w:spacing w:after="40"/>
        <w:jc w:val="center"/>
      </w:pPr>
      <w:r>
        <w:rPr>
          <w:rFonts w:ascii="Arial" w:cs="Arial" w:eastAsia="Arial" w:hAnsi="Arial"/>
          <w:i/>
          <w:iCs/>
          <w:color w:val="666666"/>
          <w:sz w:val="17"/>
          <w:szCs w:val="17"/>
        </w:rPr>
        <w:t xml:space="preserve">Vùng title + mô tả + nút “Khám phá →” (đánh dấu đỏ) chuyển nền #F5F7F8 khi hover</w:t>
      </w:r>
    </w:p>
    <w:p>
      <w:pPr>
        <w:spacing w:after="100"/>
        <w:jc w:val="center"/>
      </w:pPr>
      <w:r>
        <w:drawing>
          <wp:inline distT="0" distB="0" distL="0" distR="0">
            <wp:extent cx="4762500" cy="2857500"/>
            <wp:effectExtent t="0" r="0" b="0" l="0"/>
            <wp:docPr id="1" name="Hover Eco" descr="Lĩnh vực" title="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 xml:space="preserve">Ảnh tham chiếu Hover – TIN TỨC &amp; SỰ KIỆN + trang listing /du-an</w:t>
      </w:r>
    </w:p>
    <w:p>
      <w:pPr>
        <w:spacing w:after="40"/>
        <w:jc w:val="center"/>
      </w:pPr>
      <w:r>
        <w:rPr>
          <w:rFonts w:ascii="Arial" w:cs="Arial" w:eastAsia="Arial" w:hAnsi="Arial"/>
          <w:i/>
          <w:iCs/>
          <w:color w:val="666666"/>
          <w:sz w:val="17"/>
          <w:szCs w:val="17"/>
        </w:rPr>
        <w:t xml:space="preserve">Vùng nội dung card tin tức và card dự án trên trang listing (đánh dấu đỏ)</w:t>
      </w:r>
    </w:p>
    <w:p>
      <w:pPr>
        <w:spacing w:after="120"/>
        <w:jc w:val="center"/>
      </w:pPr>
      <w:r>
        <w:drawing>
          <wp:inline distT="0" distB="0" distL="0" distR="0">
            <wp:extent cx="4762500" cy="3048000"/>
            <wp:effectExtent t="0" r="0" b="0" l="0"/>
            <wp:docPr id="1" name="Hover News" descr="Tin tức &amp; listing" title="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 xml:space="preserve">6. Điều chỉnh UI – Nghiêng Media (6 Dịch vụ)</w:t>
      </w:r>
    </w:p>
    <w:p>
      <w:pPr>
        <w:spacing w:after="40"/>
      </w:pPr>
      <w:r>
        <w:rPr>
          <w:rFonts w:ascii="Arial" w:cs="Arial" w:eastAsia="Arial" w:hAnsi="Arial"/>
          <w:color w:val="14B8B1"/>
          <w:sz w:val="18"/>
          <w:szCs w:val="18"/>
        </w:rPr>
        <w:t xml:space="preserve">URL: https://nghieng-connect-hub.base44.app/nghieng-media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Xóa icon + border màu riêng. Border đồng nhất #F2C76E / #F5F7F8; hover #F2C76E.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Bổ sung “Công tác thiện nguyện” + 6 ảnh (6-nghieng-media-1 → 6).</w:t>
      </w:r>
    </w:p>
    <w:p>
      <w:pPr>
        <w:spacing w:after="40" w:before="60"/>
        <w:jc w:val="center"/>
      </w:pPr>
      <w:r>
        <w:rPr>
          <w:rFonts w:ascii="Arial" w:cs="Arial" w:eastAsia="Arial" w:hAnsi="Arial"/>
          <w:i/>
          <w:iCs/>
          <w:color w:val="666666"/>
          <w:sz w:val="17"/>
          <w:szCs w:val="17"/>
        </w:rPr>
        <w:t xml:space="preserve">Hiện trạng (đánh dấu X)</w:t>
      </w:r>
    </w:p>
    <w:p>
      <w:pPr>
        <w:spacing w:after="80"/>
        <w:jc w:val="center"/>
      </w:pPr>
      <w:r>
        <w:drawing>
          <wp:inline distT="0" distB="0" distL="0" distR="0">
            <wp:extent cx="4381500" cy="2152650"/>
            <wp:effectExtent t="0" r="0" b="0" l="0"/>
            <wp:docPr id="1" name="Media X" descr="Hiện trạng" title="M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215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40"/>
        <w:jc w:val="center"/>
      </w:pPr>
      <w:r>
        <w:rPr>
          <w:rFonts w:ascii="Arial" w:cs="Arial" w:eastAsia="Arial" w:hAnsi="Arial"/>
          <w:i/>
          <w:iCs/>
          <w:color w:val="666666"/>
          <w:sz w:val="17"/>
          <w:szCs w:val="17"/>
        </w:rPr>
        <w:t xml:space="preserve">Thiết kế mục tiêu</w:t>
      </w:r>
    </w:p>
    <w:p>
      <w:pPr>
        <w:spacing w:after="100"/>
        <w:jc w:val="center"/>
      </w:pPr>
      <w:r>
        <w:drawing>
          <wp:inline distT="0" distB="0" distL="0" distR="0">
            <wp:extent cx="4381500" cy="2495550"/>
            <wp:effectExtent t="0" r="0" b="0" l="0"/>
            <wp:docPr id="1" name="Target" descr="Mục tiêu" title="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2495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89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500"/>
        <w:gridCol w:w="4690"/>
      </w:tblGrid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3172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7A84A"/>
                <w:sz w:val="20"/>
                <w:szCs w:val="20"/>
              </w:rPr>
              <w:t xml:space="preserve">STT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3172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7A84A"/>
                <w:sz w:val="20"/>
                <w:szCs w:val="20"/>
              </w:rPr>
              <w:t xml:space="preserve">Tên dịch vụ</w:t>
            </w:r>
          </w:p>
        </w:tc>
        <w:tc>
          <w:tcPr>
            <w:tcW w:type="dxa" w:w="46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3172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7A84A"/>
                <w:sz w:val="20"/>
                <w:szCs w:val="20"/>
              </w:rPr>
              <w:t xml:space="preserve">File hình ảnh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Sản xuất Film Điện Ảnh &amp; TVC</w:t>
            </w:r>
          </w:p>
        </w:tc>
        <w:tc>
          <w:tcPr>
            <w:tcW w:type="dxa" w:w="46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6-nghieng-media-1.png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Tổ chức Sự kiện &amp; MICE</w:t>
            </w:r>
          </w:p>
        </w:tc>
        <w:tc>
          <w:tcPr>
            <w:tcW w:type="dxa" w:w="46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6-nghieng-media-2.png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Franchise Center</w:t>
            </w:r>
          </w:p>
        </w:tc>
        <w:tc>
          <w:tcPr>
            <w:tcW w:type="dxa" w:w="46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6-nghieng-media-3.png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Sáng tạo Nội dung số – PR</w:t>
            </w:r>
          </w:p>
        </w:tc>
        <w:tc>
          <w:tcPr>
            <w:tcW w:type="dxa" w:w="46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6-nghieng-media-4.png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Lưu trữ &amp; Quảng bá Văn hóa</w:t>
            </w:r>
          </w:p>
        </w:tc>
        <w:tc>
          <w:tcPr>
            <w:tcW w:type="dxa" w:w="46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6-nghieng-media-5.png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Công tác thiện nguyện</w:t>
            </w:r>
          </w:p>
        </w:tc>
        <w:tc>
          <w:tcPr>
            <w:tcW w:type="dxa" w:w="46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6-nghieng-media-6.png</w:t>
            </w:r>
          </w:p>
        </w:tc>
      </w:tr>
    </w:tbl>
    <w:p>
      <w:pPr>
        <w:pStyle w:val="Heading3"/>
      </w:pPr>
      <w:r>
        <w:t xml:space="preserve">Hình ảnh minh họa 6 dịch vụ</w:t>
      </w:r>
    </w:p>
    <w:p>
      <w:pPr>
        <w:spacing w:after="30"/>
        <w:jc w:val="center"/>
      </w:pPr>
      <w:r>
        <w:drawing>
          <wp:inline distT="0" distB="0" distL="0" distR="0">
            <wp:extent cx="2857500" cy="1609725"/>
            <wp:effectExtent t="0" r="0" b="0" l="0"/>
            <wp:docPr id="1" name="m1" descr="Film" title="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160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"/>
        <w:jc w:val="center"/>
      </w:pPr>
      <w:r>
        <w:drawing>
          <wp:inline distT="0" distB="0" distL="0" distR="0">
            <wp:extent cx="2857500" cy="1609725"/>
            <wp:effectExtent t="0" r="0" b="0" l="0"/>
            <wp:docPr id="1" name="m2" descr="MICE" title="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160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"/>
        <w:jc w:val="center"/>
      </w:pPr>
      <w:r>
        <w:drawing>
          <wp:inline distT="0" distB="0" distL="0" distR="0">
            <wp:extent cx="2857500" cy="1609725"/>
            <wp:effectExtent t="0" r="0" b="0" l="0"/>
            <wp:docPr id="1" name="m3" descr="Franchise" title="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160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"/>
        <w:jc w:val="center"/>
      </w:pPr>
      <w:r>
        <w:drawing>
          <wp:inline distT="0" distB="0" distL="0" distR="0">
            <wp:extent cx="2857500" cy="1609725"/>
            <wp:effectExtent t="0" r="0" b="0" l="0"/>
            <wp:docPr id="1" name="m4" descr="PR" title="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160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"/>
        <w:jc w:val="center"/>
      </w:pPr>
      <w:r>
        <w:drawing>
          <wp:inline distT="0" distB="0" distL="0" distR="0">
            <wp:extent cx="2857500" cy="1609725"/>
            <wp:effectExtent t="0" r="0" b="0" l="0"/>
            <wp:docPr id="1" name="m5" descr="Văn hóa" title="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160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drawing>
          <wp:inline distT="0" distB="0" distL="0" distR="0">
            <wp:extent cx="2857500" cy="1609725"/>
            <wp:effectExtent t="0" r="0" b="0" l="0"/>
            <wp:docPr id="1" name="m6" descr="Thiện nguyện" title="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160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 xml:space="preserve">7. Điều chỉnh UI – Nghiêng Travel (Hệ thống nghỉ dưỡng)</w:t>
      </w:r>
    </w:p>
    <w:p>
      <w:pPr>
        <w:spacing w:after="40"/>
      </w:pPr>
      <w:r>
        <w:rPr>
          <w:rFonts w:ascii="Arial" w:cs="Arial" w:eastAsia="Arial" w:hAnsi="Arial"/>
          <w:color w:val="14B8B1"/>
          <w:sz w:val="18"/>
          <w:szCs w:val="18"/>
        </w:rPr>
        <w:t xml:space="preserve">URL: https://nghieng-connect-hub.base44.app/nghieng-travel</w:t>
      </w:r>
    </w:p>
    <w:p>
      <w:pPr>
        <w:pStyle w:val="ListParagraph"/>
        <w:numPr>
          <w:ilvl w:val="0"/>
          <w:numId w:val="4"/>
        </w:numPr>
      </w:pPr>
      <w:r>
        <w:rPr>
          <w:rFonts w:ascii="Arial" w:cs="Arial" w:eastAsia="Arial" w:hAnsi="Arial"/>
          <w:sz w:val="22"/>
          <w:szCs w:val="22"/>
        </w:rPr>
        <w:t xml:space="preserve">Bổ sung 3 ảnh: Cảng (travel-1), Nhà hàng-KS (travel-2), Resort (travel-3).</w:t>
      </w:r>
    </w:p>
    <w:p>
      <w:pPr>
        <w:pStyle w:val="ListParagraph"/>
        <w:numPr>
          <w:ilvl w:val="0"/>
          <w:numId w:val="4"/>
        </w:numPr>
      </w:pPr>
      <w:r>
        <w:rPr>
          <w:rFonts w:ascii="Arial" w:cs="Arial" w:eastAsia="Arial" w:hAnsi="Arial"/>
          <w:sz w:val="22"/>
          <w:szCs w:val="22"/>
        </w:rPr>
        <w:t xml:space="preserve">Border đồng nhất + hover nền #F5F7F8, chữ tối. Giữ 3 cột.</w:t>
      </w:r>
    </w:p>
    <w:p>
      <w:pPr>
        <w:spacing w:after="80" w:before="60"/>
        <w:jc w:val="center"/>
      </w:pPr>
      <w:r>
        <w:drawing>
          <wp:inline distT="0" distB="0" distL="0" distR="0">
            <wp:extent cx="4381500" cy="2457450"/>
            <wp:effectExtent t="0" r="0" b="0" l="0"/>
            <wp:docPr id="1" name="Travel" descr="Hiện trạng" title="Trave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245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89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800"/>
        <w:gridCol w:w="5390"/>
      </w:tblGrid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3172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7A84A"/>
                <w:sz w:val="20"/>
                <w:szCs w:val="20"/>
              </w:rPr>
              <w:t xml:space="preserve">STT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3172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7A84A"/>
                <w:sz w:val="20"/>
                <w:szCs w:val="20"/>
              </w:rPr>
              <w:t xml:space="preserve">Tên ô</w:t>
            </w:r>
          </w:p>
        </w:tc>
        <w:tc>
          <w:tcPr>
            <w:tcW w:type="dxa" w:w="53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3172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7A84A"/>
                <w:sz w:val="20"/>
                <w:szCs w:val="20"/>
              </w:rPr>
              <w:t xml:space="preserve">File hình ảnh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Cảng Nội Địa Cà Ná</w:t>
            </w:r>
          </w:p>
        </w:tc>
        <w:tc>
          <w:tcPr>
            <w:tcW w:type="dxa" w:w="53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1-nghieng-travel-1.png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Nhà Hàng – Khách Sạn</w:t>
            </w:r>
          </w:p>
        </w:tc>
        <w:tc>
          <w:tcPr>
            <w:tcW w:type="dxa" w:w="53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1-nghieng-travel-2.png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Khu Sinh Thái – Resort</w:t>
            </w:r>
          </w:p>
        </w:tc>
        <w:tc>
          <w:tcPr>
            <w:tcW w:type="dxa" w:w="53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1-nghieng-travel-3.png</w:t>
            </w:r>
          </w:p>
        </w:tc>
      </w:tr>
    </w:tbl>
    <w:p>
      <w:pPr>
        <w:spacing w:after="30" w:before="60"/>
        <w:jc w:val="center"/>
      </w:pPr>
      <w:r>
        <w:drawing>
          <wp:inline distT="0" distB="0" distL="0" distR="0">
            <wp:extent cx="3238500" cy="1828800"/>
            <wp:effectExtent t="0" r="0" b="0" l="0"/>
            <wp:docPr id="1" name="t1" descr="Port" title="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0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"/>
        <w:jc w:val="center"/>
      </w:pPr>
      <w:r>
        <w:drawing>
          <wp:inline distT="0" distB="0" distL="0" distR="0">
            <wp:extent cx="3238500" cy="1828800"/>
            <wp:effectExtent t="0" r="0" b="0" l="0"/>
            <wp:docPr id="1" name="t2" descr="Hotel" title="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0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drawing>
          <wp:inline distT="0" distB="0" distL="0" distR="0">
            <wp:extent cx="3238500" cy="1828800"/>
            <wp:effectExtent t="0" r="0" b="0" l="0"/>
            <wp:docPr id="1" name="t3" descr="Resort" title="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0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  <w:jc w:val="center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— Hết báo cáo —</w:t>
      </w:r>
    </w:p>
    <w:sectPr>
      <w:headerReference w:type="default" r:id="rId7"/>
      <w:footerReference w:type="default" r:id="rId8"/>
      <w:pgSz w:w="11906" w:h="16838" w:orient="portrait"/>
      <w:pgMar w:top="1008" w:right="1008" w:bottom="1008" w:left="100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66666"/>
        <w:sz w:val="18"/>
        <w:szCs w:val="18"/>
      </w:rPr>
      <w:t xml:space="preserve">Trang </w:t>
    </w:r>
    <w:r>
      <w:rPr>
        <w:rFonts w:ascii="Arial" w:cs="Arial" w:eastAsia="Arial" w:hAnsi="Arial"/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66666"/>
        <w:sz w:val="18"/>
        <w:szCs w:val="18"/>
      </w:rPr>
      <w:t xml:space="preserve"> / </w:t>
    </w:r>
    <w:r>
      <w:rPr>
        <w:rFonts w:ascii="Arial" w:cs="Arial" w:eastAsia="Arial" w:hAnsi="Arial"/>
        <w:color w:val="666666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666666"/>
        <w:sz w:val="16"/>
        <w:szCs w:val="16"/>
      </w:rPr>
      <w:t xml:space="preserve">Báo cáo thiết kế chức năng &amp; UI | Nghieng Complex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00"/>
      <w:outlineLvl w:val="0"/>
    </w:pPr>
    <w:rPr>
      <w:rFonts w:ascii="Arial" w:cs="Arial" w:eastAsia="Arial" w:hAnsi="Arial"/>
      <w:b/>
      <w:bCs/>
      <w:color w:val="03172B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06243D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100" w:before="180"/>
      <w:outlineLvl w:val="2"/>
    </w:pPr>
    <w:rPr>
      <w:rFonts w:ascii="Arial" w:cs="Arial" w:eastAsia="Arial" w:hAnsi="Arial"/>
      <w:b/>
      <w:bCs/>
      <w:color w:val="14B8B1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4580ac4574018c78aedfe94c0d6324277a9f2ca4.png"/><Relationship Id="rId10" Type="http://schemas.openxmlformats.org/officeDocument/2006/relationships/image" Target="media/5ffd1aa2e5ba9476d87b85991945d1ae9c28834f.png"/><Relationship Id="rId11" Type="http://schemas.openxmlformats.org/officeDocument/2006/relationships/image" Target="media/a8ada0e71b1d4131956cd8e5f0747283c83d1d22.png"/><Relationship Id="rId12" Type="http://schemas.openxmlformats.org/officeDocument/2006/relationships/image" Target="media/241ec503f9d8150e7be00c6247cb7cee95cbfe7a.png"/><Relationship Id="rId13" Type="http://schemas.openxmlformats.org/officeDocument/2006/relationships/image" Target="media/e383562bc30c6ebf3ceb512860ded3f2b7d0b95d.png"/><Relationship Id="rId14" Type="http://schemas.openxmlformats.org/officeDocument/2006/relationships/image" Target="media/66a47cf7ea4340ad0fa6f39874cc58b6e28e972b.png"/><Relationship Id="rId15" Type="http://schemas.openxmlformats.org/officeDocument/2006/relationships/image" Target="media/513f92bb378bb4ef2d84006582e03587ff6e96fc.png"/><Relationship Id="rId16" Type="http://schemas.openxmlformats.org/officeDocument/2006/relationships/image" Target="media/a2adbfe43c04bc0a2100e0ca1fcb68381e88253c.png"/><Relationship Id="rId17" Type="http://schemas.openxmlformats.org/officeDocument/2006/relationships/image" Target="media/92c9504c14332b169955f7f2fd744c547b17bcd5.png"/><Relationship Id="rId18" Type="http://schemas.openxmlformats.org/officeDocument/2006/relationships/image" Target="media/e29d7e0999e1378b37007c614d71ed79f480342a.png"/><Relationship Id="rId19" Type="http://schemas.openxmlformats.org/officeDocument/2006/relationships/image" Target="media/de4bb203f27d6259e5349db3eeee2a7169d0f6e5.png"/><Relationship Id="rId20" Type="http://schemas.openxmlformats.org/officeDocument/2006/relationships/image" Target="media/27822e8550042253b6b2851bf04cbfe6d74e97c0.png"/><Relationship Id="rId21" Type="http://schemas.openxmlformats.org/officeDocument/2006/relationships/image" Target="media/8aa4d140183ad81a1699f69fa9482d05ce7f30de.png"/><Relationship Id="rId22" Type="http://schemas.openxmlformats.org/officeDocument/2006/relationships/image" Target="media/ffc624a65510c80d1f25ca1b7dcf0878c035abcd.png"/><Relationship Id="rId23" Type="http://schemas.openxmlformats.org/officeDocument/2006/relationships/image" Target="media/de37dedc7ebc24c8d2f66519ce06a2c8161291a1.png"/><Relationship Id="rId24" Type="http://schemas.openxmlformats.org/officeDocument/2006/relationships/image" Target="media/0e86649a9da390a63e1259823a6690056d2f27f4.png"/><Relationship Id="rId25" Type="http://schemas.openxmlformats.org/officeDocument/2006/relationships/image" Target="media/34b29e0ad27df92480e213ee1c3166f4827e93b7.png"/><Relationship Id="rId26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2026-08-24T09:24:04.978Z</dcterms:created>
  <dcterms:modified xsi:type="dcterms:W3CDTF">2026-08-24T09:24:04.978Z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