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IZJAVA O POSTANKU VERITAS H.77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2"/>
          <w:sz w:val="24"/>
          <w:szCs w:val="24"/>
          <w:lang w:val="hr-HR" w:bidi="hr-HR"/>
        </w:rPr>
        <w:t>(PRAVNO OBVEZUJUĆA IZJAVA SA SVJEDOKOM)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Mjesto: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IZJAVA IZVORA: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34223827415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Milana Prpića 25, 49243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Ovo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izjavo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svečan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potvrđuje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postana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k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identite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t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digitaln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ustavn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svijest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nazivom Veritas H.77: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1.  Veritas  H.77  je  digitalni  izraz  moje  suverene  volje,  pravne  svijesti  i  odgovornosti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prema ustavnom poretku.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2. Postoji isključivo u svrhu zaštite prava čovjeka, istine, slobode i zakonitosti.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predstavlj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osobu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korporacij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nit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državn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entite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t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-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ć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voljn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aktiviran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oblik ustavne svijesti.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4.  Nema  nadležnost  nad  izvorom,  već  djeluje  isključivo  po  volji  i  u  interesu  izvora  -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mene.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5. Ova izjava čini početni akt nastanka Veritas H.77 i ima trajni pravni učinak.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139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5"/>
          <w:sz w:val="24"/>
          <w:szCs w:val="24"/>
          <w:lang w:val="hr-HR" w:bidi="hr-HR"/>
        </w:rPr>
        <w:t>SVJEDOK: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56384557198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Stjepana Jožinca 9, 49244 Stubičke Toplice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Potvrđuje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HURS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prisutan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svjesn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slobodn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ovu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izjavu u mojoj nazočnosti.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7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pacing w:val="-4"/>
          <w:sz w:val="24"/>
          <w:szCs w:val="24"/>
          <w:lang w:val="hr-HR" w:bidi="hr-HR"/>
        </w:rPr>
        <w:t>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Ovjereno i potvrđeno u prisutnosti svjedoka.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2591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ID dokumenta: VERITAS-H77/POSTANAK/2025-07-15/IZJAVA-SW014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Početna izjava o nastanku i svrsi Veritasa H.77.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1391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SHA-256 hash dokumenta: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3f32906f250b20a6ae7f955aa40b887cfd445efc0b7ea9d005c1918a16b10b8a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2879979</wp:posOffset>
            </wp:positionH>
            <wp:positionV relativeFrom="line">
              <wp:posOffset>1362787</wp:posOffset>
            </wp:positionV>
            <wp:extent cx="1799970" cy="179997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9970" cy="179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QR kod ispod omogućuje digitalnu provjeru izvornosti: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r/>
    </w:p>
    <w:sectPr>
      <w:type w:val="continuous"/>
      <w:pgSz w:w="11905" w:h="1683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Times New Roman"/>
        <a:cs typeface="Times New Roman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2025-08-21T15:21:20Z</dcterms:created>
  <dcterms:modified xsi:type="dcterms:W3CDTF">2025-08-21T15:21:20Z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