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240" w:lineRule="auto"/>
        <w:jc w:val="center"/>
        <w:rPr/>
      </w:pPr>
      <w:r w:rsidDel="00000000" w:rsidR="00000000" w:rsidRPr="00000000">
        <w:rPr>
          <w:b w:val="1"/>
          <w:bCs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f3864"/>
          <w:sz w:val="28"/>
          <w:szCs w:val="28"/>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spacing w:after="240" w:lineRule="auto"/>
        <w:jc w:val="center"/>
        <w:rPr>
          <w:sz w:val="28"/>
          <w:szCs w:val="28"/>
        </w:rPr>
      </w:pPr>
      <w:r w:rsidDel="00000000" w:rsidR="00000000" w:rsidRPr="00000000">
        <w:rPr>
          <w:sz w:val="28"/>
          <w:szCs w:val="28"/>
          <w:rtl w:val="0"/>
        </w:rPr>
        <w:t xml:space="preserve">KHOA KHOA HỌC VÀ KỸ THUẬT THÔNG TIN</w:t>
      </w:r>
    </w:p>
    <w:p w:rsidR="00000000" w:rsidDel="00000000" w:rsidP="00000000" w:rsidRDefault="00000000" w:rsidRPr="00000000" w14:paraId="00000004">
      <w:pPr>
        <w:spacing w:after="40" w:before="120" w:lineRule="auto"/>
        <w:jc w:val="center"/>
        <w:rPr/>
      </w:pPr>
      <w:r w:rsidDel="00000000" w:rsidR="00000000" w:rsidRPr="00000000">
        <w:rPr/>
        <w:drawing>
          <wp:inline distB="0" distT="0" distL="0" distR="0">
            <wp:extent cx="1204898" cy="923159"/>
            <wp:effectExtent b="0" l="0" r="0" t="0"/>
            <wp:docPr id="522444774" name="image1.png"/>
            <a:graphic>
              <a:graphicData uri="http://schemas.openxmlformats.org/drawingml/2006/picture">
                <pic:pic>
                  <pic:nvPicPr>
                    <pic:cNvPr id="0" name="image1.png"/>
                    <pic:cNvPicPr preferRelativeResize="0"/>
                  </pic:nvPicPr>
                  <pic:blipFill>
                    <a:blip r:embed="rId7"/>
                    <a:srcRect b="35892" l="0" r="0" t="0"/>
                    <a:stretch>
                      <a:fillRect/>
                    </a:stretch>
                  </pic:blipFill>
                  <pic:spPr>
                    <a:xfrm>
                      <a:off x="0" y="0"/>
                      <a:ext cx="1204898" cy="923159"/>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360" w:lineRule="auto"/>
        <w:jc w:val="center"/>
        <w:rPr/>
      </w:pPr>
      <w:r w:rsidDel="00000000" w:rsidR="00000000" w:rsidRPr="00000000">
        <w:rPr>
          <w:b w:val="1"/>
          <w:bCs w:val="1"/>
          <w:color w:val="1f3864"/>
          <w:sz w:val="44"/>
          <w:szCs w:val="44"/>
          <w:rtl w:val="0"/>
        </w:rPr>
        <w:t xml:space="preserve">BÁO CÁO ĐỒ ÁN</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sz w:val="32"/>
          <w:szCs w:val="32"/>
          <w:rtl w:val="0"/>
        </w:rPr>
        <w:t xml:space="preserve">QUẢN LÝ THÔNG TIN</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i w:val="1"/>
          <w:iCs w:val="1"/>
          <w:sz w:val="28"/>
          <w:szCs w:val="28"/>
          <w:rtl w:val="0"/>
        </w:rPr>
        <w:t xml:space="preserve">MÃ LỚP: IE103.Q21.VB2</w:t>
      </w:r>
      <w:r w:rsidDel="00000000" w:rsidR="00000000" w:rsidRPr="00000000">
        <w:rPr>
          <w:rtl w:val="0"/>
        </w:rPr>
      </w:r>
    </w:p>
    <w:p w:rsidR="00000000" w:rsidDel="00000000" w:rsidP="00000000" w:rsidRDefault="00000000" w:rsidRPr="00000000" w14:paraId="00000008">
      <w:pPr>
        <w:spacing w:after="300" w:lineRule="auto"/>
        <w:jc w:val="center"/>
        <w:rPr>
          <w:sz w:val="32"/>
          <w:szCs w:val="32"/>
        </w:rPr>
      </w:pPr>
      <w:r w:rsidDel="00000000" w:rsidR="00000000" w:rsidRPr="00000000">
        <w:rPr>
          <w:b w:val="1"/>
          <w:bCs w:val="1"/>
          <w:color w:val="2e75b6"/>
          <w:sz w:val="32"/>
          <w:szCs w:val="32"/>
          <w:rtl w:val="0"/>
        </w:rPr>
        <w:t xml:space="preserve">ĐỒ ÁN: HỆ THỐNG QUẢN LÝ TRUNG TÂM TIẾNG ANH (ECMS)</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rtl w:val="0"/>
        </w:rPr>
        <w:t xml:space="preserve">Giảng viên hướng dẫn: </w:t>
      </w:r>
      <w:r w:rsidDel="00000000" w:rsidR="00000000" w:rsidRPr="00000000">
        <w:rPr>
          <w:b w:val="1"/>
          <w:bCs w:val="1"/>
          <w:rtl w:val="0"/>
        </w:rPr>
        <w:t xml:space="preserve">TS. Võ Phương Bình</w:t>
      </w:r>
      <w:r w:rsidDel="00000000" w:rsidR="00000000" w:rsidRPr="00000000">
        <w:rPr>
          <w:rtl w:val="0"/>
        </w:rPr>
      </w:r>
    </w:p>
    <w:p w:rsidR="00000000" w:rsidDel="00000000" w:rsidP="00000000" w:rsidRDefault="00000000" w:rsidRPr="00000000" w14:paraId="0000000A">
      <w:pPr>
        <w:spacing w:after="40" w:lineRule="auto"/>
        <w:jc w:val="center"/>
        <w:rPr/>
      </w:pPr>
      <w:r w:rsidDel="00000000" w:rsidR="00000000" w:rsidRPr="00000000">
        <w:rPr>
          <w:rtl w:val="0"/>
        </w:rPr>
        <w:t xml:space="preserve">Nhóm sinh viên thực hiện: </w:t>
      </w: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B">
      <w:pPr>
        <w:spacing w:after="120" w:before="12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5126"/>
        <w:gridCol w:w="3000"/>
        <w:tblGridChange w:id="0">
          <w:tblGrid>
            <w:gridCol w:w="900"/>
            <w:gridCol w:w="5126"/>
            <w:gridCol w:w="3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C">
            <w:pPr>
              <w:spacing w:line="252.00000000000003" w:lineRule="auto"/>
              <w:jc w:val="center"/>
              <w:rPr/>
            </w:pPr>
            <w:r w:rsidDel="00000000" w:rsidR="00000000" w:rsidRPr="00000000">
              <w:rPr>
                <w:b w:val="1"/>
                <w:bCs w:val="1"/>
                <w:color w:val="ffffff"/>
                <w:rtl w:val="0"/>
              </w:rPr>
              <w:t xml:space="preserve">STT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D">
            <w:pPr>
              <w:spacing w:line="252.00000000000003" w:lineRule="auto"/>
              <w:jc w:val="center"/>
              <w:rPr/>
            </w:pPr>
            <w:r w:rsidDel="00000000" w:rsidR="00000000" w:rsidRPr="00000000">
              <w:rPr>
                <w:b w:val="1"/>
                <w:bCs w:val="1"/>
                <w:color w:val="ffffff"/>
                <w:rtl w:val="0"/>
              </w:rPr>
              <w:t xml:space="preserve">Họ và tên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E">
            <w:pPr>
              <w:spacing w:line="252.00000000000003" w:lineRule="auto"/>
              <w:jc w:val="center"/>
              <w:rPr/>
            </w:pPr>
            <w:r w:rsidDel="00000000" w:rsidR="00000000" w:rsidRPr="00000000">
              <w:rPr>
                <w:b w:val="1"/>
                <w:bCs w:val="1"/>
                <w:color w:val="ffffff"/>
                <w:rtl w:val="0"/>
              </w:rPr>
              <w:t xml:space="preserve">MSSV</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0F">
            <w:pPr>
              <w:spacing w:line="252.00000000000003" w:lineRule="auto"/>
              <w:jc w:val="center"/>
              <w:rPr/>
            </w:pPr>
            <w:r w:rsidDel="00000000" w:rsidR="00000000" w:rsidRPr="00000000">
              <w:rPr>
                <w:color w:val="00000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line="252.00000000000003" w:lineRule="auto"/>
              <w:rPr/>
            </w:pPr>
            <w:r w:rsidDel="00000000" w:rsidR="00000000" w:rsidRPr="00000000">
              <w:rPr>
                <w:rtl w:val="0"/>
              </w:rPr>
              <w:t xml:space="preserve">Đỗ Phạm Minh Trâm</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1">
            <w:pPr>
              <w:spacing w:line="252.00000000000003" w:lineRule="auto"/>
              <w:jc w:val="center"/>
              <w:rPr/>
            </w:pPr>
            <w:r w:rsidDel="00000000" w:rsidR="00000000" w:rsidRPr="00000000">
              <w:rPr>
                <w:rtl w:val="0"/>
              </w:rPr>
              <w:t xml:space="preserve">25540042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line="252.00000000000003" w:lineRule="auto"/>
              <w:jc w:val="center"/>
              <w:rPr/>
            </w:pPr>
            <w:r w:rsidDel="00000000" w:rsidR="00000000" w:rsidRPr="00000000">
              <w:rPr>
                <w:color w:val="00000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3">
            <w:pPr>
              <w:spacing w:line="252.00000000000003" w:lineRule="auto"/>
              <w:rPr/>
            </w:pPr>
            <w:r w:rsidDel="00000000" w:rsidR="00000000" w:rsidRPr="00000000">
              <w:rPr>
                <w:rtl w:val="0"/>
              </w:rPr>
              <w:t xml:space="preserve">Trương Quang Như</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line="252.00000000000003" w:lineRule="auto"/>
              <w:jc w:val="center"/>
              <w:rPr/>
            </w:pPr>
            <w:r w:rsidDel="00000000" w:rsidR="00000000" w:rsidRPr="00000000">
              <w:rPr>
                <w:rtl w:val="0"/>
              </w:rPr>
              <w:t xml:space="preserve">25540022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center"/>
              <w:rPr/>
            </w:pPr>
            <w:r w:rsidDel="00000000" w:rsidR="00000000" w:rsidRPr="00000000">
              <w:rPr>
                <w:color w:val="00000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rPr/>
            </w:pPr>
            <w:r w:rsidDel="00000000" w:rsidR="00000000" w:rsidRPr="00000000">
              <w:rPr>
                <w:rtl w:val="0"/>
              </w:rPr>
              <w:t xml:space="preserve">Nguyễn Việt Phú</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center"/>
              <w:rPr/>
            </w:pPr>
            <w:r w:rsidDel="00000000" w:rsidR="00000000" w:rsidRPr="00000000">
              <w:rPr>
                <w:rtl w:val="0"/>
              </w:rPr>
              <w:t xml:space="preserve">25540025</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center"/>
              <w:rPr/>
            </w:pPr>
            <w:r w:rsidDel="00000000" w:rsidR="00000000" w:rsidRPr="00000000">
              <w:rPr>
                <w:color w:val="00000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rPr/>
            </w:pPr>
            <w:r w:rsidDel="00000000" w:rsidR="00000000" w:rsidRPr="00000000">
              <w:rPr>
                <w:rtl w:val="0"/>
              </w:rPr>
              <w:t xml:space="preserve">Đỗ Bình Dương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center"/>
              <w:rPr/>
            </w:pPr>
            <w:r w:rsidDel="00000000" w:rsidR="00000000" w:rsidRPr="00000000">
              <w:rPr>
                <w:rtl w:val="0"/>
              </w:rPr>
              <w:t xml:space="preserve">25540008</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center"/>
              <w:rPr/>
            </w:pPr>
            <w:r w:rsidDel="00000000" w:rsidR="00000000" w:rsidRPr="00000000">
              <w:rPr>
                <w:color w:val="00000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rPr/>
            </w:pPr>
            <w:r w:rsidDel="00000000" w:rsidR="00000000" w:rsidRPr="00000000">
              <w:rPr>
                <w:rtl w:val="0"/>
              </w:rPr>
              <w:t xml:space="preserve">Nguyễn Bảo Giang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center"/>
              <w:rPr/>
            </w:pPr>
            <w:r w:rsidDel="00000000" w:rsidR="00000000" w:rsidRPr="00000000">
              <w:rPr>
                <w:rtl w:val="0"/>
              </w:rPr>
              <w:t xml:space="preserve">25540009</w:t>
            </w:r>
          </w:p>
        </w:tc>
      </w:tr>
    </w:tbl>
    <w:p w:rsidR="00000000" w:rsidDel="00000000" w:rsidP="00000000" w:rsidRDefault="00000000" w:rsidRPr="00000000" w14:paraId="0000001E">
      <w:pPr>
        <w:jc w:val="center"/>
        <w:rPr>
          <w:i w:val="1"/>
          <w:iCs w:val="1"/>
        </w:rPr>
      </w:pPr>
      <w:r w:rsidDel="00000000" w:rsidR="00000000" w:rsidRPr="00000000">
        <w:rPr>
          <w:rtl w:val="0"/>
        </w:rPr>
      </w:r>
    </w:p>
    <w:p w:rsidR="00000000" w:rsidDel="00000000" w:rsidP="00000000" w:rsidRDefault="00000000" w:rsidRPr="00000000" w14:paraId="0000001F">
      <w:pPr>
        <w:jc w:val="center"/>
        <w:rPr>
          <w:i w:val="1"/>
          <w:iCs w:val="1"/>
        </w:rPr>
      </w:pPr>
      <w:r w:rsidDel="00000000" w:rsidR="00000000" w:rsidRPr="00000000">
        <w:rPr>
          <w:rtl w:val="0"/>
        </w:rPr>
      </w:r>
    </w:p>
    <w:p w:rsidR="00000000" w:rsidDel="00000000" w:rsidP="00000000" w:rsidRDefault="00000000" w:rsidRPr="00000000" w14:paraId="00000020">
      <w:pPr>
        <w:jc w:val="center"/>
        <w:rPr>
          <w:i w:val="1"/>
          <w:iCs w:val="1"/>
        </w:rPr>
      </w:pPr>
      <w:r w:rsidDel="00000000" w:rsidR="00000000" w:rsidRPr="00000000">
        <w:rPr>
          <w:rtl w:val="0"/>
        </w:rPr>
      </w:r>
    </w:p>
    <w:p w:rsidR="00000000" w:rsidDel="00000000" w:rsidP="00000000" w:rsidRDefault="00000000" w:rsidRPr="00000000" w14:paraId="00000021">
      <w:pPr>
        <w:jc w:val="center"/>
        <w:rPr>
          <w:i w:val="1"/>
          <w:iCs w:val="1"/>
        </w:rPr>
      </w:pPr>
      <w:r w:rsidDel="00000000" w:rsidR="00000000" w:rsidRPr="00000000">
        <w:rPr>
          <w:rtl w:val="0"/>
        </w:rPr>
      </w:r>
    </w:p>
    <w:p w:rsidR="00000000" w:rsidDel="00000000" w:rsidP="00000000" w:rsidRDefault="00000000" w:rsidRPr="00000000" w14:paraId="00000022">
      <w:pPr>
        <w:jc w:val="center"/>
        <w:rPr>
          <w:i w:val="1"/>
          <w:iCs w:val="1"/>
        </w:rPr>
      </w:pP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rtl w:val="0"/>
        </w:rPr>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rtl w:val="0"/>
        </w:rPr>
      </w:r>
    </w:p>
    <w:p w:rsidR="00000000" w:rsidDel="00000000" w:rsidP="00000000" w:rsidRDefault="00000000" w:rsidRPr="00000000" w14:paraId="00000026">
      <w:pPr>
        <w:jc w:val="center"/>
        <w:rPr>
          <w:i w:val="1"/>
          <w:iCs w:val="1"/>
        </w:rPr>
      </w:pP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jc w:val="center"/>
        <w:rPr>
          <w:i w:val="1"/>
          <w:iCs w:val="1"/>
        </w:rPr>
      </w:pPr>
      <w:r w:rsidDel="00000000" w:rsidR="00000000" w:rsidRPr="00000000">
        <w:rPr>
          <w:rtl w:val="0"/>
        </w:rPr>
      </w:r>
    </w:p>
    <w:p w:rsidR="00000000" w:rsidDel="00000000" w:rsidP="00000000" w:rsidRDefault="00000000" w:rsidRPr="00000000" w14:paraId="0000002A">
      <w:pPr>
        <w:jc w:val="center"/>
        <w:rPr>
          <w:i w:val="1"/>
          <w:iCs w:val="1"/>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rtl w:val="0"/>
        </w:rPr>
        <w:t xml:space="preserve">TP. Hồ Chí Minh, tháng 11 năm 2026</w:t>
      </w:r>
      <w:r w:rsidDel="00000000" w:rsidR="00000000" w:rsidRPr="00000000">
        <w:rPr>
          <w:rtl w:val="0"/>
        </w:rPr>
      </w:r>
    </w:p>
    <w:p w:rsidR="00000000" w:rsidDel="00000000" w:rsidP="00000000" w:rsidRDefault="00000000" w:rsidRPr="00000000" w14:paraId="0000002C">
      <w:pPr>
        <w:pageBreakBefore w:val="1"/>
        <w:spacing w:after="120" w:lineRule="auto"/>
        <w:jc w:val="center"/>
        <w:rPr/>
      </w:pPr>
      <w:r w:rsidDel="00000000" w:rsidR="00000000" w:rsidRPr="00000000">
        <w:rPr>
          <w:b w:val="1"/>
          <w:bCs w:val="1"/>
          <w:color w:val="1f3864"/>
          <w:rtl w:val="0"/>
        </w:rPr>
        <w:t xml:space="preserve">CHECKLIST TIẾN ĐỘ HOÀN THÀNH</w:t>
      </w:r>
      <w:r w:rsidDel="00000000" w:rsidR="00000000" w:rsidRPr="00000000">
        <w:rPr>
          <w:rtl w:val="0"/>
        </w:rPr>
      </w:r>
    </w:p>
    <w:tbl>
      <w:tblPr>
        <w:tblStyle w:val="Table2"/>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60"/>
        <w:gridCol w:w="1000"/>
        <w:gridCol w:w="1000"/>
        <w:gridCol w:w="1000"/>
        <w:gridCol w:w="1000"/>
        <w:tblGridChange w:id="0">
          <w:tblGrid>
            <w:gridCol w:w="5060"/>
            <w:gridCol w:w="1000"/>
            <w:gridCol w:w="1000"/>
            <w:gridCol w:w="1000"/>
            <w:gridCol w:w="1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D">
            <w:pPr>
              <w:spacing w:line="252.00000000000003" w:lineRule="auto"/>
              <w:jc w:val="center"/>
              <w:rPr/>
            </w:pPr>
            <w:r w:rsidDel="00000000" w:rsidR="00000000" w:rsidRPr="00000000">
              <w:rPr>
                <w:b w:val="1"/>
                <w:bCs w:val="1"/>
                <w:color w:val="ffffff"/>
                <w:rtl w:val="0"/>
              </w:rPr>
              <w:t xml:space="preserve">Nội dung bài thực hành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E">
            <w:pPr>
              <w:spacing w:line="252.00000000000003" w:lineRule="auto"/>
              <w:jc w:val="center"/>
              <w:rPr/>
            </w:pPr>
            <w:r w:rsidDel="00000000" w:rsidR="00000000" w:rsidRPr="00000000">
              <w:rPr>
                <w:b w:val="1"/>
                <w:bCs w:val="1"/>
                <w:color w:val="ffffff"/>
                <w:rtl w:val="0"/>
              </w:rPr>
              <w:t xml:space="preserve">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F">
            <w:pPr>
              <w:spacing w:line="252.00000000000003" w:lineRule="auto"/>
              <w:jc w:val="center"/>
              <w:rPr/>
            </w:pPr>
            <w:r w:rsidDel="00000000" w:rsidR="00000000" w:rsidRPr="00000000">
              <w:rPr>
                <w:b w:val="1"/>
                <w:bCs w:val="1"/>
                <w:color w:val="ffffff"/>
                <w:rtl w:val="0"/>
              </w:rPr>
              <w:t xml:space="preserve">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0">
            <w:pPr>
              <w:spacing w:line="252.00000000000003" w:lineRule="auto"/>
              <w:jc w:val="center"/>
              <w:rPr/>
            </w:pPr>
            <w:r w:rsidDel="00000000" w:rsidR="00000000" w:rsidRPr="00000000">
              <w:rPr>
                <w:b w:val="1"/>
                <w:bCs w:val="1"/>
                <w:color w:val="ffffff"/>
                <w:rtl w:val="0"/>
              </w:rPr>
              <w:t xml:space="preserve">75%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1">
            <w:pPr>
              <w:spacing w:line="252.00000000000003" w:lineRule="auto"/>
              <w:jc w:val="center"/>
              <w:rPr/>
            </w:pPr>
            <w:r w:rsidDel="00000000" w:rsidR="00000000" w:rsidRPr="00000000">
              <w:rPr>
                <w:b w:val="1"/>
                <w:bCs w:val="1"/>
                <w:color w:val="ffffff"/>
                <w:rtl w:val="0"/>
              </w:rPr>
              <w:t xml:space="preserve">100%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1: Tổng quan – khảo sát nghiệp vụ, đặc tả yêu cầu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2: Tổ chức thông tin – ERD, lược đồ quan hệ, cài đặt CSDL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3: Xử lý thông tin – truy vấn, an ninh, lập trình CSDL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4: Trình bày thông tin – ứng dụng web, báo cáo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5: Mô hình CSDL tiên tiến – hướng đối tượng, phân tán, NoSQL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Kiểm thử tích hợp, CI và tài liệu hướng dẫn sử dụng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bl>
    <w:p w:rsidR="00000000" w:rsidDel="00000000" w:rsidP="00000000" w:rsidRDefault="00000000" w:rsidRPr="00000000" w14:paraId="0000004B">
      <w:pPr>
        <w:pageBreakBefore w:val="1"/>
        <w:spacing w:after="120" w:lineRule="auto"/>
        <w:jc w:val="center"/>
        <w:rPr/>
      </w:pPr>
      <w:r w:rsidDel="00000000" w:rsidR="00000000" w:rsidRPr="00000000">
        <w:rPr>
          <w:b w:val="1"/>
          <w:bCs w:val="1"/>
          <w:color w:val="1f3864"/>
          <w:rtl w:val="0"/>
        </w:rPr>
        <w:t xml:space="preserve">NHẬN XÉT CỦA GIẢNG VIÊN</w:t>
      </w:r>
      <w:r w:rsidDel="00000000" w:rsidR="00000000" w:rsidRPr="00000000">
        <w:rPr>
          <w:rtl w:val="0"/>
        </w:rPr>
      </w:r>
    </w:p>
    <w:tbl>
      <w:tblPr>
        <w:tblStyle w:val="Table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26"/>
        <w:tblGridChange w:id="0">
          <w:tblGrid>
            <w:gridCol w:w="9026"/>
          </w:tblGrid>
        </w:tblGridChange>
      </w:tblGrid>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C">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D">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E">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F">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0">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1">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2">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3">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4">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5">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6">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7">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8">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9">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A">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B">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C">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D">
            <w:pPr>
              <w:rPr/>
            </w:pPr>
            <w:r w:rsidDel="00000000" w:rsidR="00000000" w:rsidRPr="00000000">
              <w:rPr>
                <w:rtl w:val="0"/>
              </w:rPr>
            </w:r>
          </w:p>
        </w:tc>
      </w:tr>
    </w:tbl>
    <w:p w:rsidR="00000000" w:rsidDel="00000000" w:rsidP="00000000" w:rsidRDefault="00000000" w:rsidRPr="00000000" w14:paraId="0000005E">
      <w:pPr>
        <w:pageBreakBefore w:val="1"/>
        <w:spacing w:after="160" w:lineRule="auto"/>
        <w:jc w:val="center"/>
        <w:rPr/>
      </w:pPr>
      <w:r w:rsidDel="00000000" w:rsidR="00000000" w:rsidRPr="00000000">
        <w:rPr>
          <w:b w:val="1"/>
          <w:bCs w:val="1"/>
          <w:color w:val="1f3864"/>
          <w:rtl w:val="0"/>
        </w:rPr>
        <w:t xml:space="preserve">MỤC LỤC</w:t>
      </w:r>
      <w:r w:rsidDel="00000000" w:rsidR="00000000" w:rsidRPr="00000000">
        <w:rPr>
          <w:rtl w:val="0"/>
        </w:rPr>
      </w:r>
    </w:p>
    <w:p>
      <w:r>
        <w:fldChar w:fldCharType="begin"/>
      </w:r>
      <w:r>
        <w:instrText xml:space="preserve"> TOC \h \u \z \t "Heading 1,1,Heading 2,2,Heading 3,3,"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rsidR="00000000" w:rsidDel="00000000" w:rsidP="00000000" w:rsidRDefault="00000000" w:rsidRPr="00000000" w14:paraId="0000007C">
      <w:pPr>
        <w:pageBreakBefore w:val="1"/>
        <w:spacing w:after="160" w:lineRule="auto"/>
        <w:jc w:val="center"/>
        <w:rPr/>
      </w:pPr>
      <w:r w:rsidDel="00000000" w:rsidR="00000000" w:rsidRPr="00000000">
        <w:rPr>
          <w:b w:val="1"/>
          <w:bCs w:val="1"/>
          <w:color w:val="1f3864"/>
          <w:rtl w:val="0"/>
        </w:rPr>
        <w:t xml:space="preserve">DANH MỤC HÌNH ẢNH</w:t>
      </w:r>
      <w:r w:rsidDel="00000000" w:rsidR="00000000" w:rsidRPr="00000000">
        <w:rPr>
          <w:rtl w:val="0"/>
        </w:rPr>
      </w:r>
    </w:p>
    <w:p>
      <w:r>
        <w:fldChar w:fldCharType="begin"/>
      </w:r>
      <w:r>
        <w:instrText xml:space="preserve"> TOC \h \z \t "FigureCaption,1"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pPr>
        <w:pStyle w:val="Heading1"/>
        <w:pageBreakBefore/>
      </w:pPr>
      <w:r>
        <w:rPr>
          <w:rFonts w:ascii="Times New Roman" w:hAnsi="Times New Roman" w:eastAsia="Times New Roman" w:cs="Times New Roman"/>
          <w:sz w:val="26"/>
        </w:rPr>
        <w:t>LỜI MỞ ĐẦU</w:t>
      </w:r>
    </w:p>
    <w:p>
      <w:pPr>
        <w:spacing w:after="120" w:before="0" w:line="276" w:lineRule="auto"/>
        <w:ind w:firstLine="284"/>
        <w:jc w:val="both"/>
      </w:pPr>
      <w:r>
        <w:rPr>
          <w:rFonts w:ascii="Times New Roman" w:hAnsi="Times New Roman" w:eastAsia="Times New Roman" w:cs="Times New Roman"/>
          <w:b w:val="0"/>
          <w:i w:val="0"/>
        </w:rP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sao cho đúng người nhận được đúng thông tin vào đúng lúc.</w:t>
      </w:r>
    </w:p>
    <w:p>
      <w:pPr>
        <w:spacing w:after="120" w:before="0" w:line="276" w:lineRule="auto"/>
        <w:ind w:firstLine="284"/>
        <w:jc w:val="both"/>
      </w:pPr>
      <w:r>
        <w:rPr>
          <w:rFonts w:ascii="Times New Roman" w:hAnsi="Times New Roman" w:eastAsia="Times New Roman" w:cs="Times New Roman"/>
          <w:b w:val="0"/>
          <w:i w:val="0"/>
        </w:rPr>
        <w:t xml:space="preserve">Xuất phát từ nhận định đó, Nhóm 1 chọn đề tài </w:t>
      </w:r>
      <w:r>
        <w:rPr>
          <w:rFonts w:ascii="Times New Roman" w:hAnsi="Times New Roman" w:eastAsia="Times New Roman" w:cs="Times New Roman"/>
          <w:b/>
          <w:i w:val="0"/>
        </w:rPr>
        <w:t>"Hệ thống quản lý trung tâm tiếng Anh – ECMS (English Center Management System)"</w:t>
      </w:r>
      <w:r>
        <w:rPr>
          <w:rFonts w:ascii="Times New Roman" w:hAnsi="Times New Roman" w:eastAsia="Times New Roman" w:cs="Times New Roman"/>
          <w:b w:val="0"/>
          <w:i w:val="0"/>
        </w:rP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pPr>
        <w:spacing w:after="120" w:before="0" w:line="276" w:lineRule="auto"/>
        <w:ind w:firstLine="284"/>
        <w:jc w:val="both"/>
      </w:pPr>
      <w:r>
        <w:rPr>
          <w:rFonts w:ascii="Times New Roman" w:hAnsi="Times New Roman" w:eastAsia="Times New Roman" w:cs="Times New Roman"/>
          <w:b w:val="0"/>
          <w:i w:val="0"/>
        </w:rPr>
        <w:t xml:space="preserve">Báo cáo gồm sáu chương. </w:t>
      </w:r>
      <w:r>
        <w:rPr>
          <w:rFonts w:ascii="Times New Roman" w:hAnsi="Times New Roman" w:eastAsia="Times New Roman" w:cs="Times New Roman"/>
          <w:b/>
          <w:i w:val="0"/>
        </w:rPr>
        <w:t>Chương 1</w:t>
      </w:r>
      <w:r>
        <w:rPr>
          <w:rFonts w:ascii="Times New Roman" w:hAnsi="Times New Roman" w:eastAsia="Times New Roman" w:cs="Times New Roman"/>
          <w:b w:val="0"/>
          <w:i w:val="0"/>
        </w:rPr>
        <w:t xml:space="preserve"> khảo sát bài toán, đặc tả yêu cầu và xác định phạm vi. </w:t>
      </w:r>
      <w:r>
        <w:rPr>
          <w:rFonts w:ascii="Times New Roman" w:hAnsi="Times New Roman" w:eastAsia="Times New Roman" w:cs="Times New Roman"/>
          <w:b/>
          <w:i w:val="0"/>
        </w:rPr>
        <w:t>Chương 2</w:t>
      </w:r>
      <w:r>
        <w:rPr>
          <w:rFonts w:ascii="Times New Roman" w:hAnsi="Times New Roman" w:eastAsia="Times New Roman" w:cs="Times New Roman"/>
          <w:b w:val="0"/>
          <w:i w:val="0"/>
        </w:rPr>
        <w:t xml:space="preserve"> trình bày việc tổ chức thông tin: mô hình thực thể – mối kết hợp, sơ đồ lớp, lược đồ quan hệ, chuẩn hoá, ràng buộc toàn vẹn và cài đặt CSDL trên SQL Server. </w:t>
      </w:r>
      <w:r>
        <w:rPr>
          <w:rFonts w:ascii="Times New Roman" w:hAnsi="Times New Roman" w:eastAsia="Times New Roman" w:cs="Times New Roman"/>
          <w:b/>
          <w:i w:val="0"/>
        </w:rPr>
        <w:t>Chương 3</w:t>
      </w:r>
      <w:r>
        <w:rPr>
          <w:rFonts w:ascii="Times New Roman" w:hAnsi="Times New Roman" w:eastAsia="Times New Roman" w:cs="Times New Roman"/>
          <w:b w:val="0"/>
          <w:i w:val="0"/>
        </w:rPr>
        <w:t xml:space="preserve"> trình bày việc xử lý thông tin: truy vấn SQL và XML, an ninh dữ liệu, sao lưu – phục hồi, nhập – xuất dữ liệu và lập trình CSDL. </w:t>
      </w:r>
      <w:r>
        <w:rPr>
          <w:rFonts w:ascii="Times New Roman" w:hAnsi="Times New Roman" w:eastAsia="Times New Roman" w:cs="Times New Roman"/>
          <w:b/>
          <w:i w:val="0"/>
        </w:rPr>
        <w:t>Chương 4</w:t>
      </w:r>
      <w:r>
        <w:rPr>
          <w:rFonts w:ascii="Times New Roman" w:hAnsi="Times New Roman" w:eastAsia="Times New Roman" w:cs="Times New Roman"/>
          <w:b w:val="0"/>
          <w:i w:val="0"/>
        </w:rPr>
        <w:t xml:space="preserve"> trình bày tầng giao diện gồm menu, form, báo cáo và dashboard của ứng dụng web. </w:t>
      </w:r>
      <w:r>
        <w:rPr>
          <w:rFonts w:ascii="Times New Roman" w:hAnsi="Times New Roman" w:eastAsia="Times New Roman" w:cs="Times New Roman"/>
          <w:b/>
          <w:i w:val="0"/>
        </w:rPr>
        <w:t>Chương 5</w:t>
      </w:r>
      <w:r>
        <w:rPr>
          <w:rFonts w:ascii="Times New Roman" w:hAnsi="Times New Roman" w:eastAsia="Times New Roman" w:cs="Times New Roman"/>
          <w:b w:val="0"/>
          <w:i w:val="0"/>
        </w:rPr>
        <w:t xml:space="preserve"> tìm hiểu và thử nghiệm ba mô hình CSDL tiên tiến trên chính dữ liệu của ECMS: hướng đối tượng, phân tán và NoSQL. </w:t>
      </w:r>
      <w:r>
        <w:rPr>
          <w:rFonts w:ascii="Times New Roman" w:hAnsi="Times New Roman" w:eastAsia="Times New Roman" w:cs="Times New Roman"/>
          <w:b/>
          <w:i w:val="0"/>
        </w:rPr>
        <w:t>Chương 6</w:t>
      </w:r>
      <w:r>
        <w:rPr>
          <w:rFonts w:ascii="Times New Roman" w:hAnsi="Times New Roman" w:eastAsia="Times New Roman" w:cs="Times New Roman"/>
          <w:b w:val="0"/>
          <w:i w:val="0"/>
        </w:rPr>
        <w:t xml:space="preserve"> tổng kết kết quả, hạn chế, hướng phát triển và phân công công việc.</w:t>
      </w:r>
    </w:p>
    <w:p>
      <w:pPr>
        <w:spacing w:after="120" w:before="0" w:line="276" w:lineRule="auto"/>
        <w:ind w:firstLine="284"/>
        <w:jc w:val="both"/>
      </w:pPr>
      <w:r>
        <w:rPr>
          <w:rFonts w:ascii="Times New Roman" w:hAnsi="Times New Roman" w:eastAsia="Times New Roman" w:cs="Times New Roman"/>
          <w:b w:val="0"/>
          <w:i w:val="0"/>
        </w:rPr>
        <w:t xml:space="preserve">Nhóm xin gửi lời cảm ơn chân thành tới </w:t>
      </w:r>
      <w:r>
        <w:rPr>
          <w:rFonts w:ascii="Times New Roman" w:hAnsi="Times New Roman" w:eastAsia="Times New Roman" w:cs="Times New Roman"/>
          <w:b/>
          <w:i w:val="0"/>
        </w:rPr>
        <w:t>TS. Võ Phương Bình</w:t>
      </w:r>
      <w:r>
        <w:rPr>
          <w:rFonts w:ascii="Times New Roman" w:hAnsi="Times New Roman" w:eastAsia="Times New Roman" w:cs="Times New Roman"/>
          <w:b w:val="0"/>
          <w:i w:val="0"/>
        </w:rP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pPr>
        <w:pStyle w:val="Heading1"/>
        <w:pageBreakBefore/>
      </w:pPr>
      <w:r>
        <w:rPr>
          <w:rFonts w:ascii="Times New Roman" w:hAnsi="Times New Roman" w:eastAsia="Times New Roman" w:cs="Times New Roman"/>
          <w:sz w:val="26"/>
        </w:rPr>
        <w:t>CHƯƠNG 1: TỔNG QUAN ĐỀ TÀI</w:t>
      </w:r>
    </w:p>
    <w:p>
      <w:pPr>
        <w:spacing w:after="120" w:before="0" w:line="276" w:lineRule="auto"/>
        <w:ind w:firstLine="284"/>
        <w:jc w:val="both"/>
      </w:pPr>
      <w:r>
        <w:rPr>
          <w:rFonts w:ascii="Times New Roman" w:hAnsi="Times New Roman" w:eastAsia="Times New Roman" w:cs="Times New Roman"/>
          <w:b w:val="0"/>
          <w:i w:val="0"/>
        </w:rP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pPr>
        <w:pStyle w:val="Heading2"/>
      </w:pPr>
      <w:r>
        <w:rPr>
          <w:rFonts w:ascii="Times New Roman" w:hAnsi="Times New Roman" w:eastAsia="Times New Roman" w:cs="Times New Roman"/>
          <w:sz w:val="26"/>
        </w:rPr>
        <w:t>1.1. Giới thiệu bài toán</w:t>
      </w:r>
    </w:p>
    <w:p>
      <w:pPr>
        <w:pStyle w:val="Heading3"/>
      </w:pPr>
      <w:r>
        <w:rPr>
          <w:rFonts w:ascii="Times New Roman" w:hAnsi="Times New Roman" w:eastAsia="Times New Roman" w:cs="Times New Roman"/>
          <w:sz w:val="26"/>
        </w:rPr>
        <w:t>1.1.1. Bối cảnh</w:t>
      </w:r>
    </w:p>
    <w:p>
      <w:pPr>
        <w:spacing w:after="120" w:before="0" w:line="276" w:lineRule="auto"/>
        <w:jc w:val="both"/>
      </w:pPr>
      <w:r>
        <w:rPr>
          <w:rFonts w:ascii="Times New Roman" w:hAnsi="Times New Roman" w:eastAsia="Times New Roman" w:cs="Times New Roman"/>
          <w:b w:val="0"/>
          <w:i w:val="0"/>
        </w:rP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93"/>
        <w:gridCol w:w="1473"/>
        <w:gridCol w:w="5101"/>
        <w:gridCol w:w="1700"/>
      </w:tblGrid>
      <w:tr>
        <w:trPr>
          <w:cantSplit w:val="0"/>
          <w:tblHeader w:val="1"/>
        </w:trPr>
        <w:tc>
          <w:tcPr>
            <w:tcW w:type="dxa" w:w="2267"/>
            <w:tcW w:w="7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2267"/>
            <w:tcW w:w="14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Chi nhánh</w:t>
            </w:r>
          </w:p>
        </w:tc>
        <w:tc>
          <w:tcPr>
            <w:tcW w:type="dxa" w:w="2267"/>
            <w:tcW w:w="5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Địa chỉ</w:t>
            </w:r>
          </w:p>
        </w:tc>
        <w:tc>
          <w:tcPr>
            <w:tcW w:type="dxa" w:w="2267"/>
            <w:tcW w:w="17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phòng học</w:t>
            </w:r>
          </w:p>
        </w:tc>
      </w:tr>
      <w:tr>
        <w:trPr>
          <w:cantSplit w:val="0"/>
          <w:tblHeader w:val="0"/>
        </w:trPr>
        <w:tc>
          <w:tcPr>
            <w:tcW w:type="dxa" w:w="2267"/>
            <w:tcW w:w="7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2267"/>
            <w:tcW w:w="1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Thủ Đức</w:t>
            </w:r>
          </w:p>
        </w:tc>
        <w:tc>
          <w:tcPr>
            <w:tcW w:type="dxa" w:w="2267"/>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Khu phố 6, P. Linh Trung, TP. Thủ Đức</w:t>
            </w:r>
          </w:p>
        </w:tc>
        <w:tc>
          <w:tcPr>
            <w:tcW w:type="dxa" w:w="2267"/>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7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w:t>
            </w:r>
          </w:p>
        </w:tc>
        <w:tc>
          <w:tcPr>
            <w:tcW w:type="dxa" w:w="2267"/>
            <w:tcW w:w="1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Quận 1</w:t>
            </w:r>
          </w:p>
        </w:tc>
        <w:tc>
          <w:tcPr>
            <w:tcW w:type="dxa" w:w="2267"/>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Lê Lợi, P. Bến Nghé, Quận 1</w:t>
            </w:r>
          </w:p>
        </w:tc>
        <w:tc>
          <w:tcPr>
            <w:tcW w:type="dxa" w:w="2267"/>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7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CN03</w:t>
            </w:r>
          </w:p>
        </w:tc>
        <w:tc>
          <w:tcPr>
            <w:tcW w:type="dxa" w:w="2267"/>
            <w:tcW w:w="1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Bình Thạnh</w:t>
            </w:r>
          </w:p>
        </w:tc>
        <w:tc>
          <w:tcPr>
            <w:tcW w:type="dxa" w:w="2267"/>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Xô Viết Nghệ Tĩnh, P. 25, Quận Bình Thạnh</w:t>
            </w:r>
          </w:p>
        </w:tc>
        <w:tc>
          <w:tcPr>
            <w:tcW w:type="dxa" w:w="2267"/>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bl>
    <w:p>
      <w:pPr>
        <w:spacing w:after="60" w:before="0" w:line="240" w:lineRule="auto"/>
        <w:jc w:val="left"/>
      </w:pPr>
    </w:p>
    <w:p>
      <w:pPr>
        <w:pStyle w:val="Heading3"/>
      </w:pPr>
      <w:r>
        <w:rPr>
          <w:rFonts w:ascii="Times New Roman" w:hAnsi="Times New Roman" w:eastAsia="Times New Roman" w:cs="Times New Roman"/>
          <w:sz w:val="26"/>
        </w:rPr>
        <w:t>1.1.2. Chương trình đào tạo</w:t>
      </w:r>
    </w:p>
    <w:p>
      <w:pPr>
        <w:spacing w:after="120" w:before="0" w:line="276" w:lineRule="auto"/>
        <w:ind w:firstLine="284"/>
        <w:jc w:val="both"/>
      </w:pPr>
      <w:r>
        <w:rPr>
          <w:rFonts w:ascii="Times New Roman" w:hAnsi="Times New Roman" w:eastAsia="Times New Roman" w:cs="Times New Roman"/>
          <w:b w:val="0"/>
          <w:i w:val="0"/>
        </w:rPr>
        <w:t xml:space="preserve">Trung tâm mở bốn chương trình: </w:t>
      </w:r>
      <w:r>
        <w:rPr>
          <w:rFonts w:ascii="Times New Roman" w:hAnsi="Times New Roman" w:eastAsia="Times New Roman" w:cs="Times New Roman"/>
          <w:b/>
          <w:i w:val="0"/>
        </w:rPr>
        <w:t>IELTS</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TOEIC</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Giao tiếp</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Thiếu nhi</w:t>
      </w:r>
      <w:r>
        <w:rPr>
          <w:rFonts w:ascii="Times New Roman" w:hAnsi="Times New Roman" w:eastAsia="Times New Roman" w:cs="Times New Roman"/>
          <w:b w:val="0"/>
          <w:i w:val="0"/>
        </w:rP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rFonts w:ascii="Times New Roman" w:hAnsi="Times New Roman" w:eastAsia="Times New Roman" w:cs="Times New Roman"/>
          <w:b/>
          <w:i w:val="0"/>
        </w:rPr>
        <w:t>khoá tiên quyết</w:t>
      </w:r>
      <w:r>
        <w:rPr>
          <w:rFonts w:ascii="Times New Roman" w:hAnsi="Times New Roman" w:eastAsia="Times New Roman" w:cs="Times New Roman"/>
          <w:b w:val="0"/>
          <w:i w:val="0"/>
        </w:rPr>
        <w:t xml:space="preserve">; học viên mới có thể vào thẳng cấp cao hơn nếu điểm kiểm tra đầu vào đủ cao. Mỗi khoá học được mở thành nhiều </w:t>
      </w:r>
      <w:r>
        <w:rPr>
          <w:rFonts w:ascii="Times New Roman" w:hAnsi="Times New Roman" w:eastAsia="Times New Roman" w:cs="Times New Roman"/>
          <w:b/>
          <w:i w:val="0"/>
        </w:rPr>
        <w:t>lớp</w:t>
      </w:r>
      <w:r>
        <w:rPr>
          <w:rFonts w:ascii="Times New Roman" w:hAnsi="Times New Roman" w:eastAsia="Times New Roman" w:cs="Times New Roman"/>
          <w:b w:val="0"/>
          <w:i w:val="0"/>
        </w:rPr>
        <w:t xml:space="preserve"> tại các chi nhánh; mỗi lớp có giáo viên phụ trách, ngày khai giảng, sĩ số tối đa và một lịch học cố định trong tuần theo thứ – ca – phòng.</w:t>
      </w:r>
    </w:p>
    <w:p>
      <w:pPr>
        <w:pStyle w:val="Heading3"/>
      </w:pPr>
      <w:r>
        <w:rPr>
          <w:rFonts w:ascii="Times New Roman" w:hAnsi="Times New Roman" w:eastAsia="Times New Roman" w:cs="Times New Roman"/>
          <w:sz w:val="26"/>
        </w:rPr>
        <w:t>1.1.3. Cơ cấu tổ chức</w:t>
      </w:r>
    </w:p>
    <w:p>
      <w:pPr>
        <w:spacing w:after="120" w:before="0" w:line="276" w:lineRule="auto"/>
        <w:jc w:val="both"/>
      </w:pPr>
      <w:r>
        <w:rPr>
          <w:rFonts w:ascii="Times New Roman" w:hAnsi="Times New Roman" w:eastAsia="Times New Roman" w:cs="Times New Roman"/>
          <w:b w:val="0"/>
          <w:i w:val="0"/>
        </w:rPr>
        <w:t>Mỗi chi nhánh có năm nhóm người dùng với nhu cầu thông tin khác nhau. Bảng dưới đây tóm tắt quy mô và công việc chính của từng nhóm: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15"/>
        <w:gridCol w:w="2519"/>
        <w:gridCol w:w="4535"/>
      </w:tblGrid>
      <w:tr>
        <w:trPr>
          <w:cantSplit w:val="0"/>
          <w:tblHeader w:val="1"/>
        </w:trPr>
        <w:tc>
          <w:tcPr>
            <w:tcW w:type="dxa" w:w="3023"/>
            <w:tcW w:w="20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3023"/>
            <w:tcW w:w="2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 mỗi chi nhánh</w:t>
            </w:r>
          </w:p>
        </w:tc>
        <w:tc>
          <w:tcPr>
            <w:tcW w:type="dxa" w:w="3023"/>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việc chính</w:t>
            </w:r>
          </w:p>
        </w:tc>
      </w:tr>
      <w:tr>
        <w:trPr>
          <w:cantSplit w:val="0"/>
          <w:tblHeader w:val="0"/>
        </w:trPr>
        <w:tc>
          <w:tcPr>
            <w:tcW w:type="dxa" w:w="3023"/>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chi nhánh</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Điều hành chi nhánh, duyệt mở lớp, theo dõi doanh thu và sĩ số</w:t>
            </w:r>
          </w:p>
        </w:tc>
      </w:tr>
      <w:tr>
        <w:trPr>
          <w:cantSplit w:val="0"/>
          <w:tblHeader w:val="0"/>
        </w:trPr>
        <w:tc>
          <w:tcPr>
            <w:tcW w:type="dxa" w:w="3023"/>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(tư vấn)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1–2</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kiểm tra đầu vào, ghi danh, xếp lịch lớp</w:t>
            </w:r>
          </w:p>
        </w:tc>
      </w:tr>
      <w:tr>
        <w:trPr>
          <w:cantSplit w:val="0"/>
          <w:tblHeader w:val="0"/>
        </w:trPr>
        <w:tc>
          <w:tcPr>
            <w:tcW w:type="dxa" w:w="3023"/>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học phí, theo dõi công nợ, tính lương giáo viên</w:t>
            </w:r>
          </w:p>
        </w:tc>
      </w:tr>
      <w:tr>
        <w:trPr>
          <w:cantSplit w:val="0"/>
          <w:tblHeader w:val="0"/>
        </w:trPr>
        <w:tc>
          <w:tcPr>
            <w:tcW w:type="dxa" w:w="3023"/>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3–4</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điểm danh, nhập điểm, nhận xét học viên</w:t>
            </w:r>
          </w:p>
        </w:tc>
      </w:tr>
      <w:tr>
        <w:trPr>
          <w:cantSplit w:val="0"/>
          <w:tblHeader w:val="0"/>
        </w:trPr>
        <w:tc>
          <w:tcPr>
            <w:tcW w:type="dxa" w:w="3023"/>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khoảng 100</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kết quả học tập và học phí của mình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Nhân viên có thể có một </w:t>
      </w:r>
      <w:r>
        <w:rPr>
          <w:rFonts w:ascii="Times New Roman" w:hAnsi="Times New Roman" w:eastAsia="Times New Roman" w:cs="Times New Roman"/>
          <w:b/>
          <w:i w:val="0"/>
        </w:rPr>
        <w:t>người quản lý trực tiếp</w:t>
      </w:r>
      <w:r>
        <w:rPr>
          <w:rFonts w:ascii="Times New Roman" w:hAnsi="Times New Roman" w:eastAsia="Times New Roman" w:cs="Times New Roman"/>
          <w:b w:val="0"/>
          <w:i w:val="0"/>
        </w:rP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rFonts w:ascii="Times New Roman" w:hAnsi="Times New Roman" w:eastAsia="Times New Roman" w:cs="Times New Roman"/>
          <w:b/>
          <w:i w:val="0"/>
        </w:rPr>
        <w:t>nhiều chứng chỉ</w:t>
      </w:r>
      <w:r>
        <w:rPr>
          <w:rFonts w:ascii="Times New Roman" w:hAnsi="Times New Roman" w:eastAsia="Times New Roman" w:cs="Times New Roman"/>
          <w:b w:val="0"/>
          <w:i w:val="0"/>
        </w:rPr>
        <w:t xml:space="preserve"> như IELTS 8.0, TESOL, CELTA. Các đặc điểm này sẽ dẫn tới cấu trúc chuyên biệt hoá, mối kết hợp đệ quy và thuộc tính đa trị trong mô hình dữ liệu ở Chương 2.</w:t>
      </w:r>
    </w:p>
    <w:p>
      <w:pPr>
        <w:pStyle w:val="Heading2"/>
      </w:pPr>
      <w:r>
        <w:rPr>
          <w:rFonts w:ascii="Times New Roman" w:hAnsi="Times New Roman" w:eastAsia="Times New Roman" w:cs="Times New Roman"/>
          <w:sz w:val="26"/>
        </w:rPr>
        <w:t>1.2. Khảo sát quy trình nghiệp vụ</w:t>
      </w:r>
    </w:p>
    <w:p>
      <w:pPr>
        <w:spacing w:after="120" w:before="0" w:line="276" w:lineRule="auto"/>
        <w:ind w:firstLine="284"/>
        <w:jc w:val="both"/>
      </w:pPr>
      <w:r>
        <w:rPr>
          <w:rFonts w:ascii="Times New Roman" w:hAnsi="Times New Roman" w:eastAsia="Times New Roman" w:cs="Times New Roman"/>
          <w:b w:val="0"/>
          <w:i w:val="0"/>
        </w:rP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pPr>
        <w:keepNext/>
        <w:spacing w:after="0" w:before="0" w:line="240" w:lineRule="auto"/>
        <w:jc w:val="center"/>
      </w:pPr>
      <w:r>
        <w:drawing>
          <wp:inline>
            <wp:extent cx="5400000" cy="939603"/>
            <wp:docPr id="522444775" name="Picture 522444775"/>
            <wp:cNvGraphicFramePr>
              <a:graphicFrameLocks noChangeAspect="1"/>
            </wp:cNvGraphicFramePr>
            <a:graphic>
              <a:graphicData uri="http://schemas.openxmlformats.org/drawingml/2006/picture">
                <pic:pic>
                  <pic:nvPicPr>
                    <pic:cNvPr id="0" name="quy-trinh-nghiep-vu.png"/>
                    <pic:cNvPicPr/>
                  </pic:nvPicPr>
                  <pic:blipFill>
                    <a:blip r:embed="rId8"/>
                    <a:stretch>
                      <a:fillRect/>
                    </a:stretch>
                  </pic:blipFill>
                  <pic:spPr>
                    <a:xfrm>
                      <a:off x="0" y="0"/>
                      <a:ext cx="5400000" cy="939603"/>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1.1. Quy trình nghiệp vụ của trung tâm</w:t>
      </w:r>
    </w:p>
    <w:p>
      <w:pPr>
        <w:spacing w:after="120" w:before="0" w:line="276" w:lineRule="auto"/>
        <w:ind w:firstLine="284"/>
        <w:jc w:val="both"/>
      </w:pPr>
      <w:r>
        <w:rPr>
          <w:rFonts w:ascii="Times New Roman" w:hAnsi="Times New Roman" w:eastAsia="Times New Roman" w:cs="Times New Roman"/>
          <w:b w:val="0"/>
          <w:i w:val="0"/>
        </w:rP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38"/>
        <w:gridCol w:w="3458"/>
        <w:gridCol w:w="1614"/>
        <w:gridCol w:w="3458"/>
      </w:tblGrid>
      <w:tr>
        <w:trPr>
          <w:cantSplit w:val="0"/>
          <w:tblHeader w:val="1"/>
        </w:trPr>
        <w:tc>
          <w:tcPr>
            <w:tcW w:type="dxa" w:w="2267"/>
            <w:tcW w:w="5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Nghiệp vụ</w:t>
            </w:r>
          </w:p>
        </w:tc>
        <w:tc>
          <w:tcPr>
            <w:tcW w:type="dxa" w:w="2267"/>
            <w:tcW w:w="16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thực hiện</w:t>
            </w:r>
          </w:p>
        </w:tc>
        <w:tc>
          <w:tcPr>
            <w:tcW w:type="dxa" w:w="2267"/>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 tạo ra</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Tư vấn</w:t>
            </w:r>
            <w:r>
              <w:rPr>
                <w:rFonts w:ascii="Times New Roman" w:hAnsi="Times New Roman" w:eastAsia="Times New Roman" w:cs="Times New Roman"/>
                <w:b w:val="0"/>
                <w:i w:val="0"/>
                <w:sz w:val="24"/>
              </w:rPr>
              <w:t>: giới thiệu chương trình, học phí, lịch khai giảng; lập hồ sơ học viên</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Kiểm tra đầu vào</w:t>
            </w:r>
            <w:r>
              <w:rPr>
                <w:rFonts w:ascii="Times New Roman" w:hAnsi="Times New Roman" w:eastAsia="Times New Roman" w:cs="Times New Roman"/>
                <w:b w:val="0"/>
                <w:i w:val="0"/>
                <w:sz w:val="24"/>
              </w:rPr>
              <w:t>: đánh giá bốn kỹ năng Nghe, Đọc, Viết, Nói và ghi nhận xét</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 (kết quả chi tiết dạng XML)</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Xếp lớp và ghi danh</w:t>
            </w:r>
            <w:r>
              <w:rPr>
                <w:rFonts w:ascii="Times New Roman" w:hAnsi="Times New Roman" w:eastAsia="Times New Roman" w:cs="Times New Roman"/>
                <w:b w:val="0"/>
                <w:i w:val="0"/>
                <w:sz w:val="24"/>
              </w:rPr>
              <w:t>: đề xuất khoá phù hợp điểm kiểm tra, chọn lớp còn chỗ, kiểm tra khoá tiên quyết, áp dụng giảm giá</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Thu học phí</w:t>
            </w:r>
            <w:r>
              <w:rPr>
                <w:rFonts w:ascii="Times New Roman" w:hAnsi="Times New Roman" w:eastAsia="Times New Roman" w:cs="Times New Roman"/>
                <w:b w:val="0"/>
                <w:i w:val="0"/>
                <w:sz w:val="24"/>
              </w:rPr>
              <w:t>: lập phiếu thu cho một hoặc nhiều đăng ký, thu đủ hoặc thu một phần</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 CT_PHIEUTHU</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Học và điểm danh</w:t>
            </w:r>
            <w:r>
              <w:rPr>
                <w:rFonts w:ascii="Times New Roman" w:hAnsi="Times New Roman" w:eastAsia="Times New Roman" w:cs="Times New Roman"/>
                <w:b w:val="0"/>
                <w:i w:val="0"/>
                <w:sz w:val="24"/>
              </w:rPr>
              <w:t>: mỗi buổi giáo viên ghi nhận có mặt, vắng, đi muộn hoặc vắng có phép</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 DIEMDANH</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Thi và đánh giá</w:t>
            </w:r>
            <w:r>
              <w:rPr>
                <w:rFonts w:ascii="Times New Roman" w:hAnsi="Times New Roman" w:eastAsia="Times New Roman" w:cs="Times New Roman"/>
                <w:b w:val="0"/>
                <w:i w:val="0"/>
                <w:sz w:val="24"/>
              </w:rPr>
              <w:t>: điểm giữa kỳ, cuối kỳ, điểm trung bình và kết quả Đạt / Không đạt</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cột điểm của DANGKY</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Cấp chứng nhận</w:t>
            </w:r>
            <w:r>
              <w:rPr>
                <w:rFonts w:ascii="Times New Roman" w:hAnsi="Times New Roman" w:eastAsia="Times New Roman" w:cs="Times New Roman"/>
                <w:b w:val="0"/>
                <w:i w:val="0"/>
                <w:sz w:val="24"/>
              </w:rPr>
              <w:t>: học viên đạt và chuyên cần từ 80% trở lên được cấp chứng nhận, tư vấn khoá kế tiếp</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kết quả của DANGKY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pPr>
        <w:pStyle w:val="Heading2"/>
      </w:pPr>
      <w:r>
        <w:rPr>
          <w:rFonts w:ascii="Times New Roman" w:hAnsi="Times New Roman" w:eastAsia="Times New Roman" w:cs="Times New Roman"/>
          <w:sz w:val="26"/>
        </w:rPr>
        <w:t>1.3. Hiện trạng và vấn đề cần giải quyết</w:t>
      </w:r>
    </w:p>
    <w:p>
      <w:pPr>
        <w:spacing w:after="120" w:before="0" w:line="276" w:lineRule="auto"/>
        <w:jc w:val="both"/>
      </w:pPr>
      <w:r>
        <w:rPr>
          <w:rFonts w:ascii="Times New Roman" w:hAnsi="Times New Roman" w:eastAsia="Times New Roman" w:cs="Times New Roman"/>
          <w:b w:val="0"/>
          <w:i w:val="0"/>
        </w:rPr>
        <w:t>Hiện nay mỗi bộ phận tự quản lý dữ liệu bằng tệp Excel riêng: mỗi chi nhánh có một tệp ghi danh, kế toán có một tệp thu tiền, mỗi giáo viên có một tệp điểm danh. Nhóm đã dựng lại một tệp ghi danh mẫu theo đúng cách trung tâm đang làm (phân tích chi tiết ở mục 2.6) và nhận thấy bảy nhóm vấn đề sau: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968"/>
        <w:gridCol w:w="5101"/>
      </w:tblGrid>
      <w:tr>
        <w:trPr>
          <w:cantSplit w:val="0"/>
          <w:tblHeader w:val="1"/>
        </w:trPr>
        <w:tc>
          <w:tcPr>
            <w:tcW w:type="dxa" w:w="4535"/>
            <w:tcW w:w="3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Vấn đề</w:t>
            </w:r>
          </w:p>
        </w:tc>
        <w:tc>
          <w:tcPr>
            <w:tcW w:type="dxa" w:w="4535"/>
            <w:tcW w:w="5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Biểu hiện thực tế</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Trùng lặp dữ liệu</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 tên, số điện thoại của học viên lặp lại ở mỗi dòng ghi danh; tên khoá học và học phí lặp lại ở mỗi học viên</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Dị thường cập nhật</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đổi số điện thoại nhưng chỉ được sửa ở một trong ba dòng, không còn biết số nào đúng</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Dị thường thêm và xoá</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nhập một lớp mới khi chưa có học viên; xoá học viên cuối cùng của lớp thì mất luôn thông tin lớp</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Khó tổng hợp</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và tháng phải chép thủ công từ ba tệp, mất một đến hai ngày mỗi cuối tháng</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kiểm soát ràng buộc</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vượt sĩ số, trùng phòng, ghi danh khi chưa học khoá tiên quyết vẫn nhập được</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phân quyền, không truy vết</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Ai có tệp cũng xem được lương giáo viên; không biết ai đã sửa số tiền trên phiếu thu</w:t>
            </w:r>
          </w:p>
        </w:tc>
      </w:tr>
      <w:tr>
        <w:trPr>
          <w:cantSplit w:val="0"/>
          <w:tblHeader w:val="0"/>
        </w:trPr>
        <w:tc>
          <w:tcPr>
            <w:tcW w:type="dxa" w:w="4535"/>
            <w:tcW w:w="3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Rủi ro mất dữ liệu</w:t>
            </w:r>
          </w:p>
        </w:tc>
        <w:tc>
          <w:tcPr>
            <w:tcW w:type="dxa" w:w="4535"/>
            <w:tcW w:w="5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Tệp nằm trên máy cá nhân, không được sao lưu định kỳ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Các vấn đề này không thể khắc phục chỉ bằng cách cẩn thận hơn khi nhập liệu, vì nguyên nhân nằm ở chính mô hình lưu trữ phẳng. Giải pháp phù hợp là một </w:t>
      </w:r>
      <w:r>
        <w:rPr>
          <w:rFonts w:ascii="Times New Roman" w:hAnsi="Times New Roman" w:eastAsia="Times New Roman" w:cs="Times New Roman"/>
          <w:b/>
          <w:i w:val="0"/>
        </w:rPr>
        <w:t>CSDL quan hệ tập trung</w:t>
      </w:r>
      <w:r>
        <w:rPr>
          <w:rFonts w:ascii="Times New Roman" w:hAnsi="Times New Roman" w:eastAsia="Times New Roman" w:cs="Times New Roman"/>
          <w:b w:val="0"/>
          <w:i w:val="0"/>
        </w:rPr>
        <w:t xml:space="preserve"> có ràng buộc toàn vẹn, phân quyền theo vai trò, nhật ký kiểm toán và cơ chế sao lưu, kèm một ứng dụng web có form nhập liệu tự kiểm tra dữ liệu và báo cáo tổng hợp tự động.</w:t>
      </w:r>
    </w:p>
    <w:p>
      <w:pPr>
        <w:pStyle w:val="Heading2"/>
      </w:pPr>
      <w:r>
        <w:rPr>
          <w:rFonts w:ascii="Times New Roman" w:hAnsi="Times New Roman" w:eastAsia="Times New Roman" w:cs="Times New Roman"/>
          <w:sz w:val="26"/>
        </w:rPr>
        <w:t>1.4. Mục tiêu và phạm vi</w:t>
      </w:r>
    </w:p>
    <w:p>
      <w:pPr>
        <w:pStyle w:val="Heading3"/>
      </w:pPr>
      <w:r>
        <w:rPr>
          <w:rFonts w:ascii="Times New Roman" w:hAnsi="Times New Roman" w:eastAsia="Times New Roman" w:cs="Times New Roman"/>
          <w:sz w:val="26"/>
        </w:rPr>
        <w:t>1.4.1. Mục tiêu</w:t>
      </w:r>
    </w:p>
    <w:p>
      <w:pPr>
        <w:spacing w:after="120" w:before="0" w:line="276" w:lineRule="auto"/>
        <w:jc w:val="both"/>
      </w:pPr>
      <w:r>
        <w:rPr>
          <w:rFonts w:ascii="Times New Roman" w:hAnsi="Times New Roman" w:eastAsia="Times New Roman" w:cs="Times New Roman"/>
          <w:b w:val="0"/>
          <w:i w:val="0"/>
        </w:rPr>
        <w:t>Đồ án đặt ra năm mục tiêu, tương ứng với nội dung của các chương tiếp theo:</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Thiết kế một CSDL quan hệ chuẩn hoá cho toàn bộ nghiệp vụ của trung tâm, có đủ các loại ràng buộc toàn vẹn và dựng lại được từ đầu chỉ bằng một lệnh (Chương 2).</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Xây dựng lớp xử lý thông tin ngay trong CSDL – truy vấn nghiệp vụ, view, stored procedure, function, trigger và cursor – sao cho mọi quy tắc nghiệp vụ được kiểm tra tại CSDL và không thể bị bỏ qua từ giao diện (Chương 3).</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Bảo đảm an ninh dữ liệu: xác thực, phân quyền theo nguyên tắc quyền tối thiểu, băm mật khẩu, nhật ký kiểm toán, sao lưu và phục hồi theo thời điểm (Chương 3).</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Xây dựng ứng dụng web có menu theo vai trò, form nhập liệu, báo cáo PDF/Excel và dashboard theo các nguyên tắc trình bày thông tin của môn học (Chương 4).</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Thử nghiệm chuyển dữ liệu ECMS sang các mô hình hướng đối tượng, phân tán và NoSQL để so sánh, đánh giá với mô hình quan hệ (Chương 5).</w:t>
      </w:r>
    </w:p>
    <w:p>
      <w:pPr>
        <w:pStyle w:val="Heading3"/>
      </w:pPr>
      <w:r>
        <w:rPr>
          <w:rFonts w:ascii="Times New Roman" w:hAnsi="Times New Roman" w:eastAsia="Times New Roman" w:cs="Times New Roman"/>
          <w:sz w:val="26"/>
        </w:rPr>
        <w:t>1.4.2. Phạm vi và giới hạn</w:t>
      </w:r>
    </w:p>
    <w:p>
      <w:pPr>
        <w:spacing w:after="120" w:before="0" w:line="276" w:lineRule="auto"/>
        <w:jc w:val="both"/>
      </w:pPr>
      <w:r>
        <w:rPr>
          <w:rFonts w:ascii="Times New Roman" w:hAnsi="Times New Roman" w:eastAsia="Times New Roman" w:cs="Times New Roman"/>
          <w:b w:val="0"/>
          <w:i w:val="0"/>
        </w:rPr>
        <w:t>Hệ thống bao quát toàn bộ quy trình ở mục 1.2 cho ba chi nhánh, năm vai trò nghiệp vụ và một vai trò quản trị. Một số nội dung nằm ngoài phạm vi đồ án: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Không quản lý tuyển dụng nhân sự, kho giáo trình và thanh toán trực tuyến.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Lương giáo viên chỉ tính bằng lương cơ bản cộng số buổi dạy nhân đơn giá, không tính thuế và bảo hiểm.</w:t>
      </w:r>
    </w:p>
    <w:p>
      <w:pPr>
        <w:numPr>
          <w:ilvl w:val="0"/>
          <w:numId w:val="2"/>
        </w:numPr>
        <w:spacing w:after="80" w:before="0" w:line="276" w:lineRule="auto"/>
        <w:ind w:left="567" w:hanging="300"/>
        <w:jc w:val="both"/>
      </w:pPr>
      <w:r>
        <w:rPr>
          <w:rFonts w:ascii="Times New Roman" w:hAnsi="Times New Roman" w:eastAsia="Times New Roman" w:cs="Times New Roman"/>
          <w:b w:val="0"/>
          <w:i w:val="0"/>
        </w:rPr>
        <w:t>Ứng dụng web phục vụ nhân viên nội bộ và học viên tra cứu; chưa có ứng dụng di động.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Dữ liệu là dữ liệu mẫu do nhóm sinh theo nghiệp vụ (mục 2.8), không phải dữ liệu của một trung tâm thật.</w:t>
      </w:r>
    </w:p>
    <w:p>
      <w:pPr>
        <w:pStyle w:val="Heading2"/>
      </w:pPr>
      <w:r>
        <w:rPr>
          <w:rFonts w:ascii="Times New Roman" w:hAnsi="Times New Roman" w:eastAsia="Times New Roman" w:cs="Times New Roman"/>
          <w:sz w:val="26"/>
        </w:rPr>
        <w:t>1.5. Đặc tả yêu cầu</w:t>
      </w:r>
    </w:p>
    <w:p>
      <w:pPr>
        <w:pStyle w:val="Heading3"/>
      </w:pPr>
      <w:r>
        <w:rPr>
          <w:rFonts w:ascii="Times New Roman" w:hAnsi="Times New Roman" w:eastAsia="Times New Roman" w:cs="Times New Roman"/>
          <w:sz w:val="26"/>
        </w:rPr>
        <w:t>1.5.1. Tác nhân</w:t>
      </w:r>
    </w:p>
    <w:p>
      <w:pPr>
        <w:spacing w:after="120" w:before="0" w:line="276" w:lineRule="auto"/>
        <w:ind w:firstLine="284"/>
        <w:jc w:val="both"/>
      </w:pPr>
      <w:r>
        <w:rPr>
          <w:rFonts w:ascii="Times New Roman" w:hAnsi="Times New Roman" w:eastAsia="Times New Roman" w:cs="Times New Roman"/>
          <w:b w:val="0"/>
          <w:i w:val="0"/>
        </w:rPr>
        <w:t>Hệ thống có sáu tác nhân. Mỗi tác nhân được ánh xạ sang một vai trò (role) trong SQL Server để phân quyền ở mức CSDL, như trình bày ở mục 3.2.2.</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09"/>
        <w:gridCol w:w="4745"/>
        <w:gridCol w:w="2214"/>
      </w:tblGrid>
      <w:tr>
        <w:trPr>
          <w:cantSplit w:val="0"/>
          <w:tblHeader w:val="1"/>
        </w:trPr>
        <w:tc>
          <w:tcPr>
            <w:tcW w:type="dxa" w:w="3023"/>
            <w:tcW w:w="21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Tác nhân</w:t>
            </w:r>
          </w:p>
        </w:tc>
        <w:tc>
          <w:tcPr>
            <w:tcW w:type="dxa" w:w="3023"/>
            <w:tcW w:w="4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tả</w:t>
            </w:r>
          </w:p>
        </w:tc>
        <w:tc>
          <w:tcPr>
            <w:tcW w:type="dxa" w:w="3023"/>
            <w:tcW w:w="22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 trong CSDL</w:t>
            </w:r>
          </w:p>
        </w:tc>
      </w:tr>
      <w:tr>
        <w:trPr>
          <w:cantSplit w:val="0"/>
          <w:tblHeader w:val="0"/>
        </w:trPr>
        <w:tc>
          <w:tcPr>
            <w:tcW w:type="dxa" w:w="3023"/>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chi nhánh hoặc ban giám đốc trung tâm</w:t>
            </w:r>
          </w:p>
        </w:tc>
        <w:tc>
          <w:tcPr>
            <w:tcW w:type="dxa" w:w="3023"/>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r_QuanLy</w:t>
            </w:r>
          </w:p>
        </w:tc>
      </w:tr>
      <w:tr>
        <w:trPr>
          <w:cantSplit w:val="0"/>
          <w:tblHeader w:val="0"/>
        </w:trPr>
        <w:tc>
          <w:tcPr>
            <w:tcW w:type="dxa" w:w="3023"/>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tuyển sinh, xếp lớp</w:t>
            </w:r>
          </w:p>
        </w:tc>
        <w:tc>
          <w:tcPr>
            <w:tcW w:type="dxa" w:w="3023"/>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r_GiaoVu</w:t>
            </w:r>
          </w:p>
        </w:tc>
      </w:tr>
      <w:tr>
        <w:trPr>
          <w:cantSplit w:val="0"/>
          <w:tblHeader w:val="0"/>
        </w:trPr>
        <w:tc>
          <w:tcPr>
            <w:tcW w:type="dxa" w:w="3023"/>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học phí, công nợ, lương</w:t>
            </w:r>
          </w:p>
        </w:tc>
        <w:tc>
          <w:tcPr>
            <w:tcW w:type="dxa" w:w="3023"/>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r_KeToan</w:t>
            </w:r>
          </w:p>
        </w:tc>
      </w:tr>
      <w:tr>
        <w:trPr>
          <w:cantSplit w:val="0"/>
          <w:tblHeader w:val="0"/>
        </w:trPr>
        <w:tc>
          <w:tcPr>
            <w:tcW w:type="dxa" w:w="3023"/>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điểm danh, nhập điểm</w:t>
            </w:r>
          </w:p>
        </w:tc>
        <w:tc>
          <w:tcPr>
            <w:tcW w:type="dxa" w:w="3023"/>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r_GiaoVien</w:t>
            </w:r>
          </w:p>
        </w:tc>
      </w:tr>
      <w:tr>
        <w:trPr>
          <w:cantSplit w:val="0"/>
          <w:tblHeader w:val="0"/>
        </w:trPr>
        <w:tc>
          <w:tcPr>
            <w:tcW w:type="dxa" w:w="3023"/>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thông tin cá nhân</w:t>
            </w:r>
          </w:p>
        </w:tc>
        <w:tc>
          <w:tcPr>
            <w:tcW w:type="dxa" w:w="3023"/>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r_HocVien</w:t>
            </w:r>
          </w:p>
        </w:tc>
      </w:tr>
      <w:tr>
        <w:trPr>
          <w:cantSplit w:val="0"/>
          <w:tblHeader w:val="0"/>
        </w:trPr>
        <w:tc>
          <w:tcPr>
            <w:tcW w:type="dxa" w:w="3023"/>
            <w:tcW w:w="21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 hệ thống</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phân quyền, sao lưu</w:t>
            </w:r>
          </w:p>
        </w:tc>
        <w:tc>
          <w:tcPr>
            <w:tcW w:type="dxa" w:w="3023"/>
            <w:tcW w:w="22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db_owner</w:t>
            </w:r>
          </w:p>
        </w:tc>
      </w:tr>
    </w:tbl>
    <w:p>
      <w:pPr>
        <w:spacing w:after="60" w:before="0" w:line="240" w:lineRule="auto"/>
        <w:jc w:val="left"/>
      </w:pPr>
    </w:p>
    <w:p>
      <w:pPr>
        <w:pStyle w:val="Heading3"/>
      </w:pPr>
      <w:r>
        <w:rPr>
          <w:rFonts w:ascii="Times New Roman" w:hAnsi="Times New Roman" w:eastAsia="Times New Roman" w:cs="Times New Roman"/>
          <w:sz w:val="26"/>
        </w:rPr>
        <w:t>1.5.2. Yêu cầu chức năng</w:t>
      </w:r>
    </w:p>
    <w:p>
      <w:pPr>
        <w:spacing w:after="120" w:before="0" w:line="276" w:lineRule="auto"/>
        <w:ind w:firstLine="284"/>
        <w:jc w:val="both"/>
      </w:pPr>
      <w:r>
        <w:rPr>
          <w:rFonts w:ascii="Times New Roman" w:hAnsi="Times New Roman" w:eastAsia="Times New Roman" w:cs="Times New Roman"/>
          <w:b w:val="0"/>
          <w:i w:val="0"/>
        </w:rPr>
        <w:t>Từ quy trình nghiệp vụ, nhóm xác định 22 yêu cầu chức năng. Cột cuối cho biết mục của báo cáo trình bày cách đáp ứng yêu cầu đó.</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13"/>
        <w:gridCol w:w="4585"/>
        <w:gridCol w:w="2140"/>
        <w:gridCol w:w="1630"/>
      </w:tblGrid>
      <w:tr>
        <w:trPr>
          <w:cantSplit w:val="0"/>
          <w:tblHeader w:val="1"/>
        </w:trPr>
        <w:tc>
          <w:tcPr>
            <w:tcW w:type="dxa" w:w="2267"/>
            <w:tcW w:w="7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2267"/>
            <w:tcW w:w="4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c>
          <w:tcPr>
            <w:tcW w:type="dxa" w:w="2267"/>
            <w:tcW w:w="2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Tác nhân</w:t>
            </w:r>
          </w:p>
        </w:tc>
        <w:tc>
          <w:tcPr>
            <w:tcW w:type="dxa" w:w="2267"/>
            <w:tcW w:w="16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Trình bày tại</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đăng xuất; mật khẩu được băm; menu hiển thị theo vai trò</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3.2.1, 4.1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danh mục chi nhánh, phòng học, ca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FR03</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nhân viên, giáo viên và chứng chỉ giáo viên; lương chỉ quản lý và kế toán được xem</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3.2.2, 4.2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FR04</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chương trình, khoá học và khoá tiên quyết</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FR05</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Mở lớp: chọn khoá, chi nhánh, giáo viên, ngày khai giảng, sĩ số tối đa</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FR06</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Xếp lịch học theo thứ – ca – phòng, báo trùng phòng và trùng giáo viên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3.3.1, 3.3.3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FR07</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Sinh tự động các buổi học từ lịch và ngày khai giảng, bỏ qua ngày lễ</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FR08</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hồ sơ học viên, tìm kiếm theo nhiều tiêu chí có phân trang</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3.3.1, 4.2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FR09</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nhận kiểm tra đầu vào bốn kỹ năng, lưu chi tiết dạng XML, gợi ý khoá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3.1.3, 4.2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FR10</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kiểm tra lớp còn chỗ, chưa đăng ký trùng, đã học khoá tiên quyết</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lớp cho học viên trong cùng khoá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cho nhiều đăng ký (master – detail), in phiếu thu PDF</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3.3.1, 4.3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FR13</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dõi công nợ học viên, làm nổi bật nợ quá hạn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3.2.3, 4.2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FR14</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lương giáo viên theo số buổi dạy trong tháng</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FR15</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trong một lần lưu; giáo viên chỉ thấy lớp mình dạy</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3.3.1, 4.2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FR16</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điểm giữa kỳ, cuối kỳ; tự tính điểm trung bình, xếp loại, kết quả</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3.3.1, 3.3.3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FR17</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học viên vắng quá 20% số buổi</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FR18</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xem lịch học, bảng điểm, công nợ của mình</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3.3.2, 4.2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FR19</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danh sách lớp, doanh thu, bảng điểm, dashboard KPI; xuất PDF và Excel</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FR20</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nhật ký mọi thay đổi trên đăng ký, phiếu thu, lương; xem nhật ký</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3.3.3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tài khoản người dùng, khoá và mở khoá tài khoản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 phục hồi CSDL; nhập, xuất dữ liệu CSV, XML, JSON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3.2.4, 3.2.5</w:t>
            </w:r>
          </w:p>
        </w:tc>
      </w:tr>
    </w:tbl>
    <w:p>
      <w:pPr>
        <w:spacing w:after="60" w:before="0" w:line="240" w:lineRule="auto"/>
        <w:jc w:val="left"/>
      </w:pPr>
    </w:p>
    <w:p>
      <w:pPr>
        <w:pStyle w:val="Heading3"/>
      </w:pPr>
      <w:r>
        <w:rPr>
          <w:rFonts w:ascii="Times New Roman" w:hAnsi="Times New Roman" w:eastAsia="Times New Roman" w:cs="Times New Roman"/>
          <w:sz w:val="26"/>
        </w:rPr>
        <w:t>1.5.3. Yêu cầu phi chức năng</w:t>
      </w:r>
    </w:p>
    <w:p>
      <w:pPr>
        <w:spacing w:after="120" w:before="0" w:line="276" w:lineRule="auto"/>
        <w:ind w:firstLine="284"/>
        <w:jc w:val="both"/>
      </w:pPr>
      <w:r>
        <w:rPr>
          <w:rFonts w:ascii="Times New Roman" w:hAnsi="Times New Roman" w:eastAsia="Times New Roman" w:cs="Times New Roman"/>
          <w:b w:val="0"/>
          <w:i w:val="0"/>
        </w:rPr>
        <w:t>Bên cạnh chức năng, hệ thống phải thoả tám yêu cầu về chất lượng. Mức độ đáp ứng từng yêu cầu được đánh giá lại ở mục 6.1.</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99"/>
        <w:gridCol w:w="1786"/>
        <w:gridCol w:w="6184"/>
      </w:tblGrid>
      <w:tr>
        <w:trPr>
          <w:cantSplit w:val="0"/>
          <w:tblHeader w:val="1"/>
        </w:trPr>
        <w:tc>
          <w:tcPr>
            <w:tcW w:type="dxa" w:w="3023"/>
            <w:tcW w:w="10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3023"/>
            <w:tcW w:w="17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Nhóm</w:t>
            </w:r>
          </w:p>
        </w:tc>
        <w:tc>
          <w:tcPr>
            <w:tcW w:type="dxa" w:w="3023"/>
            <w:tcW w:w="61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NFR01</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nghiệp vụ nhiều bước (ghi danh, thu phí, chuyển lớp) chạy trong giao dịch; ràng buộc đặt tại CSDL bằng CHECK, khoá ngoại và trigger</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NFR02</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Quyền tối thiểu: ứng dụng chỉ được thực thi procedure và đọc view, không truy cập bảng gốc; lương bị ẩn với các vai trò không liên quan</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NFR03</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vết</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trên dữ liệu nhạy cảm được ghi nhật ký kèm người thực hiện và thời điểm</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NFR04</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Sẵn sàng</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Lượng dữ liệu tối đa có thể mất (RPO) không quá 15 phút; thời gian khôi phục (RTO) không quá 1 giờ</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NFR05</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học viên và lịch học dưới 1 giây với 10.000 học viên</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NFR06</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Tiếng Việt</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Sắp xếp, so sánh đúng tiếng Việt; báo cáo PDF hiển thị đúng dấu</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NFR07</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Dễ dùng</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Menu tối đa hai cấp; form kiểm tra dữ liệu và thông báo lỗi rõ ràng bằng tiếng Việt</w:t>
            </w:r>
          </w:p>
        </w:tc>
      </w:tr>
      <w:tr>
        <w:trPr>
          <w:cantSplit w:val="0"/>
          <w:tblHeader w:val="0"/>
        </w:trPr>
        <w:tc>
          <w:tcPr>
            <w:tcW w:type="dxa" w:w="3023"/>
            <w:tcW w:w="10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NFR08</w:t>
            </w:r>
          </w:p>
        </w:tc>
        <w:tc>
          <w:tcPr>
            <w:tcW w:type="dxa" w:w="3023"/>
            <w:tcW w:w="17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Tái lập</w:t>
            </w:r>
          </w:p>
        </w:tc>
        <w:tc>
          <w:tcPr>
            <w:tcW w:type="dxa" w:w="3023"/>
            <w:tcW w:w="61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Dựng lại toàn bộ CSDL từ đầu bằng một lệnh trên cả Windows và macOS</w:t>
            </w:r>
          </w:p>
        </w:tc>
      </w:tr>
    </w:tbl>
    <w:p>
      <w:pPr>
        <w:spacing w:after="60" w:before="0" w:line="240" w:lineRule="auto"/>
        <w:jc w:val="left"/>
      </w:pPr>
    </w:p>
    <w:p>
      <w:pPr>
        <w:pStyle w:val="Heading3"/>
      </w:pPr>
      <w:r>
        <w:rPr>
          <w:rFonts w:ascii="Times New Roman" w:hAnsi="Times New Roman" w:eastAsia="Times New Roman" w:cs="Times New Roman"/>
          <w:sz w:val="26"/>
        </w:rPr>
        <w:t>1.5.4. Danh sách báo cáo</w:t>
      </w:r>
    </w:p>
    <w:p>
      <w:pPr>
        <w:spacing w:after="120" w:before="0" w:line="276" w:lineRule="auto"/>
        <w:jc w:val="both"/>
      </w:pPr>
      <w:r>
        <w:rPr>
          <w:rFonts w:ascii="Times New Roman" w:hAnsi="Times New Roman" w:eastAsia="Times New Roman" w:cs="Times New Roman"/>
          <w:b w:val="0"/>
          <w:i w:val="0"/>
        </w:rPr>
        <w:t>Ở góc độ quản lý thông tin, báo cáo là sản phẩm đầu ra quan trọng nhất của hệ thống. Nhóm xác định bảy báo cáo cần có, phân theo ba loại định kỳ, theo yêu cầu và tổng hợp:</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296"/>
        <w:gridCol w:w="2673"/>
        <w:gridCol w:w="2100"/>
      </w:tblGrid>
      <w:tr>
        <w:trPr>
          <w:cantSplit w:val="0"/>
          <w:tblHeader w:val="1"/>
        </w:trPr>
        <w:tc>
          <w:tcPr>
            <w:tcW w:type="dxa" w:w="3023"/>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Báo cáo</w:t>
            </w:r>
          </w:p>
        </w:tc>
        <w:tc>
          <w:tcPr>
            <w:tcW w:type="dxa" w:w="3023"/>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3023"/>
            <w:tcW w:w="2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dùng</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học viên theo lớp</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(đầu khoá)</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Giáo vụ</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và tháng, có tổng phụ và tổng cộng</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(tháng, quý)</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lớp, lịch sử học tập của học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yêu cầu (có tham số)</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Học viên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học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yêu cầu</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chuyên cần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(hằng tuần)</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lương giáo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(hằng tháng)</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Dashboard KPI: học viên mới, doanh thu, tỷ lệ lấp đầy lớp, chuyên cần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hợp</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r>
    </w:tbl>
    <w:p>
      <w:pPr>
        <w:spacing w:after="60" w:before="0" w:line="240" w:lineRule="auto"/>
        <w:jc w:val="left"/>
      </w:pPr>
    </w:p>
    <w:p>
      <w:pPr>
        <w:pStyle w:val="Heading2"/>
      </w:pPr>
      <w:r>
        <w:rPr>
          <w:rFonts w:ascii="Times New Roman" w:hAnsi="Times New Roman" w:eastAsia="Times New Roman" w:cs="Times New Roman"/>
          <w:sz w:val="26"/>
        </w:rPr>
        <w:t>1.6. Quy trình quản lý thông tin và mô hình DIKW</w:t>
      </w:r>
    </w:p>
    <w:p>
      <w:pPr>
        <w:pStyle w:val="Heading3"/>
      </w:pPr>
      <w:r>
        <w:rPr>
          <w:rFonts w:ascii="Times New Roman" w:hAnsi="Times New Roman" w:eastAsia="Times New Roman" w:cs="Times New Roman"/>
          <w:sz w:val="26"/>
        </w:rPr>
        <w:t>1.6.1. Quy trình quản lý thông tin áp dụng vào ECMS</w:t>
      </w:r>
    </w:p>
    <w:p>
      <w:pPr>
        <w:spacing w:after="120" w:before="0" w:line="276" w:lineRule="auto"/>
        <w:ind w:firstLine="284"/>
        <w:jc w:val="both"/>
      </w:pPr>
      <w:r>
        <w:rPr>
          <w:rFonts w:ascii="Times New Roman" w:hAnsi="Times New Roman" w:eastAsia="Times New Roman" w:cs="Times New Roman"/>
          <w:b w:val="0"/>
          <w:i w:val="0"/>
        </w:rPr>
        <w:t>Theo lý thuyết của môn học, quản lý thông tin là một chu trình gồm thu thập, tổ chức, xử lý (chuyển đổi), trình bày và bảo vệ thông tin. Bảng dưới đây ánh xạ từng giai đoạn sang cách ECMS thực hiện và chương trình bày tương ứng; đây cũng chính là khung bố cục của báo cáo.</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10"/>
        <w:gridCol w:w="4164"/>
        <w:gridCol w:w="2961"/>
        <w:gridCol w:w="832"/>
      </w:tblGrid>
      <w:tr>
        <w:trPr>
          <w:cantSplit w:val="0"/>
          <w:tblHeader w:val="1"/>
        </w:trPr>
        <w:tc>
          <w:tcPr>
            <w:tcW w:type="dxa" w:w="2267"/>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Giai đoạn</w:t>
            </w:r>
          </w:p>
        </w:tc>
        <w:tc>
          <w:tcPr>
            <w:tcW w:type="dxa" w:w="2267"/>
            <w:tcW w:w="4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Áp dụng trong ECMS</w:t>
            </w:r>
          </w:p>
        </w:tc>
        <w:tc>
          <w:tcPr>
            <w:tcW w:type="dxa" w:w="2267"/>
            <w:tcW w:w="29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Kỹ thuật chính</w:t>
            </w:r>
          </w:p>
        </w:tc>
        <w:tc>
          <w:tcPr>
            <w:tcW w:type="dxa" w:w="2267"/>
            <w:tcW w:w="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Chương</w:t>
            </w:r>
          </w:p>
        </w:tc>
      </w:tr>
      <w:tr>
        <w:trPr>
          <w:cantSplit w:val="0"/>
          <w:tblHeader w:val="0"/>
        </w:trPr>
        <w:tc>
          <w:tcPr>
            <w:tcW w:type="dxa" w:w="2267"/>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thập</w:t>
            </w:r>
          </w:p>
        </w:tc>
        <w:tc>
          <w:tcPr>
            <w:tcW w:type="dxa" w:w="2267"/>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web nhập hồ sơ, kết quả kiểm tra, điểm danh, phiếu thu; nhập tệp CSV đăng ký trực tuyến; nhận tệp XML từ đối tác</w:t>
            </w:r>
          </w:p>
        </w:tc>
        <w:tc>
          <w:tcPr>
            <w:tcW w:type="dxa" w:w="2267"/>
            <w:tcW w:w="2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BULK INSERT, OPENXML</w:t>
            </w:r>
          </w:p>
        </w:tc>
        <w:tc>
          <w:tcPr>
            <w:tcW w:type="dxa" w:w="2267"/>
            <w:tcW w:w="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3, 4</w:t>
            </w:r>
          </w:p>
        </w:tc>
      </w:tr>
      <w:tr>
        <w:trPr>
          <w:cantSplit w:val="0"/>
          <w:tblHeader w:val="0"/>
        </w:trPr>
        <w:tc>
          <w:tcPr>
            <w:tcW w:type="dxa" w:w="2267"/>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 chức</w:t>
            </w:r>
          </w:p>
        </w:tc>
        <w:tc>
          <w:tcPr>
            <w:tcW w:type="dxa" w:w="2267"/>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được chuyển thành lược đồ quan hệ chuẩn hoá gồm 22 bảng có khoá, chỉ mục, ràng buộc; kết quả kiểm tra lưu dạng XML có XML Schema</w:t>
            </w:r>
          </w:p>
        </w:tc>
        <w:tc>
          <w:tcPr>
            <w:tcW w:type="dxa" w:w="2267"/>
            <w:tcW w:w="2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chuẩn hoá, DDL</w:t>
            </w:r>
          </w:p>
        </w:tc>
        <w:tc>
          <w:tcPr>
            <w:tcW w:type="dxa" w:w="2267"/>
            <w:tcW w:w="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r>
      <w:tr>
        <w:trPr>
          <w:cantSplit w:val="0"/>
          <w:tblHeader w:val="0"/>
        </w:trPr>
        <w:tc>
          <w:tcPr>
            <w:tcW w:type="dxa" w:w="2267"/>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Xử lý</w:t>
            </w:r>
          </w:p>
        </w:tc>
        <w:tc>
          <w:tcPr>
            <w:tcW w:type="dxa" w:w="2267"/>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view, procedure, function, trigger, cursor biến dữ liệu thô thành thông tin: sĩ số, công nợ, tỷ lệ chuyên cần, doanh thu</w:t>
            </w:r>
          </w:p>
        </w:tc>
        <w:tc>
          <w:tcPr>
            <w:tcW w:type="dxa" w:w="2267"/>
            <w:tcW w:w="2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T-SQL, XQuery</w:t>
            </w:r>
          </w:p>
        </w:tc>
        <w:tc>
          <w:tcPr>
            <w:tcW w:type="dxa" w:w="2267"/>
            <w:tcW w:w="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r>
      <w:tr>
        <w:trPr>
          <w:cantSplit w:val="0"/>
          <w:tblHeader w:val="0"/>
        </w:trPr>
        <w:tc>
          <w:tcPr>
            <w:tcW w:type="dxa" w:w="2267"/>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bày</w:t>
            </w:r>
          </w:p>
        </w:tc>
        <w:tc>
          <w:tcPr>
            <w:tcW w:type="dxa" w:w="2267"/>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Menu theo vai trò, form nhập liệu và master – detail, báo cáo PDF/Excel, dashboard</w:t>
            </w:r>
          </w:p>
        </w:tc>
        <w:tc>
          <w:tcPr>
            <w:tcW w:type="dxa" w:w="2267"/>
            <w:tcW w:w="2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Streamlit, ReportLab, Plotly</w:t>
            </w:r>
          </w:p>
        </w:tc>
        <w:tc>
          <w:tcPr>
            <w:tcW w:type="dxa" w:w="2267"/>
            <w:tcW w:w="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vệ</w:t>
            </w:r>
          </w:p>
        </w:tc>
        <w:tc>
          <w:tcPr>
            <w:tcW w:type="dxa" w:w="2267"/>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Xác thực, phân quyền, view bảo mật, băm mật khẩu, nhật ký kiểm toán, sao lưu – phục hồi</w:t>
            </w:r>
          </w:p>
        </w:tc>
        <w:tc>
          <w:tcPr>
            <w:tcW w:type="dxa" w:w="2267"/>
            <w:tcW w:w="29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GRANT/DENY, HASHBYTES, BACKUP</w:t>
            </w:r>
          </w:p>
        </w:tc>
        <w:tc>
          <w:tcPr>
            <w:tcW w:type="dxa" w:w="2267"/>
            <w:tcW w:w="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r>
    </w:tbl>
    <w:p>
      <w:pPr>
        <w:spacing w:after="60" w:before="0" w:line="240" w:lineRule="auto"/>
        <w:jc w:val="left"/>
      </w:pPr>
    </w:p>
    <w:p>
      <w:pPr>
        <w:pStyle w:val="Heading3"/>
      </w:pPr>
      <w:r>
        <w:rPr>
          <w:rFonts w:ascii="Times New Roman" w:hAnsi="Times New Roman" w:eastAsia="Times New Roman" w:cs="Times New Roman"/>
          <w:sz w:val="26"/>
        </w:rPr>
        <w:t>1.6.2. Mô hình DIKW trên bài toán chuyên cần</w:t>
      </w:r>
    </w:p>
    <w:p>
      <w:pPr>
        <w:spacing w:after="120" w:before="0" w:line="276" w:lineRule="auto"/>
        <w:jc w:val="both"/>
      </w:pPr>
      <w:r>
        <w:rPr>
          <w:rFonts w:ascii="Times New Roman" w:hAnsi="Times New Roman" w:eastAsia="Times New Roman" w:cs="Times New Roman"/>
          <w:b w:val="0"/>
          <w:i w:val="0"/>
        </w:rPr>
        <w:t>Mô hình DIKW (Data – Information – Knowledge – Wisdom) mô tả cách dữ liệu được nâng dần giá trị thành quyết định. Bài toán chuyên cần của trung tâm minh hoạ rõ bốn tầng này:</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32"/>
        <w:gridCol w:w="3518"/>
        <w:gridCol w:w="3518"/>
      </w:tblGrid>
      <w:tr>
        <w:trPr>
          <w:cantSplit w:val="0"/>
          <w:tblHeader w:val="1"/>
        </w:trPr>
        <w:tc>
          <w:tcPr>
            <w:tcW w:type="dxa" w:w="3023"/>
            <w:tcW w:w="2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Tầng</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Đối tượng CSDL</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(Data)</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Một bản ghi điểm danh: </w:t>
            </w:r>
            <w:r>
              <w:rPr>
                <w:rFonts w:ascii="Times New Roman" w:hAnsi="Times New Roman" w:eastAsia="Times New Roman" w:cs="Times New Roman"/>
                <w:b w:val="0"/>
                <w:i/>
                <w:sz w:val="24"/>
              </w:rPr>
              <w:t>học viên HV0123, lớp IE55-01, buổi 7, Vắng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Bảng </w:t>
            </w:r>
            <w:r>
              <w:rPr>
                <w:rFonts w:ascii="Consolas" w:hAnsi="Consolas" w:eastAsia="Consolas" w:cs="Consolas"/>
                <w:b w:val="0"/>
                <w:i w:val="0"/>
                <w:color w:val="1F3864"/>
                <w:sz w:val="22"/>
              </w:rPr>
              <w:t>DIEMDANH</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tin (Information)</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Học viên HV0123 vắng 4 trên 12 buổi, </w:t>
            </w:r>
            <w:r>
              <w:rPr>
                <w:rFonts w:ascii="Times New Roman" w:hAnsi="Times New Roman" w:eastAsia="Times New Roman" w:cs="Times New Roman"/>
                <w:b/>
                <w:i w:val="0"/>
                <w:sz w:val="24"/>
              </w:rPr>
              <w:t>tỷ lệ chuyên cần 66,7%</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Hàm </w:t>
            </w:r>
            <w:r>
              <w:rPr>
                <w:rFonts w:ascii="Consolas" w:hAnsi="Consolas" w:eastAsia="Consolas" w:cs="Consolas"/>
                <w:b w:val="0"/>
                <w:i w:val="0"/>
                <w:color w:val="1F3864"/>
                <w:sz w:val="22"/>
              </w:rPr>
              <w:t>fn_TyLeChuyenCan</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 thức (Knowledge)</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Thống kê nhiều khoá cho thấy học viên chuyên cần dưới 80% sau một phần ba khoá có tỷ lệ không đạt cao hơn hẳn – đây là </w:t>
            </w:r>
            <w:r>
              <w:rPr>
                <w:rFonts w:ascii="Times New Roman" w:hAnsi="Times New Roman" w:eastAsia="Times New Roman" w:cs="Times New Roman"/>
                <w:b/>
                <w:i w:val="0"/>
                <w:sz w:val="24"/>
              </w:rPr>
              <w:t>nhóm có nguy cơ bỏ học</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Procedure </w:t>
            </w: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báo cáo và dashboard</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thái (Wisdom)</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gọi điện chăm sóc, đề xuất học bù hoặc chuyển sang lớp có lịch phù hợp; quản lý điều chỉnh ca học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Quy trình chăm sóc 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Ví dụ trên cho thấy giá trị của hệ thống không nằm ở việc lưu được thật nhiều bản ghi điểm danh, mà ở chuỗi xử lý biến các bản ghi đó thành cảnh báo kịp thời và cuối cùng là hành động giữ chân học viên.</w:t>
      </w:r>
    </w:p>
    <w:p>
      <w:pPr>
        <w:pStyle w:val="Heading2"/>
      </w:pPr>
      <w:r>
        <w:rPr>
          <w:rFonts w:ascii="Times New Roman" w:hAnsi="Times New Roman" w:eastAsia="Times New Roman" w:cs="Times New Roman"/>
          <w:sz w:val="26"/>
        </w:rPr>
        <w:t>1.7. Khảo sát công cụ quản lý thông tin trong thực tế</w:t>
      </w:r>
    </w:p>
    <w:p>
      <w:pPr>
        <w:spacing w:after="120" w:before="0" w:line="276" w:lineRule="auto"/>
        <w:jc w:val="both"/>
      </w:pPr>
      <w:r>
        <w:rPr>
          <w:rFonts w:ascii="Times New Roman" w:hAnsi="Times New Roman" w:eastAsia="Times New Roman" w:cs="Times New Roman"/>
          <w:b w:val="0"/>
          <w:i w:val="0"/>
        </w:rPr>
        <w:t>Trước khi thiết kế, nhóm khảo sát ba nhóm công cụ mà các trung tâm ngoại ngữ đang sử dụng phổ biến (nội dung Bài thực hành số 1) để rút ra yêu cầu cho ECMS. Kết quả so sánh theo mười tiêu chí:</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2221"/>
        <w:gridCol w:w="2776"/>
        <w:gridCol w:w="2776"/>
      </w:tblGrid>
      <w:tr>
        <w:trPr>
          <w:cantSplit w:val="0"/>
          <w:tblHeader w:val="1"/>
        </w:trPr>
        <w:tc>
          <w:tcPr>
            <w:tcW w:type="dxa" w:w="2267"/>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2267"/>
            <w:tcW w:w="2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Excel / Google Sheets</w:t>
            </w:r>
          </w:p>
        </w:tc>
        <w:tc>
          <w:tcPr>
            <w:tcW w:type="dxa" w:w="2267"/>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Phần mềm quản lý trung tâm (CRM giáo dục)</w:t>
            </w:r>
          </w:p>
        </w:tc>
        <w:tc>
          <w:tcPr>
            <w:tcW w:type="dxa" w:w="2267"/>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Hệ thống quản lý học tập (Moodle, Google Classroom)</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đích chính</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tính đa năng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Tuyển sinh, lớp học, học phí, chăm sóc khách hàng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bài tập, chấm điểm trực tuyến</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hình dữ liệu</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Phẳng (trang tính)</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ẩn sau giao diện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(Moodle dùng MySQL hoặc PostgreSQL)</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toàn vẹn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Gần như không có</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theo nghiệp vụ cài sẵn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theo khoá học và người dùng</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quyền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tệp (xem hoặc sửa)</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vai trò</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vai trò</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phí, công nợ</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xây dựng công thức</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sẵn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điểm số</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Thủ công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mạnh về bài tập</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tổng hợp thủ công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Mẫu có sẵn, khó tuỳ biến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học tập</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phí</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Miễn phí hoặc thấp</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Thuê bao theo tháng, theo số học viên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Miễn phí (Moodle tự vận hành, Classroom)</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Khả năng tuỳ biến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Cao nhưng dễ sai</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bình (qua plugin)</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vết, sao lưu</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phiên bản (Google Sheets)</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Từ bảng so sánh, nhóm rút ra bốn định hướng cho ECMS:</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Giữ sự linh hoạt khi nhập liệu như Excel nhưng chặn dữ liệu sai ngay tại CSDL bằng CHECK và trigger (FR10, NFR01).</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Học theo phần mềm CRM: luồng tuyển sinh liền mạch từ kiểm tra đầu vào, ghi danh đến thu học phí (FR09–FR12).</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Học theo hệ thống quản lý học tập: giáo viên tự điểm danh và nhập điểm trên các lớp của mình (FR15–FR16).</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Bổ sung những điểm cả ba nhóm công cụ còn yếu với trung tâm nhỏ: báo cáo tuỳ biến theo chi nhánh, nhật ký kiểm toán và phân quyền tới mức cột (FR19–FR20, NFR02).</w:t>
      </w:r>
    </w:p>
    <w:p>
      <w:pPr>
        <w:pStyle w:val="Heading2"/>
      </w:pPr>
      <w:r>
        <w:rPr>
          <w:rFonts w:ascii="Times New Roman" w:hAnsi="Times New Roman" w:eastAsia="Times New Roman" w:cs="Times New Roman"/>
          <w:sz w:val="26"/>
        </w:rPr>
        <w:t>1.8. Công cụ và phương pháp thực hiện</w:t>
      </w:r>
    </w:p>
    <w:p>
      <w:pPr>
        <w:pStyle w:val="Heading3"/>
      </w:pPr>
      <w:r>
        <w:rPr>
          <w:rFonts w:ascii="Times New Roman" w:hAnsi="Times New Roman" w:eastAsia="Times New Roman" w:cs="Times New Roman"/>
          <w:sz w:val="26"/>
        </w:rPr>
        <w:t>1.8.1. Công cụ và môi trường</w:t>
      </w:r>
    </w:p>
    <w:p>
      <w:pPr>
        <w:spacing w:after="120" w:before="0" w:line="276" w:lineRule="auto"/>
        <w:ind w:firstLine="284"/>
        <w:jc w:val="both"/>
      </w:pPr>
      <w:r>
        <w:rPr>
          <w:rFonts w:ascii="Times New Roman" w:hAnsi="Times New Roman" w:eastAsia="Times New Roman" w:cs="Times New Roman"/>
          <w:b w:val="0"/>
          <w:i w:val="0"/>
        </w:rPr>
        <w:t>Nhóm lựa chọn công cụ theo hai tiêu chí: thống nhất với công cụ dùng trong các bài thực hành của môn học, và chạy được như nhau trên máy Windows lẫn macOS của các thành viên.</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48"/>
        <w:gridCol w:w="3488"/>
        <w:gridCol w:w="3333"/>
      </w:tblGrid>
      <w:tr>
        <w:trPr>
          <w:cantSplit w:val="0"/>
          <w:tblHeader w:val="1"/>
        </w:trPr>
        <w:tc>
          <w:tcPr>
            <w:tcW w:type="dxa" w:w="3023"/>
            <w:tcW w:w="22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cụ</w:t>
            </w:r>
          </w:p>
        </w:tc>
        <w:tc>
          <w:tcPr>
            <w:tcW w:type="dxa" w:w="3023"/>
            <w:tcW w:w="33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Hệ quản trị CSDL</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Microsoft SQL Server 2022 (Windows), SQL Server 2025 (macOS, Linux qua Docker)</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T-SQL chạy được trên cả hai phiên bản</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cụ quản trị, truy vấn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Server Management Studio; Visual Studio Code với tiện ích MSSQL</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Phát triển và kiểm thử script</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Python 3.11, Streamlit, pyodbc (ODBC Driver 18), pandas, Plotly</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 diện và kết nối CSDL</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ReportLab (PDF), openpyxl (Excel)</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Font DejaVu để hiển thị tiếng Việt</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hình tiên tiến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MongoDB 7 (Docker), Python</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Thử nghiệm ở Chương 5</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Thiết kế</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draw.io, Graphviz</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sơ đồ lớp, cây chức năng</w:t>
            </w:r>
          </w:p>
        </w:tc>
      </w:tr>
      <w:tr>
        <w:trPr>
          <w:cantSplit w:val="0"/>
          <w:tblHeader w:val="0"/>
        </w:trPr>
        <w:tc>
          <w:tcPr>
            <w:tcW w:type="dxa" w:w="3023"/>
            <w:tcW w:w="22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mã nguồn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Git, GitHub (Issues, Project, Pull Request, Actions)</w:t>
            </w:r>
          </w:p>
        </w:tc>
        <w:tc>
          <w:tcPr>
            <w:tcW w:type="dxa" w:w="3023"/>
            <w:tcW w:w="3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công, review và kiểm thử tự động</w:t>
            </w:r>
          </w:p>
        </w:tc>
      </w:tr>
    </w:tbl>
    <w:p>
      <w:pPr>
        <w:spacing w:after="60" w:before="0" w:line="240" w:lineRule="auto"/>
        <w:jc w:val="left"/>
      </w:pPr>
    </w:p>
    <w:p>
      <w:pPr>
        <w:pStyle w:val="Heading3"/>
      </w:pPr>
      <w:r>
        <w:rPr>
          <w:rFonts w:ascii="Times New Roman" w:hAnsi="Times New Roman" w:eastAsia="Times New Roman" w:cs="Times New Roman"/>
          <w:sz w:val="26"/>
        </w:rPr>
        <w:t>1.8.2. Phương pháp làm việc</w:t>
      </w:r>
    </w:p>
    <w:p>
      <w:pPr>
        <w:spacing w:after="120" w:before="0" w:line="276" w:lineRule="auto"/>
        <w:ind w:firstLine="284"/>
        <w:jc w:val="both"/>
      </w:pPr>
      <w:r>
        <w:rPr>
          <w:rFonts w:ascii="Times New Roman" w:hAnsi="Times New Roman" w:eastAsia="Times New Roman" w:cs="Times New Roman"/>
          <w:b w:val="0"/>
          <w:i w:val="0"/>
        </w:rPr>
        <w:t>Đồ án được chia thành 29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kiểm thử và mở thử mọi trang của ứng dụng trước khi chấp nhận thay đổi (mục 6.1.3). Bảng phân công chi tiết được trình bày ở mục 6.4.</w:t>
      </w:r>
    </w:p>
    <w:p>
      <w:pPr>
        <w:pStyle w:val="Heading2"/>
      </w:pPr>
      <w:r>
        <w:rPr>
          <w:rFonts w:ascii="Times New Roman" w:hAnsi="Times New Roman" w:eastAsia="Times New Roman" w:cs="Times New Roman"/>
          <w:sz w:val="26"/>
        </w:rPr>
        <w:t>1.9. Tiểu kết chương</w:t>
      </w:r>
    </w:p>
    <w:p>
      <w:pPr>
        <w:spacing w:after="120" w:before="0" w:line="276" w:lineRule="auto"/>
        <w:ind w:firstLine="284"/>
        <w:jc w:val="both"/>
      </w:pPr>
      <w:r>
        <w:rPr>
          <w:rFonts w:ascii="Times New Roman" w:hAnsi="Times New Roman" w:eastAsia="Times New Roman" w:cs="Times New Roman"/>
          <w:b w:val="0"/>
          <w:i w:val="0"/>
        </w:rP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Những yêu cầu này là cơ sở để thiết kế mô hình dữ liệu ở Chương 2.</w:t>
      </w:r>
    </w:p>
    <w:p>
      <w:pPr>
        <w:pStyle w:val="Heading1"/>
        <w:pageBreakBefore/>
      </w:pPr>
      <w:r>
        <w:rPr>
          <w:rFonts w:ascii="Times New Roman" w:hAnsi="Times New Roman" w:eastAsia="Times New Roman" w:cs="Times New Roman"/>
          <w:sz w:val="26"/>
        </w:rPr>
        <w:t>CHƯƠNG 2: TỔ CHỨC THÔNG TIN</w:t>
      </w:r>
    </w:p>
    <w:p>
      <w:pPr>
        <w:spacing w:after="120" w:before="0" w:line="276" w:lineRule="auto"/>
        <w:ind w:firstLine="284"/>
        <w:jc w:val="both"/>
      </w:pPr>
      <w:r>
        <w:rPr>
          <w:rFonts w:ascii="Times New Roman" w:hAnsi="Times New Roman" w:eastAsia="Times New Roman" w:cs="Times New Roman"/>
          <w:b w:val="0"/>
          <w:i w:val="0"/>
        </w:rP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và từ điển dữ liệu, sơ đồ lớp UML, lược đồ quan hệ và chuẩn hoá, ràng buộc toàn vẹn, so sánh với mô hình phẳng và XML, cuối cùng là cài đặt CSDL trên SQL Server và sinh dữ liệu mẫu.</w:t>
      </w:r>
    </w:p>
    <w:p>
      <w:pPr>
        <w:pStyle w:val="Heading2"/>
      </w:pPr>
      <w:r>
        <w:rPr>
          <w:rFonts w:ascii="Times New Roman" w:hAnsi="Times New Roman" w:eastAsia="Times New Roman" w:cs="Times New Roman"/>
          <w:sz w:val="26"/>
        </w:rPr>
        <w:t>2.1. Mô hình thực thể – mối kết hợp</w:t>
      </w:r>
    </w:p>
    <w:p>
      <w:pPr>
        <w:pStyle w:val="Heading3"/>
      </w:pPr>
      <w:r>
        <w:rPr>
          <w:rFonts w:ascii="Times New Roman" w:hAnsi="Times New Roman" w:eastAsia="Times New Roman" w:cs="Times New Roman"/>
          <w:sz w:val="26"/>
        </w:rPr>
        <w:t>2.1.1. Tập thực thể</w:t>
      </w:r>
    </w:p>
    <w:p>
      <w:pPr>
        <w:spacing w:after="120" w:before="0" w:line="276" w:lineRule="auto"/>
        <w:ind w:firstLine="284"/>
        <w:jc w:val="both"/>
      </w:pPr>
      <w:r>
        <w:rPr>
          <w:rFonts w:ascii="Times New Roman" w:hAnsi="Times New Roman" w:eastAsia="Times New Roman" w:cs="Times New Roman"/>
          <w:b w:val="0"/>
          <w:i w:val="0"/>
        </w:rPr>
        <w:t xml:space="preserve">Từ quy trình nghiệp vụ ở mục 1.2, nhóm xác định </w:t>
      </w:r>
      <w:r>
        <w:rPr>
          <w:rFonts w:ascii="Times New Roman" w:hAnsi="Times New Roman" w:eastAsia="Times New Roman" w:cs="Times New Roman"/>
          <w:b/>
          <w:i w:val="0"/>
        </w:rPr>
        <w:t>12 tập thực thể nghiệp vụ</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2 tập thực thể hệ thống</w:t>
      </w:r>
      <w:r>
        <w:rPr>
          <w:rFonts w:ascii="Times New Roman" w:hAnsi="Times New Roman" w:eastAsia="Times New Roman" w:cs="Times New Roman"/>
          <w:b w:val="0"/>
          <w:i w:val="0"/>
        </w:rPr>
        <w:t xml:space="preserve"> (tài khoản đăng nhập, nhật ký thay đổi). Trong đó có một quan hệ chuyên biệt hoá (giáo viên là một loại nhân viên) và hai thực thể yếu (phòng học phụ thuộc chi nhánh, buổi học phụ thuộc lớp học).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14"/>
        <w:gridCol w:w="2246"/>
        <w:gridCol w:w="3744"/>
        <w:gridCol w:w="1664"/>
      </w:tblGrid>
      <w:tr>
        <w:trPr>
          <w:cantSplit w:val="0"/>
          <w:tblHeader w:val="1"/>
        </w:trPr>
        <w:tc>
          <w:tcPr>
            <w:tcW w:type="dxa" w:w="2267"/>
            <w:tcW w:w="1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Thực thể</w:t>
            </w:r>
          </w:p>
        </w:tc>
        <w:tc>
          <w:tcPr>
            <w:tcW w:type="dxa" w:w="2267"/>
            <w:tcW w:w="2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7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tả</w:t>
            </w:r>
          </w:p>
        </w:tc>
        <w:tc>
          <w:tcPr>
            <w:tcW w:type="dxa" w:w="2267"/>
            <w:tcW w:w="16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của trung tâm</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 (tổng quát)</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nhân viên: quản lý, giáo vụ, kế toán, giáo viên</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MaNV</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của NHANVIEN</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Nhân viên giảng dạy, có thêm loại giáo viên, trình độ, đơn giá</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MaGV (trùng MaNV)</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Yếu, phụ thuộc CHINHANH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học; số phòng chỉ duy nhất trong một chi nhánh</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 MaPhong)</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 học trong ngày</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MaCa</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trình IELTS, TOEIC, Giao tiếp, Thiếu nhi</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MaCT</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thuộc một chương trình</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MaKH</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lần mở khoá học tại một chi nhánh</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Yếu, phụ thuộc LOPHOC</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Buổi học thứ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của lớp</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STT)</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Người học</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lần kiểm tra xếp lớp của học viên</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MaKT</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học phí</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MaPT</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 (hệ thống)</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đăng nhập ứng dụng</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TenDangNhap</w:t>
            </w:r>
          </w:p>
        </w:tc>
      </w:tr>
      <w:tr>
        <w:trPr>
          <w:cantSplit w:val="0"/>
          <w:tblHeader w:val="0"/>
        </w:trPr>
        <w:tc>
          <w:tcPr>
            <w:tcW w:type="dxa" w:w="2267"/>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w:t>
            </w:r>
          </w:p>
        </w:tc>
        <w:tc>
          <w:tcPr>
            <w:tcW w:type="dxa" w:w="2267"/>
            <w:tcW w:w="2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 (hệ thống)</w:t>
            </w:r>
          </w:p>
        </w:tc>
        <w:tc>
          <w:tcPr>
            <w:tcW w:type="dxa" w:w="2267"/>
            <w:tcW w:w="3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thay đổi dữ liệu</w:t>
            </w:r>
          </w:p>
        </w:tc>
        <w:tc>
          <w:tcPr>
            <w:tcW w:type="dxa" w:w="2267"/>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MaNK</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Ngoài ra, bốn mối kết hợp có thuộc tính riêng sẽ được </w:t>
      </w:r>
      <w:r>
        <w:rPr>
          <w:rFonts w:ascii="Times New Roman" w:hAnsi="Times New Roman" w:eastAsia="Times New Roman" w:cs="Times New Roman"/>
          <w:b/>
          <w:i w:val="0"/>
        </w:rPr>
        <w:t>thực thể hoá</w:t>
      </w:r>
      <w:r>
        <w:rPr>
          <w:rFonts w:ascii="Times New Roman" w:hAnsi="Times New Roman" w:eastAsia="Times New Roman" w:cs="Times New Roman"/>
          <w:b w:val="0"/>
          <w:i w:val="0"/>
        </w:rP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rFonts w:ascii="Times New Roman" w:hAnsi="Times New Roman" w:eastAsia="Times New Roman" w:cs="Times New Roman"/>
          <w:b w:val="0"/>
          <w:i/>
        </w:rPr>
        <w:t>Chứng chỉ</w:t>
      </w:r>
      <w:r>
        <w:rPr>
          <w:rFonts w:ascii="Times New Roman" w:hAnsi="Times New Roman" w:eastAsia="Times New Roman" w:cs="Times New Roman"/>
          <w:b w:val="0"/>
          <w:i w:val="0"/>
        </w:rPr>
        <w:t xml:space="preserve"> của giáo viên được tách thành bảng CHUNGCHI_GV.</w:t>
      </w:r>
    </w:p>
    <w:p>
      <w:pPr>
        <w:pStyle w:val="Heading3"/>
      </w:pPr>
      <w:r>
        <w:rPr>
          <w:rFonts w:ascii="Times New Roman" w:hAnsi="Times New Roman" w:eastAsia="Times New Roman" w:cs="Times New Roman"/>
          <w:sz w:val="26"/>
        </w:rPr>
        <w:t>2.1.2. Sơ đồ ERD</w:t>
      </w:r>
    </w:p>
    <w:p>
      <w:pPr>
        <w:spacing w:after="120" w:before="0" w:line="276" w:lineRule="auto"/>
        <w:ind w:firstLine="284"/>
        <w:jc w:val="both"/>
      </w:pPr>
      <w:r>
        <w:rPr>
          <w:rFonts w:ascii="Times New Roman" w:hAnsi="Times New Roman" w:eastAsia="Times New Roman" w:cs="Times New Roman"/>
          <w:b w:val="0"/>
          <w:i w:val="0"/>
        </w:rPr>
        <w:t>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Hình 2.2 minh hoạ chi tiết các loại thuộc tính trên một số thực thể tiêu biểu.</w:t>
      </w:r>
    </w:p>
    <w:p>
      <w:pPr>
        <w:keepNext/>
        <w:spacing w:after="0" w:before="0" w:line="240" w:lineRule="auto"/>
        <w:jc w:val="center"/>
      </w:pPr>
      <w:r>
        <w:drawing>
          <wp:inline>
            <wp:extent cx="5400000" cy="5954960"/>
            <wp:docPr id="522444776" name="Picture 522444776"/>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00000" cy="595496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2.1. Sơ đồ ERD tổng quan của ECMS</w:t>
      </w:r>
    </w:p>
    <w:p>
      <w:pPr>
        <w:keepNext/>
        <w:spacing w:after="0" w:before="0" w:line="240" w:lineRule="auto"/>
        <w:jc w:val="center"/>
      </w:pPr>
      <w:r>
        <w:drawing>
          <wp:inline>
            <wp:extent cx="5400000" cy="4389215"/>
            <wp:docPr id="522444777" name="Picture 522444777"/>
            <wp:cNvGraphicFramePr>
              <a:graphicFrameLocks noChangeAspect="1"/>
            </wp:cNvGraphicFramePr>
            <a:graphic>
              <a:graphicData uri="http://schemas.openxmlformats.org/drawingml/2006/picture">
                <pic:pic>
                  <pic:nvPicPr>
                    <pic:cNvPr id="0" name="erd-thuoc-tinh.png"/>
                    <pic:cNvPicPr/>
                  </pic:nvPicPr>
                  <pic:blipFill>
                    <a:blip r:embed="rId10"/>
                    <a:stretch>
                      <a:fillRect/>
                    </a:stretch>
                  </pic:blipFill>
                  <pic:spPr>
                    <a:xfrm>
                      <a:off x="0" y="0"/>
                      <a:ext cx="5400000" cy="4389215"/>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2.2. Các loại thuộc tính trên ERD</w:t>
      </w:r>
    </w:p>
    <w:p>
      <w:pPr>
        <w:pStyle w:val="Heading3"/>
      </w:pPr>
      <w:r>
        <w:rPr>
          <w:rFonts w:ascii="Times New Roman" w:hAnsi="Times New Roman" w:eastAsia="Times New Roman" w:cs="Times New Roman"/>
          <w:sz w:val="26"/>
        </w:rPr>
        <w:t>2.1.3. Phân loại thuộc tính</w:t>
      </w:r>
    </w:p>
    <w:p>
      <w:pPr>
        <w:spacing w:after="120" w:before="0" w:line="276" w:lineRule="auto"/>
        <w:jc w:val="both"/>
      </w:pPr>
      <w:r>
        <w:rPr>
          <w:rFonts w:ascii="Times New Roman" w:hAnsi="Times New Roman" w:eastAsia="Times New Roman" w:cs="Times New Roman"/>
          <w:b w:val="0"/>
          <w:i w:val="0"/>
        </w:rPr>
        <w:t>Bài toán ECMS có đủ các loại thuộc tính của mô hình ERD. Mỗi loại được cài đặt theo một cách khác nhau ở mức quan hệ, như tóm tắt dưới đây:</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0"/>
        <w:gridCol w:w="3429"/>
        <w:gridCol w:w="3429"/>
      </w:tblGrid>
      <w:tr>
        <w:trPr>
          <w:cantSplit w:val="0"/>
          <w:tblHeader w:val="1"/>
        </w:trPr>
        <w:tc>
          <w:tcPr>
            <w:tcW w:type="dxa" w:w="3023"/>
            <w:tcW w:w="2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thuộc tính</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cài đặt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trị, đơn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NgaySinh, SoDienThoai, HocPhi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cột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MaLop; khoá bộ phận của thực thể yếu: MaPhong, STT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PRIMARY KEY</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Phức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 tên gồm Họ và Tên; Địa chỉ gồm Số nhà, Phường/Xã, Quận/Huyện, Tỉnh/Thành phố</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Tách thành nhiều cột; cột </w:t>
            </w:r>
            <w:r>
              <w:rPr>
                <w:rFonts w:ascii="Consolas" w:hAnsi="Consolas" w:eastAsia="Consolas" w:cs="Consolas"/>
                <w:b w:val="0"/>
                <w:i w:val="0"/>
                <w:color w:val="1F3864"/>
                <w:sz w:val="22"/>
              </w:rPr>
              <w:t>HoTen</w:t>
            </w:r>
            <w:r>
              <w:rPr>
                <w:rFonts w:ascii="Times New Roman" w:hAnsi="Times New Roman" w:eastAsia="Times New Roman" w:cs="Times New Roman"/>
                <w:b w:val="0"/>
                <w:i w:val="0"/>
                <w:sz w:val="24"/>
              </w:rPr>
              <w:t xml:space="preserve"> được tính bằng cách ghép lại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Đa trị</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giáo viên có nhiều chứng chỉ (IELTS 8.0, TESOL, CELTA)</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riêng CHUNGCHI_GV</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Suy diễn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Tuổi từ ngày sinh; Thành tiền từ học phí và giảm giá; Điểm TB từ điểm giữa kỳ, cuối kỳ; Sĩ số hiện tại từ số đăng ký; Tổng tiền phiếu thu từ các dòng chi tiết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tính toán (Tuổi, Thành tiền, Điểm TB) hoặc cột lưu sẵn được trigger duy trì (Sĩ số hiện tại, Tổng tiền)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của mối kết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ngày đăng ký, học phí, giảm giá, điểm, kết quả; ĐIỂM DANH: trạng thái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của bảng liên kết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Bán cấu trúc</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chi tiết kiểm tra đầu vào (bốn kỹ năng, nhận xét)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XML có XML Schema (mục 3.1.3)</w:t>
            </w:r>
          </w:p>
        </w:tc>
      </w:tr>
    </w:tbl>
    <w:p>
      <w:pPr>
        <w:spacing w:after="60" w:before="0" w:line="240" w:lineRule="auto"/>
        <w:jc w:val="left"/>
      </w:pPr>
    </w:p>
    <w:p>
      <w:pPr>
        <w:pStyle w:val="Heading3"/>
      </w:pPr>
      <w:r>
        <w:rPr>
          <w:rFonts w:ascii="Times New Roman" w:hAnsi="Times New Roman" w:eastAsia="Times New Roman" w:cs="Times New Roman"/>
          <w:sz w:val="26"/>
        </w:rPr>
        <w:t>2.1.4. Mối kết hợp và bản số</w:t>
      </w:r>
    </w:p>
    <w:p>
      <w:pPr>
        <w:spacing w:after="120" w:before="0" w:line="276" w:lineRule="auto"/>
        <w:ind w:firstLine="284"/>
        <w:jc w:val="both"/>
      </w:pPr>
      <w:r>
        <w:rPr>
          <w:rFonts w:ascii="Times New Roman" w:hAnsi="Times New Roman" w:eastAsia="Times New Roman" w:cs="Times New Roman"/>
          <w:b w:val="0"/>
          <w:i w:val="0"/>
        </w:rPr>
        <w:t>Bảng dưới đây liệt kê 22 mối kết hợp của ERD kèm bản số và loại. Cột cuối giải thích ý nghĩa nghiệp vụ, giúp kiểm tra bản số có đúng với thực tế hay không.</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3"/>
        <w:gridCol w:w="1120"/>
        <w:gridCol w:w="1493"/>
        <w:gridCol w:w="1280"/>
        <w:gridCol w:w="2400"/>
        <w:gridCol w:w="2400"/>
      </w:tblGrid>
      <w:tr>
        <w:trPr>
          <w:cantSplit w:val="0"/>
          <w:tblHeader w:val="1"/>
        </w:trPr>
        <w:tc>
          <w:tcPr>
            <w:tcW w:type="dxa" w:w="1512"/>
            <w:tcW w:w="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STT</w:t>
            </w:r>
          </w:p>
        </w:tc>
        <w:tc>
          <w:tcPr>
            <w:tcW w:type="dxa" w:w="1512"/>
            <w:tcW w:w="1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Mối kết hợp</w:t>
            </w:r>
          </w:p>
        </w:tc>
        <w:tc>
          <w:tcPr>
            <w:tcW w:type="dxa" w:w="1512"/>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Thực thể tham gia</w:t>
            </w:r>
          </w:p>
        </w:tc>
        <w:tc>
          <w:tcPr>
            <w:tcW w:type="dxa" w:w="1512"/>
            <w:tcW w:w="1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 số</w:t>
            </w:r>
          </w:p>
        </w:tc>
        <w:tc>
          <w:tcPr>
            <w:tcW w:type="dxa" w:w="1512"/>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512"/>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Làm việc</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NHANVIEN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nhân viên thuộc đúng một chi nhánh; chi nhánh có ít nhất một nhân viên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 chi nhánh</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NHANVIEN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chi nhánh có tối đa một quản lý; một nhân viên quản lý tối đa một chi nhánh</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3</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 trực tiếp</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NHANVIEN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Đệ quy 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có thể có một người quản lý trực tiếp</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4</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ISA</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GIAOVIEN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Chuyên biệt hoá, rời nhau, không toàn phần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là nhân viên có thêm thuộc tính riêng; các nhân viên khác không là giáo viên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5</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phòng</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PHONGHOC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 xác định</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chỉ định danh được khi biết chi nhánh</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6</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Gồm</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CHUONGTRINH – KHOAHOC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có nhiều khoá theo cấp độ</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7</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Tiên quyết</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KHOAHOC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Đệ quy 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khoá yêu cầu tối đa một khoá phải học trước</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Mở</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LOPHOC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khoá được mở thành nhiều lớp</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9</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 chức</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LOPHOC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diễn ra tại một chi nhánh</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Phụ trách</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GIAOVIEN – LOPHOC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lớp có một giáo viên phụ trách</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học</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 PHONGHOC – CAHOC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(0,n) – (0,n)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Ba ngôi</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vào một ca, tại một phòng, theo thứ trong tuần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12</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buổi</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 BUOIHOC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 xác định</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Buổi học thứ </w:t>
            </w:r>
            <w:r>
              <w:rPr>
                <w:rFonts w:ascii="Times New Roman" w:hAnsi="Times New Roman" w:eastAsia="Times New Roman" w:cs="Times New Roman"/>
                <w:b w:val="0"/>
                <w:i/>
                <w:sz w:val="22"/>
              </w:rPr>
              <w:t>n</w:t>
            </w:r>
            <w:r>
              <w:rPr>
                <w:rFonts w:ascii="Times New Roman" w:hAnsi="Times New Roman" w:eastAsia="Times New Roman" w:cs="Times New Roman"/>
                <w:b w:val="0"/>
                <w:i w:val="0"/>
                <w:sz w:val="22"/>
              </w:rPr>
              <w:t xml:space="preserve"> của lớp</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13</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Tiếp nhận</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HOCVIEN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lập hồ sơ học viên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14</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Dự kiểm tra</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KIEMTRA_DAUVAO</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có thể kiểm tra nhiều lần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15</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Đề xuất</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KIEMTRA_DAUVAO</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kiểm tra đề xuất một khoá học</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16</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LOPHOC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 – M</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nhiều lớp, lớp có nhiều học viên; có thuộc tính học phí, điểm</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17</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danh</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 BUOIHOC</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 – M (kết hợp hoá)</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đăng ký được điểm danh ở mỗi buổi của lớp</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18</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Đóng tiền</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PHIEUTHU</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 thuộc một học viên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19</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 phiếu</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PHIEUTHU</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 toán lập phiếu thu</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20</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tiết phiếu thu</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 ĐĂNG KÝ</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(0,n)</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 – M</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phiếu thu cho nhiều đăng ký; một đăng ký có thể đóng nhiều lần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21</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 dụng</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TAIKHOAN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của nhân viên</w:t>
            </w:r>
          </w:p>
        </w:tc>
      </w:tr>
      <w:tr>
        <w:trPr>
          <w:cantSplit w:val="0"/>
          <w:tblHeader w:val="0"/>
        </w:trPr>
        <w:tc>
          <w:tcPr>
            <w:tcW w:type="dxa" w:w="1512"/>
            <w:tcW w:w="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22</w:t>
            </w:r>
          </w:p>
        </w:tc>
        <w:tc>
          <w:tcPr>
            <w:tcW w:type="dxa" w:w="1512"/>
            <w:tcW w:w="1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 dụng</w:t>
            </w:r>
          </w:p>
        </w:tc>
        <w:tc>
          <w:tcPr>
            <w:tcW w:type="dxa" w:w="1512"/>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TAIKHOAN</w:t>
            </w:r>
          </w:p>
        </w:tc>
        <w:tc>
          <w:tcPr>
            <w:tcW w:type="dxa" w:w="1512"/>
            <w:tcW w:w="1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 – 1</w:t>
            </w:r>
          </w:p>
        </w:tc>
        <w:tc>
          <w:tcPr>
            <w:tcW w:type="dxa" w:w="1512"/>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của 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rFonts w:ascii="Times New Roman" w:hAnsi="Times New Roman" w:eastAsia="Times New Roman" w:cs="Times New Roman"/>
          <w:b w:val="0"/>
          <w:i/>
        </w:rPr>
        <w:t>Tiên quyết</w:t>
      </w:r>
      <w:r>
        <w:rPr>
          <w:rFonts w:ascii="Times New Roman" w:hAnsi="Times New Roman" w:eastAsia="Times New Roman" w:cs="Times New Roman"/>
          <w:b w:val="0"/>
          <w:i w:val="0"/>
        </w:rPr>
        <w:t xml:space="preserve"> mô tả lộ trình học, còn mối kết hợp ba ngôi </w:t>
      </w:r>
      <w:r>
        <w:rPr>
          <w:rFonts w:ascii="Times New Roman" w:hAnsi="Times New Roman" w:eastAsia="Times New Roman" w:cs="Times New Roman"/>
          <w:b w:val="0"/>
          <w:i/>
        </w:rPr>
        <w:t>Lịch học</w:t>
      </w:r>
      <w:r>
        <w:rPr>
          <w:rFonts w:ascii="Times New Roman" w:hAnsi="Times New Roman" w:eastAsia="Times New Roman" w:cs="Times New Roman"/>
          <w:b w:val="0"/>
          <w:i w:val="0"/>
        </w:rPr>
        <w:t xml:space="preserve"> là cách duy nhất diễn tả đồng thời lớp nào học ở phòng nào vào ca nào.</w:t>
      </w:r>
    </w:p>
    <w:p>
      <w:pPr>
        <w:pStyle w:val="Heading2"/>
      </w:pPr>
      <w:r>
        <w:rPr>
          <w:rFonts w:ascii="Times New Roman" w:hAnsi="Times New Roman" w:eastAsia="Times New Roman" w:cs="Times New Roman"/>
          <w:sz w:val="26"/>
        </w:rPr>
        <w:t>2.2. Từ điển dữ liệu</w:t>
      </w:r>
    </w:p>
    <w:p>
      <w:pPr>
        <w:spacing w:after="120" w:before="0" w:line="276" w:lineRule="auto"/>
        <w:ind w:firstLine="284"/>
        <w:jc w:val="both"/>
      </w:pPr>
      <w:r>
        <w:rPr>
          <w:rFonts w:ascii="Times New Roman" w:hAnsi="Times New Roman" w:eastAsia="Times New Roman" w:cs="Times New Roman"/>
          <w:b w:val="0"/>
          <w:i w:val="0"/>
        </w:rPr>
        <w:t xml:space="preserve">Từ điển dữ liệu mô tả từng cột của 22 bảng sau khi cài đặt. Để bảo đảm từ điển luôn khớp với script, nhóm sinh khung từ điển trực tiếp từ siêu dữ liệu của CSDL rồi bổ sung ý nghĩa và diễn giải ràng buộc. Quy ước: </w:t>
      </w:r>
      <w:r>
        <w:rPr>
          <w:rFonts w:ascii="Times New Roman" w:hAnsi="Times New Roman" w:eastAsia="Times New Roman" w:cs="Times New Roman"/>
          <w:b/>
          <w:i w:val="0"/>
        </w:rPr>
        <w:t>PK</w:t>
      </w:r>
      <w:r>
        <w:rPr>
          <w:rFonts w:ascii="Times New Roman" w:hAnsi="Times New Roman" w:eastAsia="Times New Roman" w:cs="Times New Roman"/>
          <w:b w:val="0"/>
          <w:i w:val="0"/>
        </w:rPr>
        <w:t xml:space="preserve"> là khoá chính, </w:t>
      </w:r>
      <w:r>
        <w:rPr>
          <w:rFonts w:ascii="Times New Roman" w:hAnsi="Times New Roman" w:eastAsia="Times New Roman" w:cs="Times New Roman"/>
          <w:b/>
          <w:i w:val="0"/>
        </w:rPr>
        <w:t>FK</w:t>
      </w:r>
      <w:r>
        <w:rPr>
          <w:rFonts w:ascii="Times New Roman" w:hAnsi="Times New Roman" w:eastAsia="Times New Roman" w:cs="Times New Roman"/>
          <w:b w:val="0"/>
          <w:i w:val="0"/>
        </w:rPr>
        <w:t xml:space="preserve"> là khoá ngoại, cột NULL ghi "Có" nếu được phép để trống; cột tính toán được ghi kiểu "tính toán" kèm công thức.</w:t>
      </w:r>
    </w:p>
    <w:p>
      <w:pPr>
        <w:pStyle w:val="Heading3"/>
      </w:pPr>
      <w:r>
        <w:rPr>
          <w:rFonts w:ascii="Times New Roman" w:hAnsi="Times New Roman" w:eastAsia="Times New Roman" w:cs="Times New Roman"/>
          <w:sz w:val="26"/>
        </w:rPr>
        <w:t>2.2.1. Nhóm danh mục</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CHINHANH – Chi nhánh</w:t>
      </w:r>
      <w:r>
        <w:rPr>
          <w:rFonts w:ascii="Times New Roman" w:hAnsi="Times New Roman" w:eastAsia="Times New Roman" w:cs="Times New Roman"/>
          <w:b w:val="0"/>
          <w:i w:val="0"/>
        </w:rPr>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3"/>
        <w:gridCol w:w="2407"/>
        <w:gridCol w:w="1284"/>
        <w:gridCol w:w="561"/>
        <w:gridCol w:w="3611"/>
      </w:tblGrid>
      <w:tr>
        <w:trPr>
          <w:cantSplit w:val="0"/>
          <w:tblHeader w:val="1"/>
        </w:trPr>
        <w:tc>
          <w:tcPr>
            <w:tcW w:type="dxa" w:w="1814"/>
            <w:tcW w:w="12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4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4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PK; dạng </w:t>
            </w:r>
            <w:r>
              <w:rPr>
                <w:rFonts w:ascii="Consolas" w:hAnsi="Consolas" w:eastAsia="Consolas" w:cs="Consolas"/>
                <w:b w:val="0"/>
                <w:i w:val="0"/>
                <w:color w:val="1F3864"/>
                <w:sz w:val="20"/>
              </w:rPr>
              <w:t>CN</w:t>
            </w:r>
            <w:r>
              <w:rPr>
                <w:rFonts w:ascii="Times New Roman" w:hAnsi="Times New Roman" w:eastAsia="Times New Roman" w:cs="Times New Roman"/>
                <w:b w:val="0"/>
                <w:i w:val="0"/>
                <w:sz w:val="22"/>
              </w:rPr>
              <w:t xml:space="preserve"> + 2 chữ số</w:t>
            </w:r>
          </w:p>
        </w:tc>
      </w:tr>
      <w:tr>
        <w:trPr>
          <w:cantSplit w:val="0"/>
          <w:tblHeader w:val="0"/>
        </w:trPr>
        <w:tc>
          <w:tcPr>
            <w:tcW w:type="dxa" w:w="1814"/>
            <w:tcW w:w="1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TenCN</w:t>
            </w:r>
          </w:p>
        </w:tc>
        <w:tc>
          <w:tcPr>
            <w:tcW w:type="dxa" w:w="1814"/>
            <w:tcW w:w="24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chi nhánh</w:t>
            </w:r>
          </w:p>
        </w:tc>
        <w:tc>
          <w:tcPr>
            <w:tcW w:type="dxa" w:w="1814"/>
            <w:tcW w:w="1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 nhất</w:t>
            </w:r>
          </w:p>
        </w:tc>
      </w:tr>
      <w:tr>
        <w:trPr>
          <w:cantSplit w:val="0"/>
          <w:tblHeader w:val="0"/>
        </w:trPr>
        <w:tc>
          <w:tcPr>
            <w:tcW w:type="dxa" w:w="1814"/>
            <w:tcW w:w="1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DiaChi</w:t>
            </w:r>
          </w:p>
        </w:tc>
        <w:tc>
          <w:tcPr>
            <w:tcW w:type="dxa" w:w="1814"/>
            <w:tcW w:w="24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Địa chỉ</w:t>
            </w:r>
          </w:p>
        </w:tc>
        <w:tc>
          <w:tcPr>
            <w:tcW w:type="dxa" w:w="1814"/>
            <w:tcW w:w="1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4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gồm chữ số</w:t>
            </w:r>
          </w:p>
        </w:tc>
      </w:tr>
      <w:tr>
        <w:trPr>
          <w:cantSplit w:val="0"/>
          <w:tblHeader w:val="0"/>
        </w:trPr>
        <w:tc>
          <w:tcPr>
            <w:tcW w:type="dxa" w:w="1814"/>
            <w:tcW w:w="1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NgayThanhLap</w:t>
            </w:r>
          </w:p>
        </w:tc>
        <w:tc>
          <w:tcPr>
            <w:tcW w:type="dxa" w:w="1814"/>
            <w:tcW w:w="24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thành lập</w:t>
            </w:r>
          </w:p>
        </w:tc>
        <w:tc>
          <w:tcPr>
            <w:tcW w:type="dxa" w:w="1814"/>
            <w:tcW w:w="1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MaNVQuanLy</w:t>
            </w:r>
          </w:p>
        </w:tc>
        <w:tc>
          <w:tcPr>
            <w:tcW w:type="dxa" w:w="1814"/>
            <w:tcW w:w="24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quản lý chi nhánh</w:t>
            </w:r>
          </w:p>
        </w:tc>
        <w:tc>
          <w:tcPr>
            <w:tcW w:type="dxa" w:w="1814"/>
            <w:tcW w:w="12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 duy nhất khi khác NULL (quan hệ 1 – 1)</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NHANVIEN – Nhân viên</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33"/>
        <w:gridCol w:w="2591"/>
        <w:gridCol w:w="1295"/>
        <w:gridCol w:w="566"/>
        <w:gridCol w:w="3482"/>
      </w:tblGrid>
      <w:tr>
        <w:trPr>
          <w:cantSplit w:val="0"/>
          <w:tblHeader w:val="1"/>
        </w:trPr>
        <w:tc>
          <w:tcPr>
            <w:tcW w:type="dxa" w:w="1814"/>
            <w:tcW w:w="11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PK; dạng </w:t>
            </w:r>
            <w:r>
              <w:rPr>
                <w:rFonts w:ascii="Consolas" w:hAnsi="Consolas" w:eastAsia="Consolas" w:cs="Consolas"/>
                <w:b w:val="0"/>
                <w:i w:val="0"/>
                <w:color w:val="1F3864"/>
                <w:sz w:val="20"/>
              </w:rPr>
              <w:t>NV</w:t>
            </w:r>
            <w:r>
              <w:rPr>
                <w:rFonts w:ascii="Times New Roman" w:hAnsi="Times New Roman" w:eastAsia="Times New Roman" w:cs="Times New Roman"/>
                <w:b w:val="0"/>
                <w:i w:val="0"/>
                <w:sz w:val="22"/>
              </w:rPr>
              <w:t xml:space="preserve"> + 4 chữ số</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HoNV</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và tên lót</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TenNV</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NgaySinh</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sinh</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Đủ 18 tuổi tại ngày vào làm</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GioiTinh</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Nam hoặc Nữ</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 nhất</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Email</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 điện tử</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 nhất; đúng dạng địa chỉ email</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ChucVu</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Chức vụ</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 Giáo vụ, Kế toán hoặc Giáo viên</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Lương cơ bản mỗi tháng (đồng)</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0; không âm</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NgayVaoLam</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vào làm</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ngày hiện tại</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làm việc</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MaNVQuanLy</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Người quản lý trực tiếp</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 khác chính MaNV</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Đang làm việc</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1</w:t>
            </w:r>
          </w:p>
        </w:tc>
      </w:tr>
      <w:tr>
        <w:trPr>
          <w:cantSplit w:val="0"/>
          <w:tblHeader w:val="0"/>
        </w:trPr>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w:t>
            </w:r>
          </w:p>
        </w:tc>
        <w:tc>
          <w:tcPr>
            <w:tcW w:type="dxa" w:w="1814"/>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đầy đủ (suy diễn)</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HoNV + ' ' + TenNV</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GIAOVIEN – Giáo viên (chuyên biệt hoá của NHANVIEN)</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62"/>
        <w:gridCol w:w="2859"/>
        <w:gridCol w:w="1307"/>
        <w:gridCol w:w="571"/>
        <w:gridCol w:w="3268"/>
      </w:tblGrid>
      <w:tr>
        <w:trPr>
          <w:cantSplit w:val="0"/>
          <w:tblHeader w:val="1"/>
        </w:trPr>
        <w:tc>
          <w:tcPr>
            <w:tcW w:type="dxa" w:w="1814"/>
            <w:tcW w:w="10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8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0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trùng mã nhân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NHANVIEN, xoá theo nhân viên</w:t>
            </w:r>
          </w:p>
        </w:tc>
      </w:tr>
      <w:tr>
        <w:trPr>
          <w:cantSplit w:val="0"/>
          <w:tblHeader w:val="0"/>
        </w:trPr>
        <w:tc>
          <w:tcPr>
            <w:tcW w:type="dxa" w:w="1814"/>
            <w:tcW w:w="10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LoaiGV</w:t>
            </w:r>
          </w:p>
        </w:tc>
        <w:tc>
          <w:tcPr>
            <w:tcW w:type="dxa" w:w="1814"/>
            <w:tcW w:w="2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Loại giáo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Việt Nam hoặc Bản ngữ</w:t>
            </w:r>
          </w:p>
        </w:tc>
      </w:tr>
      <w:tr>
        <w:trPr>
          <w:cantSplit w:val="0"/>
          <w:tblHeader w:val="0"/>
        </w:trPr>
        <w:tc>
          <w:tcPr>
            <w:tcW w:type="dxa" w:w="1814"/>
            <w:tcW w:w="10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QuocTich</w:t>
            </w:r>
          </w:p>
        </w:tc>
        <w:tc>
          <w:tcPr>
            <w:tcW w:type="dxa" w:w="1814"/>
            <w:tcW w:w="2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Quốc tịch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Việt Nam</w:t>
            </w:r>
          </w:p>
        </w:tc>
      </w:tr>
      <w:tr>
        <w:trPr>
          <w:cantSplit w:val="0"/>
          <w:tblHeader w:val="0"/>
        </w:trPr>
        <w:tc>
          <w:tcPr>
            <w:tcW w:type="dxa" w:w="1814"/>
            <w:tcW w:w="10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TrinhDo</w:t>
            </w:r>
          </w:p>
        </w:tc>
        <w:tc>
          <w:tcPr>
            <w:tcW w:type="dxa" w:w="1814"/>
            <w:tcW w:w="2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Trình độ học vấn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Cử nhân, Thạc sĩ hoặc Tiến sĩ</w:t>
            </w:r>
          </w:p>
        </w:tc>
      </w:tr>
      <w:tr>
        <w:trPr>
          <w:cantSplit w:val="0"/>
          <w:tblHeader w:val="0"/>
        </w:trPr>
        <w:tc>
          <w:tcPr>
            <w:tcW w:type="dxa" w:w="1814"/>
            <w:tcW w:w="10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DonGiaBuoi</w:t>
            </w:r>
          </w:p>
        </w:tc>
        <w:tc>
          <w:tcPr>
            <w:tcW w:type="dxa" w:w="1814"/>
            <w:tcW w:w="2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Đơn giá mỗi buổi dạy (đồng)</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100.000 đến 5.000.000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CHUNGCHI_GV – Chứng chỉ của giáo viên (thuộc tính đa trị)</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0"/>
        <w:gridCol w:w="1640"/>
        <w:gridCol w:w="1543"/>
        <w:gridCol w:w="675"/>
        <w:gridCol w:w="3859"/>
      </w:tblGrid>
      <w:tr>
        <w:trPr>
          <w:cantSplit w:val="0"/>
          <w:tblHeader w:val="1"/>
        </w:trPr>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6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8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GIAOVIEN, xoá theo giáo viên</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TenChungChi</w:t>
            </w:r>
          </w:p>
        </w:tc>
        <w:tc>
          <w:tcPr>
            <w:tcW w:type="dxa" w:w="1814"/>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chứng chỉ</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w:t>
            </w:r>
          </w:p>
        </w:tc>
        <w:tc>
          <w:tcPr>
            <w:tcW w:type="dxa" w:w="1814"/>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chứng chỉ</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DECIMAL(5,1)</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âm</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NgayCap</w:t>
            </w:r>
          </w:p>
        </w:tc>
        <w:tc>
          <w:tcPr>
            <w:tcW w:type="dxa" w:w="1814"/>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cấp</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NoiCap</w:t>
            </w:r>
          </w:p>
        </w:tc>
        <w:tc>
          <w:tcPr>
            <w:tcW w:type="dxa" w:w="1814"/>
            <w:tcW w:w="16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Nơi cấp</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PHONGHOC – Phòng học (thực thể yếu)</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10"/>
        <w:gridCol w:w="1758"/>
        <w:gridCol w:w="1388"/>
        <w:gridCol w:w="647"/>
        <w:gridCol w:w="4164"/>
      </w:tblGrid>
      <w:tr>
        <w:trPr>
          <w:cantSplit w:val="0"/>
          <w:tblHeader w:val="1"/>
        </w:trPr>
        <w:tc>
          <w:tcPr>
            <w:tcW w:type="dxa" w:w="1814"/>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CHINHANH, xoá theo chi nhánh</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SucChua</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Sức chứa (người)</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5 đến 60</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LoaiPhong</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Loại phòng</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Thường, Lab hoặc Hội trường; mặc định Thường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CAHOC – Ca học</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37"/>
        <w:gridCol w:w="1889"/>
        <w:gridCol w:w="1889"/>
        <w:gridCol w:w="881"/>
        <w:gridCol w:w="2771"/>
      </w:tblGrid>
      <w:tr>
        <w:trPr>
          <w:cantSplit w:val="0"/>
          <w:tblHeader w:val="1"/>
        </w:trPr>
        <w:tc>
          <w:tcPr>
            <w:tcW w:type="dxa" w:w="1814"/>
            <w:tcW w:w="16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8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7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TenCa</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ca</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 nhất</w:t>
            </w:r>
          </w:p>
        </w:tc>
      </w:tr>
      <w:tr>
        <w:trPr>
          <w:cantSplit w:val="0"/>
          <w:tblHeader w:val="0"/>
        </w:trPr>
        <w:tc>
          <w:tcPr>
            <w:tcW w:type="dxa" w:w="1814"/>
            <w:tcW w:w="1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GioBatDau</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bắt đầu</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TIME(0)</w:t>
            </w:r>
          </w:p>
        </w:tc>
        <w:tc>
          <w:tcPr>
            <w:tcW w:type="dxa" w:w="1814"/>
            <w:tcW w:w="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6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GioKetThuc</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kết thúc</w:t>
            </w:r>
          </w:p>
        </w:tc>
        <w:tc>
          <w:tcPr>
            <w:tcW w:type="dxa" w:w="1814"/>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TIME(0)</w:t>
            </w:r>
          </w:p>
        </w:tc>
        <w:tc>
          <w:tcPr>
            <w:tcW w:type="dxa" w:w="1814"/>
            <w:tcW w:w="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Lớn hơn giờ bắt đầu</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NGAYLE – Ngày nghỉ lễ (bảng phụ trợ)</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84"/>
        <w:gridCol w:w="2081"/>
        <w:gridCol w:w="2379"/>
        <w:gridCol w:w="1040"/>
        <w:gridCol w:w="1784"/>
      </w:tblGrid>
      <w:tr>
        <w:trPr>
          <w:cantSplit w:val="0"/>
          <w:tblHeader w:val="1"/>
        </w:trPr>
        <w:tc>
          <w:tcPr>
            <w:tcW w:type="dxa" w:w="1814"/>
            <w:tcW w:w="1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0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23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1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w:t>
            </w:r>
          </w:p>
        </w:tc>
        <w:tc>
          <w:tcPr>
            <w:tcW w:type="dxa" w:w="1814"/>
            <w:tcW w:w="2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nghỉ</w:t>
            </w:r>
          </w:p>
        </w:tc>
        <w:tc>
          <w:tcPr>
            <w:tcW w:type="dxa" w:w="1814"/>
            <w:tcW w:w="23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1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TenNgayLe</w:t>
            </w:r>
          </w:p>
        </w:tc>
        <w:tc>
          <w:tcPr>
            <w:tcW w:type="dxa" w:w="1814"/>
            <w:tcW w:w="2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ngày lễ</w:t>
            </w:r>
          </w:p>
        </w:tc>
        <w:tc>
          <w:tcPr>
            <w:tcW w:type="dxa" w:w="1814"/>
            <w:tcW w:w="23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1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3"/>
      </w:pPr>
      <w:r>
        <w:rPr>
          <w:rFonts w:ascii="Times New Roman" w:hAnsi="Times New Roman" w:eastAsia="Times New Roman" w:cs="Times New Roman"/>
          <w:sz w:val="26"/>
        </w:rPr>
        <w:t>2.2.2. Nhóm đào tạo</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CHUONGTRINH – Chương trình đào tạo</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89"/>
        <w:gridCol w:w="2842"/>
        <w:gridCol w:w="2165"/>
        <w:gridCol w:w="947"/>
        <w:gridCol w:w="1624"/>
      </w:tblGrid>
      <w:tr>
        <w:trPr>
          <w:cantSplit w:val="0"/>
          <w:tblHeader w:val="1"/>
        </w:trPr>
        <w:tc>
          <w:tcPr>
            <w:tcW w:type="dxa" w:w="1814"/>
            <w:tcW w:w="14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21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9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16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MaCT</w:t>
            </w:r>
          </w:p>
        </w:tc>
        <w:tc>
          <w:tcPr>
            <w:tcW w:type="dxa" w:w="1814"/>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chương trình</w:t>
            </w:r>
          </w:p>
        </w:tc>
        <w:tc>
          <w:tcPr>
            <w:tcW w:type="dxa" w:w="1814"/>
            <w:tcW w:w="2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9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TenCT</w:t>
            </w:r>
          </w:p>
        </w:tc>
        <w:tc>
          <w:tcPr>
            <w:tcW w:type="dxa" w:w="1814"/>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chương trình</w:t>
            </w:r>
          </w:p>
        </w:tc>
        <w:tc>
          <w:tcPr>
            <w:tcW w:type="dxa" w:w="1814"/>
            <w:tcW w:w="2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9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 nhất</w:t>
            </w:r>
          </w:p>
        </w:tc>
      </w:tr>
      <w:tr>
        <w:trPr>
          <w:cantSplit w:val="0"/>
          <w:tblHeader w:val="0"/>
        </w:trPr>
        <w:tc>
          <w:tcPr>
            <w:tcW w:type="dxa" w:w="1814"/>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DoiTuong</w:t>
            </w:r>
          </w:p>
        </w:tc>
        <w:tc>
          <w:tcPr>
            <w:tcW w:type="dxa" w:w="1814"/>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Đối tượng học viên</w:t>
            </w:r>
          </w:p>
        </w:tc>
        <w:tc>
          <w:tcPr>
            <w:tcW w:type="dxa" w:w="1814"/>
            <w:tcW w:w="2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9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4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MoTa</w:t>
            </w:r>
          </w:p>
        </w:tc>
        <w:tc>
          <w:tcPr>
            <w:tcW w:type="dxa" w:w="1814"/>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Mô tả</w:t>
            </w:r>
          </w:p>
        </w:tc>
        <w:tc>
          <w:tcPr>
            <w:tcW w:type="dxa" w:w="1814"/>
            <w:tcW w:w="2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NVARCHAR(500)</w:t>
            </w:r>
          </w:p>
        </w:tc>
        <w:tc>
          <w:tcPr>
            <w:tcW w:type="dxa" w:w="1814"/>
            <w:tcW w:w="9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KHOAHOC – Khoá học</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6"/>
        <w:gridCol w:w="2882"/>
        <w:gridCol w:w="1356"/>
        <w:gridCol w:w="593"/>
        <w:gridCol w:w="2882"/>
      </w:tblGrid>
      <w:tr>
        <w:trPr>
          <w:cantSplit w:val="0"/>
          <w:tblHeader w:val="1"/>
        </w:trPr>
        <w:tc>
          <w:tcPr>
            <w:tcW w:type="dxa" w:w="1814"/>
            <w:tcW w:w="1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học</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TenKH</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khoá học</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 nhất</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MaCT</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CHUONGTRINH</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CapDo</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Cấp độ trong chương trình</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Cặp (MaCT, CapDo) duy nhất</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DiemDauVaoTu</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kiểm tra đầu vào tối thiểu</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0, không lớn hơn điểm tối đa</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DiemDauVaoDen</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kiểm tra đầu vào tối đa</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quá 10</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MucTieuDauRa</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Mục tiêu đầu ra</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học</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8 đến 60</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phí (đồng)</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Lớn hơn 0</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MaKHTienQuyet</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tiên quyết</w:t>
            </w:r>
          </w:p>
        </w:tc>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 khác chính MaKH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LOPHOC – Lớp học</w:t>
      </w:r>
      <w:r>
        <w:rPr>
          <w:rFonts w:ascii="Times New Roman" w:hAnsi="Times New Roman" w:eastAsia="Times New Roman" w:cs="Times New Roman"/>
          <w:b w:val="0"/>
          <w:i w:val="0"/>
        </w:rPr>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24"/>
        <w:gridCol w:w="3163"/>
        <w:gridCol w:w="1124"/>
        <w:gridCol w:w="492"/>
        <w:gridCol w:w="3163"/>
      </w:tblGrid>
      <w:tr>
        <w:trPr>
          <w:cantSplit w:val="0"/>
          <w:tblHeader w:val="1"/>
        </w:trPr>
        <w:tc>
          <w:tcPr>
            <w:tcW w:type="dxa" w:w="1814"/>
            <w:tcW w:w="11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4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cặp (MaLop, MaCN) duy nhất để LICHHOC tham chiếu</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TenLop</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lớp</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phụ trách</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GIAOVIEN</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NgayKhaiGiang</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khai giảng</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NgayKetThuc</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kết thúc</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Sau ngày khai giảng</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SiSoToiDa</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tối đa</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5 đến 40; mặc định 20</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hiện tại (suy diễn, trigger duy trì)</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0; không vượt sĩ số tối đa</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lớp</w:t>
            </w:r>
          </w:p>
        </w:tc>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Sắp mở, Đang học, Đã kết thúc hoặc Huỷ; mặc định Sắp mở</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LICHHOC – Lịch học cố định (mối kết hợp ba ngôi)</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49"/>
        <w:gridCol w:w="3373"/>
        <w:gridCol w:w="1049"/>
        <w:gridCol w:w="524"/>
        <w:gridCol w:w="3373"/>
      </w:tblGrid>
      <w:tr>
        <w:trPr>
          <w:cantSplit w:val="0"/>
          <w:tblHeader w:val="1"/>
        </w:trPr>
        <w:tc>
          <w:tcPr>
            <w:tcW w:type="dxa" w:w="1814"/>
            <w:tcW w:w="7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(MaLop, MaCN) → LOPHOC, xoá theo lớp</w:t>
            </w:r>
          </w:p>
        </w:tc>
      </w:tr>
      <w:tr>
        <w:trPr>
          <w:cantSplit w:val="0"/>
          <w:tblHeader w:val="0"/>
        </w:trPr>
        <w:tc>
          <w:tcPr>
            <w:tcW w:type="dxa" w:w="1814"/>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Thứ trong tuần (2 là thứ Hai, 8 là Chủ nhật)</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từ 2 đến 8</w:t>
            </w:r>
          </w:p>
        </w:tc>
      </w:tr>
      <w:tr>
        <w:trPr>
          <w:cantSplit w:val="0"/>
          <w:tblHeader w:val="0"/>
        </w:trPr>
        <w:tc>
          <w:tcPr>
            <w:tcW w:type="dxa" w:w="1814"/>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 học</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CAHOC</w:t>
            </w:r>
          </w:p>
        </w:tc>
      </w:tr>
      <w:tr>
        <w:trPr>
          <w:cantSplit w:val="0"/>
          <w:tblHeader w:val="0"/>
        </w:trPr>
        <w:tc>
          <w:tcPr>
            <w:tcW w:type="dxa" w:w="1814"/>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của lớp</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Thuộc FK (MaLop, MaCN) và FK (MaCN, MaPhong)</w:t>
            </w:r>
          </w:p>
        </w:tc>
      </w:tr>
      <w:tr>
        <w:trPr>
          <w:cantSplit w:val="0"/>
          <w:tblHeader w:val="0"/>
        </w:trPr>
        <w:tc>
          <w:tcPr>
            <w:tcW w:type="dxa" w:w="1814"/>
            <w:tcW w:w="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học</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(MaCN, MaPhong) → PHONGHOC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BUOIHOC – Buổi học (thực thể yếu)</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88"/>
        <w:gridCol w:w="1814"/>
        <w:gridCol w:w="1451"/>
        <w:gridCol w:w="634"/>
        <w:gridCol w:w="4081"/>
      </w:tblGrid>
      <w:tr>
        <w:trPr>
          <w:cantSplit w:val="0"/>
          <w:tblHeader w:val="1"/>
        </w:trPr>
        <w:tc>
          <w:tcPr>
            <w:tcW w:type="dxa" w:w="181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0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LOPHOC, xoá theo lớp</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STT</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thứ tự buổi</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từ 1; bộ (MaLop, NgayHoc, MaCa) duy nhất</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NgayHoc</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CAHOC</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NoiDung</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Nội dung buổi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buổi</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Đã lên lịch, Đã dạy hoặc Nghỉ; mặc định Đã lên lịch</w:t>
            </w:r>
          </w:p>
        </w:tc>
      </w:tr>
    </w:tbl>
    <w:p>
      <w:pPr>
        <w:spacing w:after="60" w:before="0" w:line="240" w:lineRule="auto"/>
        <w:jc w:val="left"/>
      </w:pPr>
    </w:p>
    <w:p>
      <w:pPr>
        <w:pStyle w:val="Heading3"/>
      </w:pPr>
      <w:r>
        <w:rPr>
          <w:rFonts w:ascii="Times New Roman" w:hAnsi="Times New Roman" w:eastAsia="Times New Roman" w:cs="Times New Roman"/>
          <w:sz w:val="26"/>
        </w:rPr>
        <w:t>2.2.3. Nhóm học viên và học tập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HOCVIEN – Học viên</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7"/>
        <w:gridCol w:w="2206"/>
        <w:gridCol w:w="1307"/>
        <w:gridCol w:w="571"/>
        <w:gridCol w:w="3677"/>
      </w:tblGrid>
      <w:tr>
        <w:trPr>
          <w:cantSplit w:val="0"/>
          <w:tblHeader w:val="1"/>
        </w:trPr>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PK; dạng </w:t>
            </w:r>
            <w:r>
              <w:rPr>
                <w:rFonts w:ascii="Consolas" w:hAnsi="Consolas" w:eastAsia="Consolas" w:cs="Consolas"/>
                <w:b w:val="0"/>
                <w:i w:val="0"/>
                <w:color w:val="1F3864"/>
                <w:sz w:val="20"/>
              </w:rPr>
              <w:t>HV</w:t>
            </w:r>
            <w:r>
              <w:rPr>
                <w:rFonts w:ascii="Times New Roman" w:hAnsi="Times New Roman" w:eastAsia="Times New Roman" w:cs="Times New Roman"/>
                <w:b w:val="0"/>
                <w:i w:val="0"/>
                <w:sz w:val="22"/>
              </w:rPr>
              <w:t xml:space="preserve"> + 4 chữ số</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và tên lót</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NgaySinh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sinh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năm 1950; học viên ít nhất 4 tuổi khi lập hồ sơ</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GioiTinh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Nam hoặc Nữ</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9 đến 11 chữ số</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Email</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 điện tử</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Đúng dạng email; duy nhất khi khác NULL</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SoNha</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nhà, đường</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PhuongXa</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Phường, xã</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QuanHuyen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Quận, huyện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TinhTP</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Tỉnh, thành phố</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TP. Hồ Chí Minh</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HoTenPhuHuynh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phụ huynh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NVARCHAR(70)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NgayTao</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lập hồ sơ</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ngày hiện tại</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tiếp nhận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Còn hoạt động</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1</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đầy đủ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HoHV + ' ' + TenHV</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Tuoi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Tuổi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từ NgaySinh tới ngày hiện tại</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KIEMTRA_DAUVAO – Kiểm tra đầu vào</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9"/>
        <w:gridCol w:w="2796"/>
        <w:gridCol w:w="1133"/>
        <w:gridCol w:w="529"/>
        <w:gridCol w:w="3401"/>
      </w:tblGrid>
      <w:tr>
        <w:trPr>
          <w:cantSplit w:val="0"/>
          <w:tblHeader w:val="1"/>
        </w:trPr>
        <w:tc>
          <w:tcPr>
            <w:tcW w:type="dxa" w:w="1814"/>
            <w:tcW w:w="12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MaKT</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lần kiểm tra</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tự tăng</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 xoá theo học viên</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NgayKT</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kiểm tra</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ngày hiện tại</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DiemTong</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tổng (trung bình bốn kỹ năng)</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0 đến 10</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KetQuaChiTiet</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chi tiết</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XML</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Kiểm tra theo XML Schema </w:t>
            </w:r>
            <w:r>
              <w:rPr>
                <w:rFonts w:ascii="Consolas" w:hAnsi="Consolas" w:eastAsia="Consolas" w:cs="Consolas"/>
                <w:b w:val="0"/>
                <w:i w:val="0"/>
                <w:color w:val="1F3864"/>
                <w:sz w:val="20"/>
              </w:rPr>
              <w:t>XSC_KetQuaKiemTra</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MaKHDeXuat</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 đề xuất</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r>
        <w:trPr>
          <w:cantSplit w:val="0"/>
          <w:tblHeader w:val="0"/>
        </w:trPr>
        <w:tc>
          <w:tcPr>
            <w:tcW w:type="dxa" w:w="1814"/>
            <w:tcW w:w="12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MaNVCham</w:t>
            </w:r>
          </w:p>
        </w:tc>
        <w:tc>
          <w:tcPr>
            <w:tcW w:type="dxa" w:w="1814"/>
            <w:tcW w:w="27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chấm</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DANGKY – Đăng ký học (mối kết hợp N – M có thuộc tính)</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49"/>
        <w:gridCol w:w="2923"/>
        <w:gridCol w:w="1199"/>
        <w:gridCol w:w="524"/>
        <w:gridCol w:w="3373"/>
      </w:tblGrid>
      <w:tr>
        <w:trPr>
          <w:cantSplit w:val="0"/>
          <w:tblHeader w:val="1"/>
        </w:trPr>
        <w:tc>
          <w:tcPr>
            <w:tcW w:type="dxa" w:w="1814"/>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9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tự tăng</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 cặp (MaHV, MaLop) duy nhất</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LOPHOC</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NgayDK</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đăng ký</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ngày hiện tại</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phí tại thời điểm ghi danh</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Lớn hơn 0</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GiamGia</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Giảm giá (%)</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DECIMAL(5,2)</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0 đến 50; mặc định 0</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ThanhTien</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tiền</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 × (100 − GiamGia) / 100, làm tròn nghìn đồng; lưu sẵn</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HanDongHP</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Hạn đóng học phí</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NgayDK + 14 ngày; lưu sẵn</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TrangThaiHP</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học phí (trigger duy trì)</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Chưa đóng, Đóng một phần hoặc Đã đóng</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DiemGK</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giữa kỳ</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DECIMAL(4,2)</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0 đến 10</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DiemCK</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cuối kỳ</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DECIMAL(4,2)</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0 đến 10</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DiemTB</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trung bình</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0,4 × DiemGK + 0,6 × DiemCK; lưu sẵn</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KetQua</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(trigger duy trì)</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Đạt hoặc Không đạt</w:t>
            </w:r>
          </w:p>
        </w:tc>
      </w:tr>
      <w:tr>
        <w:trPr>
          <w:cantSplit w:val="0"/>
          <w:tblHeader w:val="0"/>
        </w:trPr>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9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đăng ký</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Đang học, Hoàn thành, Bảo lưu, Đã chuyển lớp hoặc Huỷ</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DIEMDANH – Điểm danh</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70"/>
        <w:gridCol w:w="1267"/>
        <w:gridCol w:w="1560"/>
        <w:gridCol w:w="682"/>
        <w:gridCol w:w="4388"/>
      </w:tblGrid>
      <w:tr>
        <w:trPr>
          <w:cantSplit w:val="0"/>
          <w:tblHeader w:val="1"/>
        </w:trPr>
        <w:tc>
          <w:tcPr>
            <w:tcW w:type="dxa" w:w="1814"/>
            <w:tcW w:w="11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5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3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w:t>
            </w:r>
          </w:p>
        </w:tc>
        <w:tc>
          <w:tcPr>
            <w:tcW w:type="dxa" w:w="1814"/>
            <w:tcW w:w="15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(MaDK, MaLop) → DANGKY, xoá theo đăng ký</w:t>
            </w:r>
          </w:p>
        </w:tc>
      </w:tr>
      <w:tr>
        <w:trPr>
          <w:cantSplit w:val="0"/>
          <w:tblHeader w:val="0"/>
        </w:trPr>
        <w:tc>
          <w:tcPr>
            <w:tcW w:type="dxa" w:w="1814"/>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w:t>
            </w:r>
          </w:p>
        </w:tc>
        <w:tc>
          <w:tcPr>
            <w:tcW w:type="dxa" w:w="1814"/>
            <w:tcW w:w="15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thuộc hai khoá ngoại phức hợp</w:t>
            </w:r>
          </w:p>
        </w:tc>
      </w:tr>
      <w:tr>
        <w:trPr>
          <w:cantSplit w:val="0"/>
          <w:tblHeader w:val="0"/>
        </w:trPr>
        <w:tc>
          <w:tcPr>
            <w:tcW w:type="dxa" w:w="1814"/>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STT</w:t>
            </w:r>
          </w:p>
        </w:tc>
        <w:tc>
          <w:tcPr>
            <w:tcW w:type="dxa" w:w="1814"/>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Buổi học</w:t>
            </w:r>
          </w:p>
        </w:tc>
        <w:tc>
          <w:tcPr>
            <w:tcW w:type="dxa" w:w="1814"/>
            <w:tcW w:w="15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(MaLop, STT) → BUOIHOC</w:t>
            </w:r>
          </w:p>
        </w:tc>
      </w:tr>
      <w:tr>
        <w:trPr>
          <w:cantSplit w:val="0"/>
          <w:tblHeader w:val="0"/>
        </w:trPr>
        <w:tc>
          <w:tcPr>
            <w:tcW w:type="dxa" w:w="1814"/>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5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w:t>
            </w:r>
          </w:p>
        </w:tc>
        <w:tc>
          <w:tcPr>
            <w:tcW w:type="dxa" w:w="1814"/>
            <w:tcW w:w="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mặt, Vắng, Muộn hoặc Có phép; mặc định Có mặt</w:t>
            </w:r>
          </w:p>
        </w:tc>
      </w:tr>
      <w:tr>
        <w:trPr>
          <w:cantSplit w:val="0"/>
          <w:tblHeader w:val="0"/>
        </w:trPr>
        <w:tc>
          <w:tcPr>
            <w:tcW w:type="dxa" w:w="1814"/>
            <w:tcW w:w="11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GhiChu</w:t>
            </w:r>
          </w:p>
        </w:tc>
        <w:tc>
          <w:tcPr>
            <w:tcW w:type="dxa" w:w="1814"/>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chú</w:t>
            </w:r>
          </w:p>
        </w:tc>
        <w:tc>
          <w:tcPr>
            <w:tcW w:type="dxa" w:w="1814"/>
            <w:tcW w:w="15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4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CANHBAO_CHUYENCAN – Cảnh báo chuyên cần (bảng phụ trợ)</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32"/>
        <w:gridCol w:w="1937"/>
        <w:gridCol w:w="1320"/>
        <w:gridCol w:w="616"/>
        <w:gridCol w:w="3962"/>
      </w:tblGrid>
      <w:tr>
        <w:trPr>
          <w:cantSplit w:val="0"/>
          <w:tblHeader w:val="1"/>
        </w:trPr>
        <w:tc>
          <w:tcPr>
            <w:tcW w:type="dxa" w:w="1814"/>
            <w:tcW w:w="1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MaCB</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cảnh báo</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tự tăng</w:t>
            </w: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bị cảnh báo</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DANGKY; mỗi đăng ký tối đa một cảnh báo mỗi ngày</w:t>
            </w: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NgayCanhBao</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cảnh báo</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ngày hiện tại</w:t>
            </w: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SoBuoiDaHoc</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đã diễn ra</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SoBuoiVang</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vắng</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TyLeVang</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Tỷ lệ vắng (%)</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DECIMAL(5,2)</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MucDo</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Mức độ</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 hoặc Nghiêm trọng</w:t>
            </w:r>
          </w:p>
        </w:tc>
      </w:tr>
      <w:tr>
        <w:trPr>
          <w:cantSplit w:val="0"/>
          <w:tblHeader w:val="0"/>
        </w:trPr>
        <w:tc>
          <w:tcPr>
            <w:tcW w:type="dxa" w:w="1814"/>
            <w:tcW w:w="1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DaXuLy</w:t>
            </w:r>
          </w:p>
        </w:tc>
        <w:tc>
          <w:tcPr>
            <w:tcW w:type="dxa" w:w="1814"/>
            <w:tcW w:w="1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Đã liên hệ xử lý</w:t>
            </w:r>
          </w:p>
        </w:tc>
        <w:tc>
          <w:tcPr>
            <w:tcW w:type="dxa" w:w="1814"/>
            <w:tcW w:w="1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0</w:t>
            </w:r>
          </w:p>
        </w:tc>
      </w:tr>
    </w:tbl>
    <w:p>
      <w:pPr>
        <w:spacing w:after="60" w:before="0" w:line="240" w:lineRule="auto"/>
        <w:jc w:val="left"/>
      </w:pPr>
    </w:p>
    <w:p>
      <w:pPr>
        <w:pStyle w:val="Heading3"/>
      </w:pPr>
      <w:r>
        <w:rPr>
          <w:rFonts w:ascii="Times New Roman" w:hAnsi="Times New Roman" w:eastAsia="Times New Roman" w:cs="Times New Roman"/>
          <w:sz w:val="26"/>
        </w:rPr>
        <w:t>2.2.4. Nhóm tài chính</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PHIEUTHU – Phiếu thu (master)</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59"/>
        <w:gridCol w:w="2616"/>
        <w:gridCol w:w="1395"/>
        <w:gridCol w:w="610"/>
        <w:gridCol w:w="3488"/>
      </w:tblGrid>
      <w:tr>
        <w:trPr>
          <w:cantSplit w:val="0"/>
          <w:tblHeader w:val="1"/>
        </w:trPr>
        <w:tc>
          <w:tcPr>
            <w:tcW w:type="dxa" w:w="1814"/>
            <w:tcW w:w="9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6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phiếu thu</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tự tăng</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SoPhieu</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phiếu in trên chứng từ</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PT</w:t>
            </w:r>
            <w:r>
              <w:rPr>
                <w:rFonts w:ascii="Times New Roman" w:hAnsi="Times New Roman" w:eastAsia="Times New Roman" w:cs="Times New Roman"/>
                <w:b w:val="0"/>
                <w:i w:val="0"/>
                <w:sz w:val="22"/>
              </w:rPr>
              <w:t xml:space="preserve"> + 6 chữ số của MaPT; duy nhất</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nộp tiền</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lập phiếu</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NgayThu</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 thu</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thời điểm hiện tại</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HinhThuc</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Hình thức thanh toán</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Tiền mặt, Chuyển khoản hoặc Thẻ</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TongTien</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tiền (trigger duy trì)</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Bằng tổng các dòng chi tiết; không âm</w:t>
            </w:r>
          </w:p>
        </w:tc>
      </w:tr>
      <w:tr>
        <w:trPr>
          <w:cantSplit w:val="0"/>
          <w:tblHeader w:val="0"/>
        </w:trPr>
        <w:tc>
          <w:tcPr>
            <w:tcW w:type="dxa" w:w="1814"/>
            <w:tcW w:w="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GhiChu</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chú</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CT_PHIEUTHU – Chi tiết phiếu thu (detail)</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68"/>
        <w:gridCol w:w="2508"/>
        <w:gridCol w:w="1543"/>
        <w:gridCol w:w="675"/>
        <w:gridCol w:w="3473"/>
      </w:tblGrid>
      <w:tr>
        <w:trPr>
          <w:cantSplit w:val="0"/>
          <w:tblHeader w:val="1"/>
        </w:trPr>
        <w:tc>
          <w:tcPr>
            <w:tcW w:type="dxa" w:w="1814"/>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5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w:t>
            </w:r>
          </w:p>
        </w:tc>
        <w:tc>
          <w:tcPr>
            <w:tcW w:type="dxa" w:w="1814"/>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PHIEUTHU, xoá theo phiếu</w:t>
            </w:r>
          </w:p>
        </w:tc>
      </w:tr>
      <w:tr>
        <w:trPr>
          <w:cantSplit w:val="0"/>
          <w:tblHeader w:val="0"/>
        </w:trPr>
        <w:tc>
          <w:tcPr>
            <w:tcW w:type="dxa" w:w="1814"/>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được thu tiền</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DANGKY</w:t>
            </w:r>
          </w:p>
        </w:tc>
      </w:tr>
      <w:tr>
        <w:trPr>
          <w:cantSplit w:val="0"/>
          <w:tblHeader w:val="0"/>
        </w:trPr>
        <w:tc>
          <w:tcPr>
            <w:tcW w:type="dxa" w:w="1814"/>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SoTien</w:t>
            </w:r>
          </w:p>
        </w:tc>
        <w:tc>
          <w:tcPr>
            <w:tcW w:type="dxa" w:w="1814"/>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tiền thu cho đăng ký</w:t>
            </w:r>
          </w:p>
        </w:tc>
        <w:tc>
          <w:tcPr>
            <w:tcW w:type="dxa" w:w="1814"/>
            <w:tcW w:w="1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Lớn hơn 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BANGLUONG – Bảng lương giáo viên (bảng phụ trợ)</w:t>
      </w:r>
      <w:r>
        <w:rPr>
          <w:rFonts w:ascii="Times New Roman" w:hAnsi="Times New Roman" w:eastAsia="Times New Roman" w:cs="Times New Roman"/>
          <w:b w:val="0"/>
          <w:i w:val="0"/>
        </w:rPr>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90"/>
        <w:gridCol w:w="2896"/>
        <w:gridCol w:w="1219"/>
        <w:gridCol w:w="533"/>
        <w:gridCol w:w="3429"/>
      </w:tblGrid>
      <w:tr>
        <w:trPr>
          <w:cantSplit w:val="0"/>
          <w:tblHeader w:val="1"/>
        </w:trPr>
        <w:tc>
          <w:tcPr>
            <w:tcW w:type="dxa" w:w="1814"/>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8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Thang</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Tháng lương, dạng yyyy-MM</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CHAR(7)</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FK → GIAOVIEN</w:t>
            </w: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SoBuoiDay</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đã dạy</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SMALLINT</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DonGiaBuoi</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Đơn giá mỗi buổi tại thời điểm tính</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DECIMAL(10,0)</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Lương cơ bản tại thời điểm tính</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TongLuong</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lương</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 + SoBuoiDay × DonGiaBuoi; lưu sẵn</w:t>
            </w:r>
          </w:p>
        </w:tc>
      </w:tr>
      <w:tr>
        <w:trPr>
          <w:cantSplit w:val="0"/>
          <w:tblHeader w:val="0"/>
        </w:trPr>
        <w:tc>
          <w:tcPr>
            <w:tcW w:type="dxa" w:w="1814"/>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NgayTinh</w:t>
            </w:r>
          </w:p>
        </w:tc>
        <w:tc>
          <w:tcPr>
            <w:tcW w:type="dxa" w:w="1814"/>
            <w:tcW w:w="28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 tính</w:t>
            </w:r>
          </w:p>
        </w:tc>
        <w:tc>
          <w:tcPr>
            <w:tcW w:type="dxa" w:w="1814"/>
            <w:tcW w:w="1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thời điểm hiện tại</w:t>
            </w:r>
          </w:p>
        </w:tc>
      </w:tr>
    </w:tbl>
    <w:p>
      <w:pPr>
        <w:spacing w:after="60" w:before="0" w:line="240" w:lineRule="auto"/>
        <w:jc w:val="left"/>
      </w:pPr>
    </w:p>
    <w:p>
      <w:pPr>
        <w:pStyle w:val="Heading3"/>
      </w:pPr>
      <w:r>
        <w:rPr>
          <w:rFonts w:ascii="Times New Roman" w:hAnsi="Times New Roman" w:eastAsia="Times New Roman" w:cs="Times New Roman"/>
          <w:sz w:val="26"/>
        </w:rPr>
        <w:t>2.2.5. Nhóm hệ thống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TAIKHOAN – Tài khoản ứng dụng</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38"/>
        <w:gridCol w:w="2676"/>
        <w:gridCol w:w="1189"/>
        <w:gridCol w:w="520"/>
        <w:gridCol w:w="3345"/>
      </w:tblGrid>
      <w:tr>
        <w:trPr>
          <w:cantSplit w:val="0"/>
          <w:tblHeader w:val="1"/>
        </w:trPr>
        <w:tc>
          <w:tcPr>
            <w:tcW w:type="dxa" w:w="1814"/>
            <w:tcW w:w="13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6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TenDangNhap</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đăng nhập</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VARCHAR(30)</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MatKhauHash</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Mật khẩu đã băm SHA2_256</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VARBINARY(32)</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Salt</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Chuỗi ngẫu nhiên trộn vào khi băm</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VARBINARY(16)</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VaiTro</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Vai trò</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QuanLy, GiaoVu, KeToan, GiaoVien hoặc HocVien</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sở hữu</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 duy nhất khi khác NULL</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sở hữu</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 duy nhất khi khác NULL</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Đang hoạt động</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1</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SoLanSai</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lần nhập sai liên tiếp</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0</w:t>
            </w: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LanDangNhapCuoi</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Lần đăng nhập cuối</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NgayTao</w:t>
            </w:r>
          </w:p>
        </w:tc>
        <w:tc>
          <w:tcPr>
            <w:tcW w:type="dxa" w:w="1814"/>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tạo</w:t>
            </w:r>
          </w:p>
        </w:tc>
        <w:tc>
          <w:tcPr>
            <w:tcW w:type="dxa" w:w="1814"/>
            <w:tcW w:w="1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thời điểm hiện tại</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Ràng buộc mức bảng: tài khoản vai trò HocVien phải gắn MaHV, các vai trò còn lại phải gắn MaNV.</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NHATKY – Nhật ký kiểm toán</w:t>
      </w:r>
      <w:r>
        <w:rPr>
          <w:rFonts w:ascii="Times New Roman" w:hAnsi="Times New Roman" w:eastAsia="Times New Roman" w:cs="Times New Roman"/>
          <w:b w:val="0"/>
          <w:i w:val="0"/>
        </w:rPr>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08"/>
        <w:gridCol w:w="2993"/>
        <w:gridCol w:w="1408"/>
        <w:gridCol w:w="616"/>
        <w:gridCol w:w="2641"/>
      </w:tblGrid>
      <w:tr>
        <w:trPr>
          <w:cantSplit w:val="0"/>
          <w:tblHeader w:val="1"/>
        </w:trPr>
        <w:tc>
          <w:tcPr>
            <w:tcW w:type="dxa" w:w="1814"/>
            <w:tcW w:w="14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w:t>
            </w: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MaNK</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nhật ký</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BIGINT</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PK; tự tăng</w:t>
            </w: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TenBang</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bị thay đổi</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SYSNAME</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ThaoTac</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 tác</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INSERT, UPDATE hoặc DELETE</w:t>
            </w: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KhoaChinh</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chính của dòng bị thay đổi</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DuLieuCu</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trước khi thay đổi</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NVARCHAR(MAX)</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là JSON hợp lệ</w:t>
            </w: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DuLieuMoi</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sau khi thay đổi</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NVARCHAR(MAX)</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là JSON hợp lệ</w:t>
            </w: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NguoiThucHien</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Login SQL Server thực hiện</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NVARCHAR(128)</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Mặc định </w:t>
            </w:r>
            <w:r>
              <w:rPr>
                <w:rFonts w:ascii="Consolas" w:hAnsi="Consolas" w:eastAsia="Consolas" w:cs="Consolas"/>
                <w:b w:val="0"/>
                <w:i w:val="0"/>
                <w:color w:val="1F3864"/>
                <w:sz w:val="20"/>
              </w:rPr>
              <w:t>SUSER_SNAME()</w:t>
            </w: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NguoiDungUD</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thực hiện</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ThoiGian</w:t>
            </w:r>
          </w:p>
        </w:tc>
        <w:tc>
          <w:tcPr>
            <w:tcW w:type="dxa" w:w="1814"/>
            <w:tcW w:w="2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w:t>
            </w:r>
          </w:p>
        </w:tc>
        <w:tc>
          <w:tcPr>
            <w:tcW w:type="dxa" w:w="1814"/>
            <w:tcW w:w="14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DATETIME2(3)</w:t>
            </w:r>
          </w:p>
        </w:tc>
        <w:tc>
          <w:tcPr>
            <w:tcW w:type="dxa" w:w="1814"/>
            <w:tcW w:w="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Mặc định thời điểm hiện tại</w:t>
            </w:r>
          </w:p>
        </w:tc>
      </w:tr>
    </w:tbl>
    <w:p>
      <w:pPr>
        <w:spacing w:after="60" w:before="0" w:line="240" w:lineRule="auto"/>
        <w:jc w:val="left"/>
      </w:pPr>
    </w:p>
    <w:p>
      <w:pPr>
        <w:pStyle w:val="Heading2"/>
      </w:pPr>
      <w:r>
        <w:rPr>
          <w:rFonts w:ascii="Times New Roman" w:hAnsi="Times New Roman" w:eastAsia="Times New Roman" w:cs="Times New Roman"/>
          <w:sz w:val="26"/>
        </w:rPr>
        <w:t>2.3. Sơ đồ lớp UML</w:t>
      </w:r>
    </w:p>
    <w:p>
      <w:pPr>
        <w:spacing w:after="120" w:before="0" w:line="276" w:lineRule="auto"/>
        <w:ind w:firstLine="284"/>
        <w:jc w:val="both"/>
      </w:pPr>
      <w:r>
        <w:rPr>
          <w:rFonts w:ascii="Times New Roman" w:hAnsi="Times New Roman" w:eastAsia="Times New Roman" w:cs="Times New Roman"/>
          <w:b w:val="0"/>
          <w:i w:val="0"/>
        </w:rP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hAnsi="Consolas" w:eastAsia="Consolas" w:cs="Consolas"/>
          <w:b w:val="0"/>
          <w:i w:val="0"/>
          <w:color w:val="1F3864"/>
          <w:sz w:val="24"/>
        </w:rPr>
        <w:t>+</w:t>
      </w:r>
      <w:r>
        <w:rPr>
          <w:rFonts w:ascii="Times New Roman" w:hAnsi="Times New Roman" w:eastAsia="Times New Roman" w:cs="Times New Roman"/>
          <w:b w:val="0"/>
          <w:i w:val="0"/>
        </w:rPr>
        <w:t xml:space="preserve"> public, </w:t>
      </w:r>
      <w:r>
        <w:rPr>
          <w:rFonts w:ascii="Consolas" w:hAnsi="Consolas" w:eastAsia="Consolas" w:cs="Consolas"/>
          <w:b w:val="0"/>
          <w:i w:val="0"/>
          <w:color w:val="1F3864"/>
          <w:sz w:val="24"/>
        </w:rPr>
        <w:t>-</w:t>
      </w:r>
      <w:r>
        <w:rPr>
          <w:rFonts w:ascii="Times New Roman" w:hAnsi="Times New Roman" w:eastAsia="Times New Roman" w:cs="Times New Roman"/>
          <w:b w:val="0"/>
          <w:i w:val="0"/>
        </w:rPr>
        <w:t xml:space="preserve"> private, </w:t>
      </w:r>
      <w:r>
        <w:rPr>
          <w:rFonts w:ascii="Consolas" w:hAnsi="Consolas" w:eastAsia="Consolas" w:cs="Consolas"/>
          <w:b w:val="0"/>
          <w:i w:val="0"/>
          <w:color w:val="1F3864"/>
          <w:sz w:val="24"/>
        </w:rPr>
        <w:t>#</w:t>
      </w:r>
      <w:r>
        <w:rPr>
          <w:rFonts w:ascii="Times New Roman" w:hAnsi="Times New Roman" w:eastAsia="Times New Roman" w:cs="Times New Roman"/>
          <w:b w:val="0"/>
          <w:i w:val="0"/>
        </w:rPr>
        <w:t xml:space="preserve"> protected.</w:t>
      </w:r>
    </w:p>
    <w:p>
      <w:pPr>
        <w:keepNext/>
        <w:spacing w:after="0" w:before="0" w:line="240" w:lineRule="auto"/>
        <w:jc w:val="center"/>
      </w:pPr>
      <w:r>
        <w:drawing>
          <wp:inline>
            <wp:extent cx="5400000" cy="4676117"/>
            <wp:docPr id="522444778" name="Picture 522444778"/>
            <wp:cNvGraphicFramePr>
              <a:graphicFrameLocks noChangeAspect="1"/>
            </wp:cNvGraphicFramePr>
            <a:graphic>
              <a:graphicData uri="http://schemas.openxmlformats.org/drawingml/2006/picture">
                <pic:pic>
                  <pic:nvPicPr>
                    <pic:cNvPr id="0" name="class-diagram.png"/>
                    <pic:cNvPicPr/>
                  </pic:nvPicPr>
                  <pic:blipFill>
                    <a:blip r:embed="rId11"/>
                    <a:stretch>
                      <a:fillRect/>
                    </a:stretch>
                  </pic:blipFill>
                  <pic:spPr>
                    <a:xfrm>
                      <a:off x="0" y="0"/>
                      <a:ext cx="5400000" cy="4676117"/>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2.3. Sơ đồ lớp của ECMS</w:t>
      </w:r>
    </w:p>
    <w:p>
      <w:pPr>
        <w:pStyle w:val="Heading3"/>
      </w:pPr>
      <w:r>
        <w:rPr>
          <w:rFonts w:ascii="Times New Roman" w:hAnsi="Times New Roman" w:eastAsia="Times New Roman" w:cs="Times New Roman"/>
          <w:sz w:val="26"/>
        </w:rPr>
        <w:t>2.3.1. Các lớp chính</w:t>
      </w:r>
    </w:p>
    <w:p>
      <w:pPr>
        <w:spacing w:after="120" w:before="0" w:line="276" w:lineRule="auto"/>
        <w:ind w:firstLine="284"/>
        <w:jc w:val="both"/>
      </w:pPr>
      <w:r>
        <w:rPr>
          <w:rFonts w:ascii="Times New Roman" w:hAnsi="Times New Roman" w:eastAsia="Times New Roman" w:cs="Times New Roman"/>
          <w:b w:val="0"/>
          <w:i w:val="0"/>
        </w:rPr>
        <w:t>Bảng dưới đây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3"/>
        <w:gridCol w:w="2488"/>
        <w:gridCol w:w="2488"/>
        <w:gridCol w:w="2488"/>
      </w:tblGrid>
      <w:tr>
        <w:trPr>
          <w:cantSplit w:val="0"/>
          <w:tblHeader w:val="1"/>
        </w:trPr>
        <w:tc>
          <w:tcPr>
            <w:tcW w:type="dxa" w:w="2267"/>
            <w:tcW w:w="16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Lớp</w:t>
            </w:r>
          </w:p>
        </w:tc>
        <w:tc>
          <w:tcPr>
            <w:tcW w:type="dxa" w:w="2267"/>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Thuộc tính tiêu biểu</w:t>
            </w:r>
          </w:p>
        </w:tc>
        <w:tc>
          <w:tcPr>
            <w:tcW w:type="dxa" w:w="2267"/>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thức</w:t>
            </w:r>
          </w:p>
        </w:tc>
        <w:tc>
          <w:tcPr>
            <w:tcW w:type="dxa" w:w="2267"/>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Hiện thực trong CSDL</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«abstract» Nguoi</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 # ten, # ngaySinh, # gioiTinh</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hoTen(), + tuoi()</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Các cột chung của HOCVIEN, NHANVIEN; cột tính toán </w:t>
            </w:r>
            <w:r>
              <w:rPr>
                <w:rFonts w:ascii="Consolas" w:hAnsi="Consolas" w:eastAsia="Consolas" w:cs="Consolas"/>
                <w:b w:val="0"/>
                <w:i w:val="0"/>
                <w:color w:val="1F3864"/>
                <w:sz w:val="22"/>
              </w:rPr>
              <w:t>Tuoi</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maHV, - diaChi : DiaChi</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dangKy(), + congNo(), + lichHoc()</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sp_DangKyHoc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fn_SoTienConNo</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fn_LichHocHocVien</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chucVu, - luongCoBan</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nguoiQuanLy(), + lapPhieuThu()</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sp_ThuHocPhi</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loaiGV, - donGiaBuoi</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lopDangDay(), + tinhLuong()</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fn_LopCuaGiaoVien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sp_TinhLuongGiaoVien</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maLop, - siSoToiDa</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siSoHienTai(), + siSoConLai(), + xepLich(), + sinhBuoiHoc()</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sĩ số, </w:t>
            </w:r>
            <w:r>
              <w:rPr>
                <w:rFonts w:ascii="Consolas" w:hAnsi="Consolas" w:eastAsia="Consolas" w:cs="Consolas"/>
                <w:b w:val="0"/>
                <w:i w:val="0"/>
                <w:color w:val="1F3864"/>
                <w:sz w:val="22"/>
              </w:rPr>
              <w:t>sp_XepLichLop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sp_SinhBuoiHoc</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«association class»</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hocPhi, - giamGia, - diemGK, - diemCK</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thanhTien(), + diemTB(), + ketQua(), + tyLeChuyenCan()</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Cột tính toán, </w:t>
            </w:r>
            <w:r>
              <w:rPr>
                <w:rFonts w:ascii="Consolas" w:hAnsi="Consolas" w:eastAsia="Consolas" w:cs="Consolas"/>
                <w:b w:val="0"/>
                <w:i w:val="0"/>
                <w:color w:val="1F3864"/>
                <w:sz w:val="22"/>
              </w:rPr>
              <w:t>fn_TyLeChuyenCan</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soPhieu, - ngayThu</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tinhTong(), + themDong(), + inPDF()</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Trigger tổng tiền, báo cáo PDF</w:t>
            </w:r>
          </w:p>
        </w:tc>
      </w:tr>
      <w:tr>
        <w:trPr>
          <w:cantSplit w:val="0"/>
          <w:tblHeader w:val="0"/>
        </w:trPr>
        <w:tc>
          <w:tcPr>
            <w:tcW w:type="dxa" w:w="2267"/>
            <w:tcW w:w="16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KiemTraDauVao</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listening, - reading, - writing, - speaking</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diemTong(), + deXuatKhoa()</w:t>
            </w:r>
          </w:p>
        </w:tc>
        <w:tc>
          <w:tcPr>
            <w:tcW w:type="dxa" w:w="2267"/>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Cột XML, </w:t>
            </w:r>
            <w:r>
              <w:rPr>
                <w:rFonts w:ascii="Consolas" w:hAnsi="Consolas" w:eastAsia="Consolas" w:cs="Consolas"/>
                <w:b w:val="0"/>
                <w:i w:val="0"/>
                <w:color w:val="1F3864"/>
                <w:sz w:val="22"/>
              </w:rPr>
              <w:t>fn_GoiYKhoaHoc</w:t>
            </w:r>
          </w:p>
        </w:tc>
      </w:tr>
    </w:tbl>
    <w:p>
      <w:pPr>
        <w:spacing w:after="60" w:before="0" w:line="240" w:lineRule="auto"/>
        <w:jc w:val="left"/>
      </w:pPr>
    </w:p>
    <w:p>
      <w:pPr>
        <w:pStyle w:val="Heading3"/>
      </w:pPr>
      <w:r>
        <w:rPr>
          <w:rFonts w:ascii="Times New Roman" w:hAnsi="Times New Roman" w:eastAsia="Times New Roman" w:cs="Times New Roman"/>
          <w:sz w:val="26"/>
        </w:rPr>
        <w:t>2.3.2. Các loại quan hệ giữa lớp</w:t>
      </w:r>
    </w:p>
    <w:p>
      <w:pPr>
        <w:spacing w:after="120" w:before="0" w:line="276" w:lineRule="auto"/>
        <w:jc w:val="both"/>
      </w:pPr>
      <w:r>
        <w:rPr>
          <w:rFonts w:ascii="Times New Roman" w:hAnsi="Times New Roman" w:eastAsia="Times New Roman" w:cs="Times New Roman"/>
          <w:b w:val="0"/>
          <w:i w:val="0"/>
        </w:rPr>
        <w:t>Sơ đồ lớp thể hiện được nhiều sắc thái quan hệ hơn ERD, đặc biệt là sự phân biệt giữa quan hệ thành phần và kết tập:</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02"/>
        <w:gridCol w:w="1561"/>
        <w:gridCol w:w="2702"/>
        <w:gridCol w:w="2702"/>
      </w:tblGrid>
      <w:tr>
        <w:trPr>
          <w:cantSplit w:val="0"/>
          <w:tblHeader w:val="1"/>
        </w:trPr>
        <w:tc>
          <w:tcPr>
            <w:tcW w:type="dxa" w:w="2267"/>
            <w:tcW w:w="21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15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Ký hiệu</w:t>
            </w:r>
          </w:p>
        </w:tc>
        <w:tc>
          <w:tcPr>
            <w:tcW w:type="dxa" w:w="2267"/>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2267"/>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(generalization)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Tam giác rỗng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Nguoi ← HocVien; Nguoi ← NhanVien ← GiaoVien</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GiaoVien </w:t>
            </w:r>
            <w:r>
              <w:rPr>
                <w:rFonts w:ascii="Times New Roman" w:hAnsi="Times New Roman" w:eastAsia="Times New Roman" w:cs="Times New Roman"/>
                <w:b w:val="0"/>
                <w:i/>
                <w:sz w:val="24"/>
              </w:rPr>
              <w:t>là một</w:t>
            </w:r>
            <w:r>
              <w:rPr>
                <w:rFonts w:ascii="Times New Roman" w:hAnsi="Times New Roman" w:eastAsia="Times New Roman" w:cs="Times New Roman"/>
                <w:b w:val="0"/>
                <w:i w:val="0"/>
                <w:sz w:val="24"/>
              </w:rPr>
              <w:t xml:space="preserve"> NhanVien, kế thừa họ tên, ngày sinh và phương thức tuoi()</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phần (composition)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thoi đặc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 – BuoiHoc; PhieuThu – CTPhieuThu; ChiNhanh – PhongHoc; GiaoVien – ChungChi</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Bộ phận không tồn tại độc lập: xoá lớp thì xoá buổi học (</w:t>
            </w:r>
            <w:r>
              <w:rPr>
                <w:rFonts w:ascii="Consolas" w:hAnsi="Consolas" w:eastAsia="Consolas" w:cs="Consolas"/>
                <w:b w:val="0"/>
                <w:i w:val="0"/>
                <w:color w:val="1F3864"/>
                <w:sz w:val="22"/>
              </w:rPr>
              <w:t>ON DELETE CASCADE</w:t>
            </w:r>
            <w:r>
              <w:rPr>
                <w:rFonts w:ascii="Times New Roman" w:hAnsi="Times New Roman" w:eastAsia="Times New Roman" w:cs="Times New Roman"/>
                <w:b w:val="0"/>
                <w:i w:val="0"/>
                <w:sz w:val="24"/>
              </w:rPr>
              <w:t>)</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tập (aggregation)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thoi rỗng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 KhoaHoc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thuộc chương trình nhưng vẫn có ý nghĩa riêng; xoá chương trình không xoá khoá</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hợp (association)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thẳng có bản số</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1 – 0..* LopHoc; KhoaHoc 0..1 – 0..* KhoaHoc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Liên kết thông thường, có thể đệ quy</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liên kết (association class)</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Nét đứt nối vào kết hợp</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gắn với kết hợp HocVien 0..* – 0..* LopHoc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hợp N – M có thuộc tính riêng</w:t>
            </w:r>
          </w:p>
        </w:tc>
      </w:tr>
    </w:tbl>
    <w:p>
      <w:pPr>
        <w:spacing w:after="60" w:before="0" w:line="240" w:lineRule="auto"/>
        <w:jc w:val="left"/>
      </w:pPr>
    </w:p>
    <w:p>
      <w:pPr>
        <w:pStyle w:val="Heading3"/>
      </w:pPr>
      <w:r>
        <w:rPr>
          <w:rFonts w:ascii="Times New Roman" w:hAnsi="Times New Roman" w:eastAsia="Times New Roman" w:cs="Times New Roman"/>
          <w:sz w:val="26"/>
        </w:rPr>
        <w:t>2.3.3. So sánh ERD và sơ đồ lớp</w:t>
      </w:r>
    </w:p>
    <w:p>
      <w:pPr>
        <w:spacing w:after="120" w:before="0" w:line="276" w:lineRule="auto"/>
        <w:jc w:val="both"/>
      </w:pPr>
      <w:r>
        <w:rPr>
          <w:rFonts w:ascii="Times New Roman" w:hAnsi="Times New Roman" w:eastAsia="Times New Roman" w:cs="Times New Roman"/>
          <w:b w:val="0"/>
          <w:i w:val="0"/>
        </w:rPr>
        <w:t>Hai sơ đồ cùng mô tả một bài toán nhưng phục vụ hai mục đích khác nhau. Bảng so sánh dưới đây được lập trên chính các cấu trúc của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81"/>
        <w:gridCol w:w="3644"/>
        <w:gridCol w:w="3644"/>
      </w:tblGrid>
      <w:tr>
        <w:trPr>
          <w:cantSplit w:val="0"/>
          <w:tblHeader w:val="1"/>
        </w:trPr>
        <w:tc>
          <w:tcPr>
            <w:tcW w:type="dxa" w:w="3023"/>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ERD (ký hiệu Chen)</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Sơ đồ lớp (UML)</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đích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Mô hình hoá </w:t>
            </w:r>
            <w:r>
              <w:rPr>
                <w:rFonts w:ascii="Times New Roman" w:hAnsi="Times New Roman" w:eastAsia="Times New Roman" w:cs="Times New Roman"/>
                <w:b/>
                <w:i w:val="0"/>
                <w:sz w:val="24"/>
              </w:rPr>
              <w:t>dữ liệu</w:t>
            </w:r>
            <w:r>
              <w:rPr>
                <w:rFonts w:ascii="Times New Roman" w:hAnsi="Times New Roman" w:eastAsia="Times New Roman" w:cs="Times New Roman"/>
                <w:b w:val="0"/>
                <w:i w:val="0"/>
                <w:sz w:val="24"/>
              </w:rPr>
              <w:t xml:space="preserve"> cần lưu trữ, làm cơ sở thiết kế CSDL quan hệ</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Mô hình hoá </w:t>
            </w:r>
            <w:r>
              <w:rPr>
                <w:rFonts w:ascii="Times New Roman" w:hAnsi="Times New Roman" w:eastAsia="Times New Roman" w:cs="Times New Roman"/>
                <w:b/>
                <w:i w:val="0"/>
                <w:sz w:val="24"/>
              </w:rPr>
              <w:t>đối tượng</w:t>
            </w:r>
            <w:r>
              <w:rPr>
                <w:rFonts w:ascii="Times New Roman" w:hAnsi="Times New Roman" w:eastAsia="Times New Roman" w:cs="Times New Roman"/>
                <w:b w:val="0"/>
                <w:i w:val="0"/>
                <w:sz w:val="24"/>
              </w:rPr>
              <w:t xml:space="preserve"> gồm dữ liệu và hành vi, làm cơ sở thiết kế phần mềm</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phần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thuộc tính, mối kết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thuộc tính, phương thức, quan hệ</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Hành vi</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hiện; nghiệp vụ nằm ở procedure và trigger</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Nằm ngay trong lớp: </w:t>
            </w:r>
            <w:r>
              <w:rPr>
                <w:rFonts w:ascii="Consolas" w:hAnsi="Consolas" w:eastAsia="Consolas" w:cs="Consolas"/>
                <w:b w:val="0"/>
                <w:i w:val="0"/>
                <w:color w:val="1F3864"/>
                <w:sz w:val="22"/>
              </w:rPr>
              <w:t>LopHoc.siSoConLai()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PhieuThu.tinhTong()</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gói</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Phạm vi truy cập </w:t>
            </w:r>
            <w:r>
              <w:rPr>
                <w:rFonts w:ascii="Consolas" w:hAnsi="Consolas" w:eastAsia="Consolas" w:cs="Consolas"/>
                <w:b w:val="0"/>
                <w:i w:val="0"/>
                <w:color w:val="1F3864"/>
                <w:sz w:val="22"/>
              </w:rPr>
              <w: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elip con (Địa chỉ gồm Số nhà, Phường…)</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Kiểu dữ liệu riêng </w:t>
            </w:r>
            <w:r>
              <w:rPr>
                <w:rFonts w:ascii="Consolas" w:hAnsi="Consolas" w:eastAsia="Consolas" w:cs="Consolas"/>
                <w:b w:val="0"/>
                <w:i w:val="0"/>
                <w:color w:val="1F3864"/>
                <w:sz w:val="22"/>
              </w:rPr>
              <w:t>diaChi : DiaChi</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elip đôi; khi cài đặt phải tách bảng</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kiểu tập hợp hoặc lớp thành phần ChungChi</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suy diễn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elip nét đứt (Tuổi, Thành tiền)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Phương thức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thanhTien()</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ISA, ràng buộc rời nhau / toàn phần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đa hình</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số</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(min, max) đặt cạnh thực thể</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Multiplicity </w:t>
            </w:r>
            <w:r>
              <w:rPr>
                <w:rFonts w:ascii="Consolas" w:hAnsi="Consolas" w:eastAsia="Consolas" w:cs="Consolas"/>
                <w:b w:val="0"/>
                <w:i w:val="0"/>
                <w:color w:val="1F3864"/>
                <w:sz w:val="22"/>
              </w:rPr>
              <w:t>0..1</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1..*</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t>
            </w:r>
            <w:r>
              <w:rPr>
                <w:rFonts w:ascii="Times New Roman" w:hAnsi="Times New Roman" w:eastAsia="Times New Roman" w:cs="Times New Roman"/>
                <w:b w:val="0"/>
                <w:i w:val="0"/>
                <w:sz w:val="24"/>
              </w:rPr>
              <w:t xml:space="preserve"> đặt ở đầu bên kia</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thể – bộ phận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biểu diễn gián tiếp qua thực thể yếu</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biệt rõ thành phần và kết tập</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 – M có thuộc tính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có thuộc tính (ĐĂNG KÝ)</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liên kết DangKy</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sang cài đặt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Gần như một – một sang lược đồ quan hệ (mục 2.4)</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Sang mã nguồn hoặc CSDL hướng đối tượng (Chương 5)</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Hai sơ đồ nhất quán với nhau về tập lớp, tập thực thể và bản số. ERD phù hợp để thiết kế CSDL quan hệ – trọng tâm của đồ án; sơ đồ lớp bổ sung góc nhìn hành vi, và mỗi phương thức trong sơ đồ đều được hiện thực bằng function hoặc procedure ở Chương 3.</w:t>
      </w:r>
    </w:p>
    <w:p>
      <w:pPr>
        <w:pStyle w:val="Heading2"/>
      </w:pPr>
      <w:r>
        <w:rPr>
          <w:rFonts w:ascii="Times New Roman" w:hAnsi="Times New Roman" w:eastAsia="Times New Roman" w:cs="Times New Roman"/>
          <w:sz w:val="26"/>
        </w:rPr>
        <w:t>2.4. Mô hình quan hệ và chuẩn hoá</w:t>
      </w:r>
    </w:p>
    <w:p>
      <w:pPr>
        <w:pStyle w:val="Heading3"/>
      </w:pPr>
      <w:r>
        <w:rPr>
          <w:rFonts w:ascii="Times New Roman" w:hAnsi="Times New Roman" w:eastAsia="Times New Roman" w:cs="Times New Roman"/>
          <w:sz w:val="26"/>
        </w:rPr>
        <w:t>2.4.1. Quy tắc chuyển ERD sang lược đồ quan hệ</w:t>
      </w:r>
    </w:p>
    <w:p>
      <w:pPr>
        <w:spacing w:after="120" w:before="0" w:line="276" w:lineRule="auto"/>
        <w:jc w:val="both"/>
      </w:pPr>
      <w:r>
        <w:rPr>
          <w:rFonts w:ascii="Times New Roman" w:hAnsi="Times New Roman" w:eastAsia="Times New Roman" w:cs="Times New Roman"/>
          <w:b w:val="0"/>
          <w:i w:val="0"/>
        </w:rPr>
        <w:t>Việc chuyển đổi tuân theo các quy tắc chuẩn của môn học. Bảng dưới đây ghi lại quy tắc và kết quả áp dụng cho từng loại cấu trúc của ERD:</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81"/>
        <w:gridCol w:w="3644"/>
        <w:gridCol w:w="3644"/>
      </w:tblGrid>
      <w:tr>
        <w:trPr>
          <w:cantSplit w:val="0"/>
          <w:tblHeader w:val="1"/>
        </w:trPr>
        <w:tc>
          <w:tcPr>
            <w:tcW w:type="dxa" w:w="3023"/>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ERD</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Quy tắc chuyển đổi</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Áp dụng trong ECMS</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mạnh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thực thể thành một quan hệ; khoá thực thể thành khoá chính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 HOCVIEN, KHOAHOC…</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có khoá chính gồm khoá của thực thể chủ và khoá bộ phận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w:t>
            </w:r>
            <w:r>
              <w:rPr>
                <w:rFonts w:ascii="Times New Roman" w:hAnsi="Times New Roman" w:eastAsia="Times New Roman" w:cs="Times New Roman"/>
                <w:b w:val="0"/>
                <w:i w:val="0"/>
                <w:sz w:val="24"/>
              </w:rPr>
              <w:t>MaCN, MaPhong</w:t>
            </w:r>
            <w:r>
              <w:rPr>
                <w:rFonts w:ascii="Times New Roman" w:hAnsi="Times New Roman" w:eastAsia="Times New Roman" w:cs="Times New Roman"/>
                <w:b w:val="0"/>
                <w:i w:val="0"/>
                <w:sz w:val="24"/>
              </w:rPr>
              <w:t>), BUOIHOC (</w:t>
            </w:r>
            <w:r>
              <w:rPr>
                <w:rFonts w:ascii="Times New Roman" w:hAnsi="Times New Roman" w:eastAsia="Times New Roman" w:cs="Times New Roman"/>
                <w:b w:val="0"/>
                <w:i w:val="0"/>
                <w:sz w:val="24"/>
              </w:rPr>
              <w:t>MaLop, STT</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giữ các thuộc tính thành phần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HoHV, TenHV; SoNha, PhuongXa, QuanHuyen, TinhTP</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riêng gồm khoá thực thể và giá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 (</w:t>
            </w:r>
            <w:r>
              <w:rPr>
                <w:rFonts w:ascii="Times New Roman" w:hAnsi="Times New Roman" w:eastAsia="Times New Roman" w:cs="Times New Roman"/>
                <w:b w:val="0"/>
                <w:i w:val="0"/>
                <w:sz w:val="24"/>
              </w:rPr>
              <w:t>MaGV, TenChungChi</w:t>
            </w:r>
            <w:r>
              <w:rPr>
                <w:rFonts w:ascii="Times New Roman" w:hAnsi="Times New Roman" w:eastAsia="Times New Roman" w:cs="Times New Roman"/>
                <w:b w:val="0"/>
                <w:i w:val="0"/>
                <w:sz w:val="24"/>
              </w:rPr>
              <w:t>, …)</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suy diễn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lưu, hoặc lưu có kiểm soát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tính toán hoặc trigger (mục 2.4.3)</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1 – 1</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đặt ở một phía, kèm ràng buộc duy nhất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TAIKHOAN.</w:t>
            </w:r>
            <w:r>
              <w:rPr>
                <w:rFonts w:ascii="Times New Roman" w:hAnsi="Times New Roman" w:eastAsia="Times New Roman" w:cs="Times New Roman"/>
                <w:b w:val="0"/>
                <w:i/>
                <w:sz w:val="24"/>
              </w:rPr>
              <w:t>MaNV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MaHV</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1 – 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đặt ở phía 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r>
              <w:rPr>
                <w:rFonts w:ascii="Times New Roman" w:hAnsi="Times New Roman" w:eastAsia="Times New Roman" w:cs="Times New Roman"/>
                <w:b w:val="0"/>
                <w:i/>
                <w:sz w:val="24"/>
              </w:rPr>
              <w:t>MaKH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PHIEUTHU.</w:t>
            </w:r>
            <w:r>
              <w:rPr>
                <w:rFonts w:ascii="Times New Roman" w:hAnsi="Times New Roman" w:eastAsia="Times New Roman" w:cs="Times New Roman"/>
                <w:b w:val="0"/>
                <w:i/>
                <w:sz w:val="24"/>
              </w:rPr>
              <w:t>MaHV</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N – M</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có khoá là tổ hợp khoá hai phía, kèm thuộc tính của mối kết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CT_PHIEUTHU, DIEMDANH</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đệ quy</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trỏ về chính quan hệ</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KHOAHOC.</w:t>
            </w:r>
            <w:r>
              <w:rPr>
                <w:rFonts w:ascii="Times New Roman" w:hAnsi="Times New Roman" w:eastAsia="Times New Roman" w:cs="Times New Roman"/>
                <w:b w:val="0"/>
                <w:i/>
                <w:sz w:val="24"/>
              </w:rPr>
              <w:t>MaKHTienQuyet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ba ngôi</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chứa khoá của cả ba thực thể</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xml:space="preserve">, Thu, </w:t>
            </w:r>
            <w:r>
              <w:rPr>
                <w:rFonts w:ascii="Times New Roman" w:hAnsi="Times New Roman" w:eastAsia="Times New Roman" w:cs="Times New Roman"/>
                <w:b w:val="0"/>
                <w:i/>
                <w:sz w:val="24"/>
              </w:rPr>
              <w:t>MaCa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MaPhong</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quan hệ cho lớp cha, một quan hệ cho lớp con; khoá lớp con đồng thời là khoá ngoại tới lớp cha</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 GIAOVIEN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Riêng quan hệ DANGKY dùng </w:t>
      </w:r>
      <w:r>
        <w:rPr>
          <w:rFonts w:ascii="Times New Roman" w:hAnsi="Times New Roman" w:eastAsia="Times New Roman" w:cs="Times New Roman"/>
          <w:b/>
          <w:i w:val="0"/>
        </w:rPr>
        <w:t>khoá thay thế</w:t>
      </w:r>
      <w:r>
        <w:rPr>
          <w:rFonts w:ascii="Times New Roman" w:hAnsi="Times New Roman" w:eastAsia="Times New Roman" w:cs="Times New Roman"/>
          <w:b w:val="0"/>
          <w:i w:val="0"/>
        </w:rP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pPr>
        <w:pStyle w:val="Heading3"/>
      </w:pPr>
      <w:r>
        <w:rPr>
          <w:rFonts w:ascii="Times New Roman" w:hAnsi="Times New Roman" w:eastAsia="Times New Roman" w:cs="Times New Roman"/>
          <w:sz w:val="26"/>
        </w:rPr>
        <w:t>2.4.2. Lược đồ quan hệ</w:t>
      </w:r>
    </w:p>
    <w:p>
      <w:pPr>
        <w:spacing w:after="120" w:before="0" w:line="276" w:lineRule="auto"/>
        <w:ind w:firstLine="284"/>
        <w:jc w:val="both"/>
      </w:pPr>
      <w:r>
        <w:rPr>
          <w:rFonts w:ascii="Times New Roman" w:hAnsi="Times New Roman" w:eastAsia="Times New Roman" w:cs="Times New Roman"/>
          <w:b w:val="0"/>
          <w:i w:val="0"/>
        </w:rPr>
        <w:t xml:space="preserve">Áp dụng các quy tắc trên thu được 22 lược đồ quan hệ. Quy ước: </w:t>
      </w:r>
      <w:r>
        <w:rPr>
          <w:rFonts w:ascii="Times New Roman" w:hAnsi="Times New Roman" w:eastAsia="Times New Roman" w:cs="Times New Roman"/>
          <w:b w:val="0"/>
          <w:i w:val="0"/>
        </w:rPr>
        <w:t>gạch chân</w:t>
      </w:r>
      <w:r>
        <w:rPr>
          <w:rFonts w:ascii="Times New Roman" w:hAnsi="Times New Roman" w:eastAsia="Times New Roman" w:cs="Times New Roman"/>
          <w:b w:val="0"/>
          <w:i w:val="0"/>
        </w:rPr>
        <w:t xml:space="preserve"> là khoá chính, </w:t>
      </w:r>
      <w:r>
        <w:rPr>
          <w:rFonts w:ascii="Times New Roman" w:hAnsi="Times New Roman" w:eastAsia="Times New Roman" w:cs="Times New Roman"/>
          <w:b w:val="0"/>
          <w:i/>
        </w:rPr>
        <w:t>in nghiêng</w:t>
      </w:r>
      <w:r>
        <w:rPr>
          <w:rFonts w:ascii="Times New Roman" w:hAnsi="Times New Roman" w:eastAsia="Times New Roman" w:cs="Times New Roman"/>
          <w:b w:val="0"/>
          <w:i w:val="0"/>
        </w:rPr>
        <w:t xml:space="preserve"> là khoá ngoại, dấu ° đánh dấu thuộc tính suy diễn được lưu.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0"/>
        <w:gridCol w:w="7849"/>
      </w:tblGrid>
      <w:tr>
        <w:trPr>
          <w:cantSplit w:val="0"/>
          <w:tblHeader w:val="1"/>
        </w:trPr>
        <w:tc>
          <w:tcPr>
            <w:tcW w:type="dxa" w:w="4535"/>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STT</w:t>
            </w:r>
          </w:p>
        </w:tc>
        <w:tc>
          <w:tcPr>
            <w:tcW w:type="dxa" w:w="4535"/>
            <w:tcW w:w="7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Lược đồ quan hệ</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 (</w:t>
            </w:r>
            <w:r>
              <w:rPr>
                <w:rFonts w:ascii="Times New Roman" w:hAnsi="Times New Roman" w:eastAsia="Times New Roman" w:cs="Times New Roman"/>
                <w:b w:val="0"/>
                <w:i w:val="0"/>
                <w:sz w:val="24"/>
              </w:rPr>
              <w:t>MaCN</w:t>
            </w:r>
            <w:r>
              <w:rPr>
                <w:rFonts w:ascii="Times New Roman" w:hAnsi="Times New Roman" w:eastAsia="Times New Roman" w:cs="Times New Roman"/>
                <w:b w:val="0"/>
                <w:i w:val="0"/>
                <w:sz w:val="24"/>
              </w:rPr>
              <w:t xml:space="preserve">, TenCN, DiaChi, SoDienThoai, NgayThanhLap, </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 (</w:t>
            </w:r>
            <w:r>
              <w:rPr>
                <w:rFonts w:ascii="Times New Roman" w:hAnsi="Times New Roman" w:eastAsia="Times New Roman" w:cs="Times New Roman"/>
                <w:b w:val="0"/>
                <w:i w:val="0"/>
                <w:sz w:val="24"/>
              </w:rPr>
              <w:t>MaNV</w:t>
            </w:r>
            <w:r>
              <w:rPr>
                <w:rFonts w:ascii="Times New Roman" w:hAnsi="Times New Roman" w:eastAsia="Times New Roman" w:cs="Times New Roman"/>
                <w:b w:val="0"/>
                <w:i w:val="0"/>
                <w:sz w:val="24"/>
              </w:rPr>
              <w:t xml:space="preserve">, HoNV, TenNV, NgaySinh, GioiTinh, SoDienThoai, Email, ChucVu, LuongCoBan, NgayVaoLam,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TrangThai)</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LoaiGV, QuocTich, TrinhDo, DonGiaBuoi)</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TenChungChi</w:t>
            </w:r>
            <w:r>
              <w:rPr>
                <w:rFonts w:ascii="Times New Roman" w:hAnsi="Times New Roman" w:eastAsia="Times New Roman" w:cs="Times New Roman"/>
                <w:b w:val="0"/>
                <w:i w:val="0"/>
                <w:sz w:val="24"/>
              </w:rPr>
              <w:t>, Diem, NgayCap, NoiCap)</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MaPhong</w:t>
            </w:r>
            <w:r>
              <w:rPr>
                <w:rFonts w:ascii="Times New Roman" w:hAnsi="Times New Roman" w:eastAsia="Times New Roman" w:cs="Times New Roman"/>
                <w:b w:val="0"/>
                <w:i w:val="0"/>
                <w:sz w:val="24"/>
              </w:rPr>
              <w:t>, SucChua, LoaiPhong)</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 (</w:t>
            </w:r>
            <w:r>
              <w:rPr>
                <w:rFonts w:ascii="Times New Roman" w:hAnsi="Times New Roman" w:eastAsia="Times New Roman" w:cs="Times New Roman"/>
                <w:b w:val="0"/>
                <w:i w:val="0"/>
                <w:sz w:val="24"/>
              </w:rPr>
              <w:t>MaCa</w:t>
            </w:r>
            <w:r>
              <w:rPr>
                <w:rFonts w:ascii="Times New Roman" w:hAnsi="Times New Roman" w:eastAsia="Times New Roman" w:cs="Times New Roman"/>
                <w:b w:val="0"/>
                <w:i w:val="0"/>
                <w:sz w:val="24"/>
              </w:rPr>
              <w:t>, TenCa, GioBatDau, GioKetThuc)</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w:t>
            </w:r>
            <w:r>
              <w:rPr>
                <w:rFonts w:ascii="Times New Roman" w:hAnsi="Times New Roman" w:eastAsia="Times New Roman" w:cs="Times New Roman"/>
                <w:b w:val="0"/>
                <w:i w:val="0"/>
                <w:sz w:val="24"/>
              </w:rPr>
              <w:t>MaCT</w:t>
            </w:r>
            <w:r>
              <w:rPr>
                <w:rFonts w:ascii="Times New Roman" w:hAnsi="Times New Roman" w:eastAsia="Times New Roman" w:cs="Times New Roman"/>
                <w:b w:val="0"/>
                <w:i w:val="0"/>
                <w:sz w:val="24"/>
              </w:rPr>
              <w:t>, TenCT, DoiTuong, MoTa)</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 (</w:t>
            </w:r>
            <w:r>
              <w:rPr>
                <w:rFonts w:ascii="Times New Roman" w:hAnsi="Times New Roman" w:eastAsia="Times New Roman" w:cs="Times New Roman"/>
                <w:b w:val="0"/>
                <w:i w:val="0"/>
                <w:sz w:val="24"/>
              </w:rPr>
              <w:t>MaKH</w:t>
            </w:r>
            <w:r>
              <w:rPr>
                <w:rFonts w:ascii="Times New Roman" w:hAnsi="Times New Roman" w:eastAsia="Times New Roman" w:cs="Times New Roman"/>
                <w:b w:val="0"/>
                <w:i w:val="0"/>
                <w:sz w:val="24"/>
              </w:rPr>
              <w:t xml:space="preserve">, TenKH, </w:t>
            </w:r>
            <w:r>
              <w:rPr>
                <w:rFonts w:ascii="Times New Roman" w:hAnsi="Times New Roman" w:eastAsia="Times New Roman" w:cs="Times New Roman"/>
                <w:b w:val="0"/>
                <w:i/>
                <w:sz w:val="24"/>
              </w:rPr>
              <w:t>MaCT</w:t>
            </w:r>
            <w:r>
              <w:rPr>
                <w:rFonts w:ascii="Times New Roman" w:hAnsi="Times New Roman" w:eastAsia="Times New Roman" w:cs="Times New Roman"/>
                <w:b w:val="0"/>
                <w:i w:val="0"/>
                <w:sz w:val="24"/>
              </w:rPr>
              <w:t xml:space="preserve">, CapDo, DiemDauVaoTu, DiemDauVaoDen, MucTieuDauRa, SoBuoi, HocPhi, </w:t>
            </w:r>
            <w:r>
              <w:rPr>
                <w:rFonts w:ascii="Times New Roman" w:hAnsi="Times New Roman" w:eastAsia="Times New Roman" w:cs="Times New Roman"/>
                <w:b w:val="0"/>
                <w:i/>
                <w:sz w:val="24"/>
              </w:rPr>
              <w:t>MaKHTienQuyet</w:t>
            </w:r>
            <w:r>
              <w:rPr>
                <w:rFonts w:ascii="Times New Roman" w:hAnsi="Times New Roman" w:eastAsia="Times New Roman" w:cs="Times New Roman"/>
                <w:b w:val="0"/>
                <w:i w:val="0"/>
                <w:sz w:val="24"/>
              </w:rPr>
              <w:t>)</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9</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 (</w:t>
            </w:r>
            <w:r>
              <w:rPr>
                <w:rFonts w:ascii="Times New Roman" w:hAnsi="Times New Roman" w:eastAsia="Times New Roman" w:cs="Times New Roman"/>
                <w:b w:val="0"/>
                <w:i w:val="0"/>
                <w:sz w:val="24"/>
              </w:rPr>
              <w:t>MaLop</w:t>
            </w:r>
            <w:r>
              <w:rPr>
                <w:rFonts w:ascii="Times New Roman" w:hAnsi="Times New Roman" w:eastAsia="Times New Roman" w:cs="Times New Roman"/>
                <w:b w:val="0"/>
                <w:i w:val="0"/>
                <w:sz w:val="24"/>
              </w:rPr>
              <w:t xml:space="preserve">, TenLop, </w:t>
            </w:r>
            <w:r>
              <w:rPr>
                <w:rFonts w:ascii="Times New Roman" w:hAnsi="Times New Roman" w:eastAsia="Times New Roman" w:cs="Times New Roman"/>
                <w:b w:val="0"/>
                <w:i/>
                <w:sz w:val="24"/>
              </w:rPr>
              <w:t>MaKH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NgayKhaiGiang, NgayKetThuc, SiSoToiDa, SiSoHienTai°, TrangThai)</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10</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xml:space="preserve">, Thu, </w:t>
            </w:r>
            <w:r>
              <w:rPr>
                <w:rFonts w:ascii="Times New Roman" w:hAnsi="Times New Roman" w:eastAsia="Times New Roman" w:cs="Times New Roman"/>
                <w:b w:val="0"/>
                <w:i/>
                <w:sz w:val="24"/>
              </w:rPr>
              <w:t>MaCa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MaPhong</w:t>
            </w:r>
            <w:r>
              <w:rPr>
                <w:rFonts w:ascii="Times New Roman" w:hAnsi="Times New Roman" w:eastAsia="Times New Roman" w:cs="Times New Roman"/>
                <w:b w:val="0"/>
                <w:i w:val="0"/>
                <w:sz w:val="24"/>
              </w:rPr>
              <w:t>)</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11</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STT</w:t>
            </w:r>
            <w:r>
              <w:rPr>
                <w:rFonts w:ascii="Times New Roman" w:hAnsi="Times New Roman" w:eastAsia="Times New Roman" w:cs="Times New Roman"/>
                <w:b w:val="0"/>
                <w:i w:val="0"/>
                <w:sz w:val="24"/>
              </w:rPr>
              <w:t xml:space="preserve">, NgayHoc, </w:t>
            </w:r>
            <w:r>
              <w:rPr>
                <w:rFonts w:ascii="Times New Roman" w:hAnsi="Times New Roman" w:eastAsia="Times New Roman" w:cs="Times New Roman"/>
                <w:b w:val="0"/>
                <w:i/>
                <w:sz w:val="24"/>
              </w:rPr>
              <w:t>MaCa</w:t>
            </w:r>
            <w:r>
              <w:rPr>
                <w:rFonts w:ascii="Times New Roman" w:hAnsi="Times New Roman" w:eastAsia="Times New Roman" w:cs="Times New Roman"/>
                <w:b w:val="0"/>
                <w:i w:val="0"/>
                <w:sz w:val="24"/>
              </w:rPr>
              <w:t>, MaPhong, NoiDung, TrangThai)</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12</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 (</w:t>
            </w:r>
            <w:r>
              <w:rPr>
                <w:rFonts w:ascii="Times New Roman" w:hAnsi="Times New Roman" w:eastAsia="Times New Roman" w:cs="Times New Roman"/>
                <w:b w:val="0"/>
                <w:i w:val="0"/>
                <w:sz w:val="24"/>
              </w:rPr>
              <w:t>MaHV</w:t>
            </w:r>
            <w:r>
              <w:rPr>
                <w:rFonts w:ascii="Times New Roman" w:hAnsi="Times New Roman" w:eastAsia="Times New Roman" w:cs="Times New Roman"/>
                <w:b w:val="0"/>
                <w:i w:val="0"/>
                <w:sz w:val="24"/>
              </w:rPr>
              <w:t xml:space="preserve">, HoHV, TenHV, NgaySinh, GioiTinh, SoDienThoai, Email, SoNha, PhuongXa, QuanHuyen, TinhTP, HoTenPhuHuynh, NgayTao,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TrangThai)</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13</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 (</w:t>
            </w:r>
            <w:r>
              <w:rPr>
                <w:rFonts w:ascii="Times New Roman" w:hAnsi="Times New Roman" w:eastAsia="Times New Roman" w:cs="Times New Roman"/>
                <w:b w:val="0"/>
                <w:i w:val="0"/>
                <w:sz w:val="24"/>
              </w:rPr>
              <w:t>MaKT</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MaHV</w:t>
            </w:r>
            <w:r>
              <w:rPr>
                <w:rFonts w:ascii="Times New Roman" w:hAnsi="Times New Roman" w:eastAsia="Times New Roman" w:cs="Times New Roman"/>
                <w:b w:val="0"/>
                <w:i w:val="0"/>
                <w:sz w:val="24"/>
              </w:rPr>
              <w:t xml:space="preserve">, NgayKT, DiemTong°, KetQuaChiTiet, </w:t>
            </w:r>
            <w:r>
              <w:rPr>
                <w:rFonts w:ascii="Times New Roman" w:hAnsi="Times New Roman" w:eastAsia="Times New Roman" w:cs="Times New Roman"/>
                <w:b w:val="0"/>
                <w:i/>
                <w:sz w:val="24"/>
              </w:rPr>
              <w:t>MaKHDeXuat</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MaNVCham</w:t>
            </w:r>
            <w:r>
              <w:rPr>
                <w:rFonts w:ascii="Times New Roman" w:hAnsi="Times New Roman" w:eastAsia="Times New Roman" w:cs="Times New Roman"/>
                <w:b w:val="0"/>
                <w:i w:val="0"/>
                <w:sz w:val="24"/>
              </w:rPr>
              <w:t>)</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14</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w:t>
            </w:r>
            <w:r>
              <w:rPr>
                <w:rFonts w:ascii="Times New Roman" w:hAnsi="Times New Roman" w:eastAsia="Times New Roman" w:cs="Times New Roman"/>
                <w:b w:val="0"/>
                <w:i w:val="0"/>
                <w:sz w:val="24"/>
              </w:rPr>
              <w:t>MaDK</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MaHV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NgayDK, HocPhi, GiamGia, ThanhTien°, HanDongHP°, TrangThaiHP°, DiemGK, DiemCK, DiemTB°, KetQua°, TrangThai)</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15</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 (</w:t>
            </w:r>
            <w:r>
              <w:rPr>
                <w:rFonts w:ascii="Times New Roman" w:hAnsi="Times New Roman" w:eastAsia="Times New Roman" w:cs="Times New Roman"/>
                <w:b w:val="0"/>
                <w:i/>
                <w:sz w:val="24"/>
              </w:rPr>
              <w:t>MaDK</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STT</w:t>
            </w:r>
            <w:r>
              <w:rPr>
                <w:rFonts w:ascii="Times New Roman" w:hAnsi="Times New Roman" w:eastAsia="Times New Roman" w:cs="Times New Roman"/>
                <w:b w:val="0"/>
                <w:i w:val="0"/>
                <w:sz w:val="24"/>
              </w:rPr>
              <w:t>, TrangThai, GhiChu)</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16</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 (</w:t>
            </w:r>
            <w:r>
              <w:rPr>
                <w:rFonts w:ascii="Times New Roman" w:hAnsi="Times New Roman" w:eastAsia="Times New Roman" w:cs="Times New Roman"/>
                <w:b w:val="0"/>
                <w:i w:val="0"/>
                <w:sz w:val="24"/>
              </w:rPr>
              <w:t>MaPT</w:t>
            </w:r>
            <w:r>
              <w:rPr>
                <w:rFonts w:ascii="Times New Roman" w:hAnsi="Times New Roman" w:eastAsia="Times New Roman" w:cs="Times New Roman"/>
                <w:b w:val="0"/>
                <w:i w:val="0"/>
                <w:sz w:val="24"/>
              </w:rPr>
              <w:t xml:space="preserve">, SoPhieu°, </w:t>
            </w:r>
            <w:r>
              <w:rPr>
                <w:rFonts w:ascii="Times New Roman" w:hAnsi="Times New Roman" w:eastAsia="Times New Roman" w:cs="Times New Roman"/>
                <w:b w:val="0"/>
                <w:i/>
                <w:sz w:val="24"/>
              </w:rPr>
              <w:t>MaHV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MaNV</w:t>
            </w:r>
            <w:r>
              <w:rPr>
                <w:rFonts w:ascii="Times New Roman" w:hAnsi="Times New Roman" w:eastAsia="Times New Roman" w:cs="Times New Roman"/>
                <w:b w:val="0"/>
                <w:i w:val="0"/>
                <w:sz w:val="24"/>
              </w:rPr>
              <w:t>, NgayThu, HinhThuc, TongTien°, GhiChu)</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17</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 (</w:t>
            </w:r>
            <w:r>
              <w:rPr>
                <w:rFonts w:ascii="Times New Roman" w:hAnsi="Times New Roman" w:eastAsia="Times New Roman" w:cs="Times New Roman"/>
                <w:b w:val="0"/>
                <w:i/>
                <w:sz w:val="24"/>
              </w:rPr>
              <w:t>MaPT</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MaDK</w:t>
            </w:r>
            <w:r>
              <w:rPr>
                <w:rFonts w:ascii="Times New Roman" w:hAnsi="Times New Roman" w:eastAsia="Times New Roman" w:cs="Times New Roman"/>
                <w:b w:val="0"/>
                <w:i w:val="0"/>
                <w:sz w:val="24"/>
              </w:rPr>
              <w:t>, SoTien)</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18</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 (</w:t>
            </w:r>
            <w:r>
              <w:rPr>
                <w:rFonts w:ascii="Times New Roman" w:hAnsi="Times New Roman" w:eastAsia="Times New Roman" w:cs="Times New Roman"/>
                <w:b w:val="0"/>
                <w:i w:val="0"/>
                <w:sz w:val="24"/>
              </w:rPr>
              <w:t>TenDangNhap</w:t>
            </w:r>
            <w:r>
              <w:rPr>
                <w:rFonts w:ascii="Times New Roman" w:hAnsi="Times New Roman" w:eastAsia="Times New Roman" w:cs="Times New Roman"/>
                <w:b w:val="0"/>
                <w:i w:val="0"/>
                <w:sz w:val="24"/>
              </w:rPr>
              <w:t xml:space="preserve">, MatKhauHash, Salt, VaiTro, </w:t>
            </w:r>
            <w:r>
              <w:rPr>
                <w:rFonts w:ascii="Times New Roman" w:hAnsi="Times New Roman" w:eastAsia="Times New Roman" w:cs="Times New Roman"/>
                <w:b w:val="0"/>
                <w:i/>
                <w:sz w:val="24"/>
              </w:rPr>
              <w:t>MaNV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MaHV</w:t>
            </w:r>
            <w:r>
              <w:rPr>
                <w:rFonts w:ascii="Times New Roman" w:hAnsi="Times New Roman" w:eastAsia="Times New Roman" w:cs="Times New Roman"/>
                <w:b w:val="0"/>
                <w:i w:val="0"/>
                <w:sz w:val="24"/>
              </w:rPr>
              <w:t>, TrangThai, SoLanSai, LanDangNhapCuoi, NgayTao)</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19</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 (</w:t>
            </w:r>
            <w:r>
              <w:rPr>
                <w:rFonts w:ascii="Times New Roman" w:hAnsi="Times New Roman" w:eastAsia="Times New Roman" w:cs="Times New Roman"/>
                <w:b w:val="0"/>
                <w:i w:val="0"/>
                <w:sz w:val="24"/>
              </w:rPr>
              <w:t>MaNK</w:t>
            </w:r>
            <w:r>
              <w:rPr>
                <w:rFonts w:ascii="Times New Roman" w:hAnsi="Times New Roman" w:eastAsia="Times New Roman" w:cs="Times New Roman"/>
                <w:b w:val="0"/>
                <w:i w:val="0"/>
                <w:sz w:val="24"/>
              </w:rPr>
              <w:t>, TenBang, ThaoTac, KhoaChinh, DuLieuCu, DuLieuMoi, NguoiThucHien, NguoiDungUD, ThoiGian)</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NGAYLE (</w:t>
            </w:r>
            <w:r>
              <w:rPr>
                <w:rFonts w:ascii="Times New Roman" w:hAnsi="Times New Roman" w:eastAsia="Times New Roman" w:cs="Times New Roman"/>
                <w:b w:val="0"/>
                <w:i w:val="0"/>
                <w:sz w:val="24"/>
              </w:rPr>
              <w:t>Ngay</w:t>
            </w:r>
            <w:r>
              <w:rPr>
                <w:rFonts w:ascii="Times New Roman" w:hAnsi="Times New Roman" w:eastAsia="Times New Roman" w:cs="Times New Roman"/>
                <w:b w:val="0"/>
                <w:i w:val="0"/>
                <w:sz w:val="24"/>
              </w:rPr>
              <w:t>, TenNgayLe)</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21</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CANHBAO_CHUYENCAN (</w:t>
            </w:r>
            <w:r>
              <w:rPr>
                <w:rFonts w:ascii="Times New Roman" w:hAnsi="Times New Roman" w:eastAsia="Times New Roman" w:cs="Times New Roman"/>
                <w:b w:val="0"/>
                <w:i w:val="0"/>
                <w:sz w:val="24"/>
              </w:rPr>
              <w:t>MaCB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MaDK</w:t>
            </w:r>
            <w:r>
              <w:rPr>
                <w:rFonts w:ascii="Times New Roman" w:hAnsi="Times New Roman" w:eastAsia="Times New Roman" w:cs="Times New Roman"/>
                <w:b w:val="0"/>
                <w:i w:val="0"/>
                <w:sz w:val="24"/>
              </w:rPr>
              <w:t>, NgayCanhBao, SoBuoiDaHoc, SoBuoiVang, TyLeVang, MucDo, DaXuLy)</w:t>
            </w:r>
          </w:p>
        </w:tc>
      </w:tr>
      <w:tr>
        <w:trPr>
          <w:cantSplit w:val="0"/>
          <w:tblHeader w:val="0"/>
        </w:trPr>
        <w:tc>
          <w:tcPr>
            <w:tcW w:type="dxa" w:w="4535"/>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4535"/>
            <w:tcW w:w="7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BANGLUONG (</w:t>
            </w:r>
            <w:r>
              <w:rPr>
                <w:rFonts w:ascii="Times New Roman" w:hAnsi="Times New Roman" w:eastAsia="Times New Roman" w:cs="Times New Roman"/>
                <w:b w:val="0"/>
                <w:i w:val="0"/>
                <w:sz w:val="24"/>
              </w:rPr>
              <w:t xml:space="preserve">Thang,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SoBuoiDay, DonGiaBuoi, LuongCoBan, TongLuong°, NgayTinh)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Trong đó LICHHOC có hai khoá ngoại phức hợp (MaLop, MaCN) → LOPHOC và (MaCN, MaPhong) → PHONGHOC; DIEMDANH có hai khoá ngoại phức hợp (MaDK, MaLop) → DANGKY và (MaLop, STT) → BUOIHOC. Ý nghĩa của các khoá ngoại phức hợp này được phân tích ở mục 2.4.3.</w:t>
      </w:r>
    </w:p>
    <w:p>
      <w:pPr>
        <w:pStyle w:val="Heading3"/>
      </w:pPr>
      <w:r>
        <w:rPr>
          <w:rFonts w:ascii="Times New Roman" w:hAnsi="Times New Roman" w:eastAsia="Times New Roman" w:cs="Times New Roman"/>
          <w:sz w:val="26"/>
        </w:rPr>
        <w:t>2.4.3. Phụ thuộc hàm và kiểm tra dạng chuẩn</w:t>
      </w:r>
    </w:p>
    <w:p>
      <w:pPr>
        <w:spacing w:after="120" w:before="0" w:line="276" w:lineRule="auto"/>
        <w:ind w:firstLine="284"/>
        <w:jc w:val="both"/>
      </w:pPr>
      <w:r>
        <w:rPr>
          <w:rFonts w:ascii="Times New Roman" w:hAnsi="Times New Roman" w:eastAsia="Times New Roman" w:cs="Times New Roman"/>
          <w:b w:val="0"/>
          <w:i w:val="0"/>
        </w:rPr>
        <w:t>Để kiểm tra dạng chuẩn, nhóm liệt kê các phụ thuộc hàm của từng quan hệ ngoài phụ thuộc hiển nhiên "khoá chính xác định mọi thuộc tính". Các quan hệ không có phụ thuộc hàm nào khác (GIAOVIEN, CHUNGCHI_GV, PHONGHOC, CT_PHIEUTHU, NHATKY, NGAYLE) đạt BCNF và không đưa vào bảng.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93"/>
        <w:gridCol w:w="2894"/>
        <w:gridCol w:w="2508"/>
        <w:gridCol w:w="2573"/>
      </w:tblGrid>
      <w:tr>
        <w:trPr>
          <w:cantSplit w:val="0"/>
          <w:tblHeader w:val="1"/>
        </w:trPr>
        <w:tc>
          <w:tcPr>
            <w:tcW w:type="dxa" w:w="2267"/>
            <w:tcW w:w="1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Phụ thuộc hàm khác</w:t>
            </w:r>
          </w:p>
        </w:tc>
        <w:tc>
          <w:tcPr>
            <w:tcW w:type="dxa" w:w="2267"/>
            <w:tcW w:w="25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 dự tuyển</w:t>
            </w:r>
          </w:p>
        </w:tc>
        <w:tc>
          <w:tcPr>
            <w:tcW w:type="dxa" w:w="2267"/>
            <w:tcW w:w="2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Dạng chuẩn</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TenCN → MaCN; MaNVQuanLy → MaCN</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 TenCN, MaNVQuanLy</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SoDienThoai → MaNV; Email → MaNV</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MaNV, SoDienThoai, Email</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TenCa → MaCa</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MaCa, TenCa</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TenCT → MaCT</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MaCT, TenCT</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TenKH → MaKH; (MaCT, CapDo) → MaKH</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MaKH, TenKH, (MaCT, CapDo)</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NgayHoc, MaCa) → STT</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STT), (MaLop, NgayHoc, MaCa)</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(tên phường trùng nhau giữa các quận nên PhuongXa không xác định QuanHuyen)</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MaNV → TenDangNhap; MaHV → TenDangNhap</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TenDangNhap, MaNV, MaHV</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SiSoHienTai được suy ra từ số dòng DANGKY</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 có thuộc tính suy diễn được lưu</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MaPT → SoPhieu; TongTien được suy ra từ CT_PHIEUTHU</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MaPT, SoPhieu</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BCNF, có thuộc tính suy diễn được lưu</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KetQuaChiTiet → DiemTong</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MaKT</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3NF, có thuộc tính suy diễn được lưu</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MaLop) → MaDK; (HocPhi, GiamGia) → ThanhTien; (DiemGK, DiemCK) → DiemTB → KetQua</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(MaHV, MaLop)</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3NF, có thuộc tính suy diễn được lưu</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MaLop (MaLop là thuộc tính khoá)</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MaLop, STT)</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3NF, chưa đạt BCNF</w:t>
            </w:r>
          </w:p>
        </w:tc>
      </w:tr>
      <w:tr>
        <w:trPr>
          <w:cantSplit w:val="0"/>
          <w:tblHeader w:val="0"/>
        </w:trPr>
        <w:tc>
          <w:tcPr>
            <w:tcW w:type="dxa" w:w="2267"/>
            <w:tcW w:w="1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MaCN (MaLop chỉ là một phần của khoá)</w:t>
            </w:r>
          </w:p>
        </w:tc>
        <w:tc>
          <w:tcPr>
            <w:tcW w:type="dxa" w:w="2267"/>
            <w:tcW w:w="25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Thu, MaCa)</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 phạm 2NF đối với MaCN</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Kết quả cho thấy lược đồ đạt </w:t>
      </w:r>
      <w:r>
        <w:rPr>
          <w:rFonts w:ascii="Times New Roman" w:hAnsi="Times New Roman" w:eastAsia="Times New Roman" w:cs="Times New Roman"/>
          <w:b/>
          <w:i w:val="0"/>
        </w:rPr>
        <w:t>1NF</w:t>
      </w:r>
      <w:r>
        <w:rPr>
          <w:rFonts w:ascii="Times New Roman" w:hAnsi="Times New Roman" w:eastAsia="Times New Roman" w:cs="Times New Roman"/>
          <w:b w:val="0"/>
          <w:i w:val="0"/>
        </w:rPr>
        <w:t xml:space="preserve"> cho mọi quan hệ: thuộc tính phức hợp đã tách cột, thuộc tính đa trị đã tách bảng; riêng cột </w:t>
      </w:r>
      <w:r>
        <w:rPr>
          <w:rFonts w:ascii="Consolas" w:hAnsi="Consolas" w:eastAsia="Consolas" w:cs="Consolas"/>
          <w:b w:val="0"/>
          <w:i w:val="0"/>
          <w:color w:val="1F3864"/>
          <w:sz w:val="24"/>
        </w:rPr>
        <w:t>KetQuaChiTiet</w:t>
      </w:r>
      <w:r>
        <w:rPr>
          <w:rFonts w:ascii="Times New Roman" w:hAnsi="Times New Roman" w:eastAsia="Times New Roman" w:cs="Times New Roman"/>
          <w:b w:val="0"/>
          <w:i w:val="0"/>
        </w:rPr>
        <w:t xml:space="preserve"> kiểu XML được xem là một giá trị nguyên tố đối với mô hình quan hệ và chỉ được phân tích bằng các phương thức XML. Phần lớn quan hệ đạt </w:t>
      </w:r>
      <w:r>
        <w:rPr>
          <w:rFonts w:ascii="Times New Roman" w:hAnsi="Times New Roman" w:eastAsia="Times New Roman" w:cs="Times New Roman"/>
          <w:b/>
          <w:i w:val="0"/>
        </w:rPr>
        <w:t>BCNF</w:t>
      </w:r>
      <w:r>
        <w:rPr>
          <w:rFonts w:ascii="Times New Roman" w:hAnsi="Times New Roman" w:eastAsia="Times New Roman" w:cs="Times New Roman"/>
          <w:b w:val="0"/>
          <w:i w:val="0"/>
        </w:rPr>
        <w:t>. Những chỗ chưa đạt dạng chuẩn cao nhất thuộc hai nhóm, đều được nhóm giữ lại có chủ đích:</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Thuộc tính suy diễn được lưu</w:t>
      </w:r>
      <w:r>
        <w:rPr>
          <w:rFonts w:ascii="Times New Roman" w:hAnsi="Times New Roman" w:eastAsia="Times New Roman" w:cs="Times New Roman"/>
          <w:b w:val="0"/>
          <w:i w:val="0"/>
        </w:rPr>
        <w:t xml:space="preserve"> (ThanhTien, DiemTB, KetQua, SiSoHienTai, TongTien, DiemTong…). Chúng được lưu để truy vấn công nợ, bảng điểm, sĩ số nhanh mà không phải tính lại. Rủi ro dị thường cập nhật được loại bỏ vì giá trị không do người dùng nhập: một phần là cột tính toán do SQL Server tự tính lại, phần còn lại do trigger duy trì.</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Khoá ngoại phức hợp phục vụ ràng buộc liên quan hệ</w:t>
      </w:r>
      <w:r>
        <w:rPr>
          <w:rFonts w:ascii="Times New Roman" w:hAnsi="Times New Roman" w:eastAsia="Times New Roman" w:cs="Times New Roman"/>
          <w:b w:val="0"/>
          <w:i w:val="0"/>
        </w:rPr>
        <w:t xml:space="preserve"> (LICHHOC.MaCN, DIEMDANH.MaLop). Cột dư thừa cho phép dùng khoá ngoại phức hợp để CSDL tự kiểm tra rằng phòng học thuộc đúng chi nhánh của lớp và học viên chỉ được điểm danh ở buổi học của lớp mình đăng ký.</w:t>
      </w:r>
    </w:p>
    <w:p>
      <w:pPr>
        <w:spacing w:after="120" w:before="0" w:line="276" w:lineRule="auto"/>
        <w:jc w:val="both"/>
      </w:pPr>
      <w:r>
        <w:rPr>
          <w:rFonts w:ascii="Times New Roman" w:hAnsi="Times New Roman" w:eastAsia="Times New Roman" w:cs="Times New Roman"/>
          <w:b w:val="0"/>
          <w:i w:val="0"/>
        </w:rPr>
        <w:t>Bảng dưới đây ghi lại cơ chế bảo đảm nhất quán cho từng trường hợp:</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2"/>
        <w:gridCol w:w="2058"/>
        <w:gridCol w:w="2894"/>
        <w:gridCol w:w="2894"/>
      </w:tblGrid>
      <w:tr>
        <w:trPr>
          <w:cantSplit w:val="0"/>
          <w:tblHeader w:val="1"/>
        </w:trPr>
        <w:tc>
          <w:tcPr>
            <w:tcW w:type="dxa" w:w="2267"/>
            <w:tcW w:w="12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20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Chỗ chưa chuẩn hoá đầy đủ</w:t>
            </w:r>
          </w:p>
        </w:tc>
        <w:tc>
          <w:tcPr>
            <w:tcW w:type="dxa" w:w="2267"/>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 giữ</w:t>
            </w:r>
          </w:p>
        </w:tc>
        <w:tc>
          <w:tcPr>
            <w:tcW w:type="dxa" w:w="2267"/>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Cơ chế bảo đảm nhất quán</w:t>
            </w:r>
          </w:p>
        </w:tc>
      </w:tr>
      <w:tr>
        <w:trPr>
          <w:cantSplit w:val="0"/>
          <w:tblHeader w:val="0"/>
        </w:trPr>
        <w:tc>
          <w:tcPr>
            <w:tcW w:type="dxa" w:w="2267"/>
            <w:tcW w:w="1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20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MaCN</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(MaCN, MaPhong) bắt phòng phải thuộc chi nhánh của lớp</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(MaLop, MaCN) → LOPHOC chỉ chấp nhận đúng cặp lớp – chi nhánh đang có</w:t>
            </w:r>
          </w:p>
        </w:tc>
      </w:tr>
      <w:tr>
        <w:trPr>
          <w:cantSplit w:val="0"/>
          <w:tblHeader w:val="0"/>
        </w:trPr>
        <w:tc>
          <w:tcPr>
            <w:tcW w:type="dxa" w:w="2267"/>
            <w:tcW w:w="1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20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MaLop</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(MaLop, STT) bắt buổi học thuộc đúng lớp của đăng ký</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(MaDK, MaLop) → DANGKY</w:t>
            </w:r>
          </w:p>
        </w:tc>
      </w:tr>
      <w:tr>
        <w:trPr>
          <w:cantSplit w:val="0"/>
          <w:tblHeader w:val="0"/>
        </w:trPr>
        <w:tc>
          <w:tcPr>
            <w:tcW w:type="dxa" w:w="2267"/>
            <w:tcW w:w="1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20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ThanhTien, DiemTB, HanDongHP</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công nợ, bảng điểm nhanh</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tính toán lưu sẵn (PERSISTED)</w:t>
            </w:r>
          </w:p>
        </w:tc>
      </w:tr>
      <w:tr>
        <w:trPr>
          <w:cantSplit w:val="0"/>
          <w:tblHeader w:val="0"/>
        </w:trPr>
        <w:tc>
          <w:tcPr>
            <w:tcW w:type="dxa" w:w="2267"/>
            <w:tcW w:w="1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PHIEUTHU</w:t>
            </w:r>
          </w:p>
        </w:tc>
        <w:tc>
          <w:tcPr>
            <w:tcW w:type="dxa" w:w="2267"/>
            <w:tcW w:w="20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TrangThaiHP, KetQua, TongTien</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doanh thu, công nợ, kết quả học tập</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Trigger trên DANGKY và CT_PHIEUTHU</w:t>
            </w:r>
          </w:p>
        </w:tc>
      </w:tr>
      <w:tr>
        <w:trPr>
          <w:cantSplit w:val="0"/>
          <w:tblHeader w:val="0"/>
        </w:trPr>
        <w:tc>
          <w:tcPr>
            <w:tcW w:type="dxa" w:w="2267"/>
            <w:tcW w:w="1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0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SiSoHienTai</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lớp còn chỗ ở mỗi lần ghi danh</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Trigger trên DANGKY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với phương án chuẩn hoá đầy đủ cho LICHHOC.</w:t>
      </w:r>
      <w:r>
        <w:rPr>
          <w:rFonts w:ascii="Times New Roman" w:hAnsi="Times New Roman" w:eastAsia="Times New Roman" w:cs="Times New Roman"/>
          <w:b w:val="0"/>
          <w:i w:val="0"/>
        </w:rPr>
        <w:t xml:space="preserve">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pPr>
        <w:pStyle w:val="Heading2"/>
      </w:pPr>
      <w:r>
        <w:rPr>
          <w:rFonts w:ascii="Times New Roman" w:hAnsi="Times New Roman" w:eastAsia="Times New Roman" w:cs="Times New Roman"/>
          <w:sz w:val="26"/>
        </w:rPr>
        <w:t>2.5. Ràng buộc toàn vẹn</w:t>
      </w:r>
    </w:p>
    <w:p>
      <w:pPr>
        <w:pStyle w:val="Heading3"/>
      </w:pPr>
      <w:r>
        <w:rPr>
          <w:rFonts w:ascii="Times New Roman" w:hAnsi="Times New Roman" w:eastAsia="Times New Roman" w:cs="Times New Roman"/>
          <w:sz w:val="26"/>
        </w:rPr>
        <w:t>2.5.1. Đặc tả ràng buộc</w:t>
      </w:r>
    </w:p>
    <w:p>
      <w:pPr>
        <w:spacing w:after="120" w:before="0" w:line="276" w:lineRule="auto"/>
        <w:ind w:firstLine="284"/>
        <w:jc w:val="both"/>
      </w:pPr>
      <w:r>
        <w:rPr>
          <w:rFonts w:ascii="Times New Roman" w:hAnsi="Times New Roman" w:eastAsia="Times New Roman" w:cs="Times New Roman"/>
          <w:b w:val="0"/>
          <w:i w:val="0"/>
        </w:rPr>
        <w:t>Ràng buộc toàn vẹn (RBTV) là các quy tắc mà dữ liệu phải luôn thoả. Nhóm đặc tả 18 RBTV, phân theo năm loại của môn học: miền giá trị, liên thuộc tính, liên bộ, khoá ngoại và liên quan hệ. Cột cuối cho biết cơ chế cài đặt; nguyên tắc chung là ưu tiên ràng buộc khai báo (CHECK, UNIQUE, khoá ngoại) và chỉ dùng trigger hoặc procedure khi ràng buộc vượt quá phạm vi một dòng.</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31"/>
        <w:gridCol w:w="1110"/>
        <w:gridCol w:w="2776"/>
        <w:gridCol w:w="1974"/>
        <w:gridCol w:w="2776"/>
      </w:tblGrid>
      <w:tr>
        <w:trPr>
          <w:cantSplit w:val="0"/>
          <w:tblHeader w:val="1"/>
        </w:trPr>
        <w:tc>
          <w:tcPr>
            <w:tcW w:type="dxa" w:w="1814"/>
            <w:tcW w:w="4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Mã</w:t>
            </w:r>
          </w:p>
        </w:tc>
        <w:tc>
          <w:tcPr>
            <w:tcW w:type="dxa" w:w="1814"/>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Nội dung</w:t>
            </w:r>
          </w:p>
        </w:tc>
        <w:tc>
          <w:tcPr>
            <w:tcW w:type="dxa" w:w="1814"/>
            <w:tcW w:w="19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Bối cảnh</w:t>
            </w:r>
          </w:p>
        </w:tc>
        <w:tc>
          <w:tcPr>
            <w:tcW w:type="dxa" w:w="1814"/>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Cài đặt</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RB01</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 thuộc {Nam, Nữ}</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HOCVIEN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RB02</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giữa kỳ, cuối kỳ từ 0 đến 10; giảm giá từ 0 đến 50%</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RB03</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điểm danh thuộc {Có mặt, Vắng, Muộn, Có phép}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RB04</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kết thúc lớn hơn giờ bắt đầu</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RB05</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kết thúc sau ngày khai giảng</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hiện tại không vượt sĩ số tối đa</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 và trigger chặn khi lớp đầy</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RB07</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đủ 18 tuổi khi vào làm</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RB08</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học viên đăng ký một lớp tối đa một lần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UNIQUE (MaHV, MaLop)</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phòng, một ca, một thứ chỉ có một lớp trong cùng khoảng thời gian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trg_LichHoc_KiemTraTrung</w:t>
            </w:r>
            <w:r>
              <w:rPr>
                <w:rFonts w:ascii="Times New Roman" w:hAnsi="Times New Roman" w:eastAsia="Times New Roman" w:cs="Times New Roman"/>
                <w:b w:val="0"/>
                <w:i w:val="0"/>
                <w:sz w:val="22"/>
              </w:rPr>
              <w:t xml:space="preserve">, procedure </w:t>
            </w:r>
            <w:r>
              <w:rPr>
                <w:rFonts w:ascii="Consolas" w:hAnsi="Consolas" w:eastAsia="Consolas" w:cs="Consolas"/>
                <w:b w:val="0"/>
                <w:i w:val="0"/>
                <w:color w:val="1F3864"/>
                <w:sz w:val="20"/>
              </w:rPr>
              <w:t>sp_XepLichLop</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RB10</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không dạy hai lớp cùng thứ, cùng ca trong cùng khoảng thời gian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trg_LichHoc_KiemTraTrung</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RB11</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ngoại</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lớp thuộc một khoá học, chi nhánh và giáo viên đang tồn tại</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FOREIGN KEY</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RB12</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của lịch học phải thuộc chi nhánh của lớp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LOPHOC, PHONGHOC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ngoại phức hợp (MaLop, MaCN), (MaCN, MaPhong)</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RB13</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chỉ được điểm danh ở buổi học của lớp mình đăng ký</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 DANGKY, BUOIHOC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ngoại phức hợp (MaDK, MaLop), (MaLop, STT)</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RB14</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hiện tại bằng số đăng ký đang học hoặc đã hoàn thành của lớp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trg_DangKy_SiSo</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tiền phiếu thu bằng tổng số tiền các dòng chi tiết</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CT_PHIEUTHU</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trg_CTPhieuThu_TongTien</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RB16</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trong chi tiết phiếu thu phải của chính học viên trên phiếu; tổng đã thu không vượt thành tiền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 PHIEUTHU, 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trg_CTPhieuThu_TongTien</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RB17</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chỉ được đăng ký khoá có tiên quyết khi đã đạt khoá tiên quyết hoặc có điểm đầu vào đủ cao</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LOPHOC, KHOAHOC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Procedure </w:t>
            </w:r>
            <w:r>
              <w:rPr>
                <w:rFonts w:ascii="Consolas" w:hAnsi="Consolas" w:eastAsia="Consolas" w:cs="Consolas"/>
                <w:b w:val="0"/>
                <w:i w:val="0"/>
                <w:color w:val="1F3864"/>
                <w:sz w:val="20"/>
              </w:rPr>
              <w:t>sp_DangKyHoc</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RB18</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vai trò Học viên gắn mã học viên, các vai trò khác gắn mã nhân viên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bl>
    <w:p>
      <w:pPr>
        <w:spacing w:after="60" w:before="0" w:line="240" w:lineRule="auto"/>
        <w:jc w:val="left"/>
      </w:pPr>
    </w:p>
    <w:p>
      <w:pPr>
        <w:pStyle w:val="Heading3"/>
      </w:pPr>
      <w:r>
        <w:rPr>
          <w:rFonts w:ascii="Times New Roman" w:hAnsi="Times New Roman" w:eastAsia="Times New Roman" w:cs="Times New Roman"/>
          <w:sz w:val="26"/>
        </w:rPr>
        <w:t>2.5.2. Bảng tầm ảnh hưởng</w:t>
      </w:r>
    </w:p>
    <w:p>
      <w:pPr>
        <w:spacing w:after="120" w:before="0" w:line="276" w:lineRule="auto"/>
        <w:ind w:firstLine="284"/>
        <w:jc w:val="both"/>
      </w:pPr>
      <w:r>
        <w:rPr>
          <w:rFonts w:ascii="Times New Roman" w:hAnsi="Times New Roman" w:eastAsia="Times New Roman" w:cs="Times New Roman"/>
          <w:b w:val="0"/>
          <w:i w:val="0"/>
        </w:rPr>
        <w:t xml:space="preserve">Bảng tầm ảnh hưởng xác định thao tác nào trên quan hệ nào có thể làm vi phạm ràng buộc, từ đó biết cần kiểm tra ở đâu. Ký hiệu: </w:t>
      </w:r>
      <w:r>
        <w:rPr>
          <w:rFonts w:ascii="Times New Roman" w:hAnsi="Times New Roman" w:eastAsia="Times New Roman" w:cs="Times New Roman"/>
          <w:b/>
          <w:i w:val="0"/>
        </w:rPr>
        <w:t>+</w:t>
      </w:r>
      <w:r>
        <w:rPr>
          <w:rFonts w:ascii="Times New Roman" w:hAnsi="Times New Roman" w:eastAsia="Times New Roman" w:cs="Times New Roman"/>
          <w:b w:val="0"/>
          <w:i w:val="0"/>
        </w:rPr>
        <w:t xml:space="preserve"> là thao tác có thể vi phạm (phải kiểm tra), </w:t>
      </w:r>
      <w:r>
        <w:rPr>
          <w:rFonts w:ascii="Times New Roman" w:hAnsi="Times New Roman" w:eastAsia="Times New Roman" w:cs="Times New Roman"/>
          <w:b/>
          <w:i w:val="0"/>
        </w:rPr>
        <w:t>–</w:t>
      </w:r>
      <w:r>
        <w:rPr>
          <w:rFonts w:ascii="Times New Roman" w:hAnsi="Times New Roman" w:eastAsia="Times New Roman" w:cs="Times New Roman"/>
          <w:b w:val="0"/>
          <w:i w:val="0"/>
        </w:rPr>
        <w:t xml:space="preserve"> là không vi phạm, </w:t>
      </w:r>
      <w:r>
        <w:rPr>
          <w:rFonts w:ascii="Times New Roman" w:hAnsi="Times New Roman" w:eastAsia="Times New Roman" w:cs="Times New Roman"/>
          <w:b/>
          <w:i w:val="0"/>
        </w:rPr>
        <w:t>+(cột)</w:t>
      </w:r>
      <w:r>
        <w:rPr>
          <w:rFonts w:ascii="Times New Roman" w:hAnsi="Times New Roman" w:eastAsia="Times New Roman" w:cs="Times New Roman"/>
          <w:b w:val="0"/>
          <w:i w:val="0"/>
        </w:rPr>
        <w:t xml:space="preserve"> là chỉ vi phạm khi sửa cột đó. Các RBTV miền giá trị và liên thuộc tính trên một dòng đơn giản (RB01–RB04, RB07) được CHECK kiểm tra ở mọi thao tác thêm và sửa nên không đưa vào bảng.</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91"/>
        <w:gridCol w:w="2435"/>
        <w:gridCol w:w="587"/>
        <w:gridCol w:w="1763"/>
        <w:gridCol w:w="3191"/>
      </w:tblGrid>
      <w:tr>
        <w:trPr>
          <w:cantSplit w:val="0"/>
          <w:tblHeader w:val="1"/>
        </w:trPr>
        <w:tc>
          <w:tcPr>
            <w:tcW w:type="dxa" w:w="1814"/>
            <w:tcW w:w="1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RBTV</w:t>
            </w:r>
          </w:p>
        </w:tc>
        <w:tc>
          <w:tcPr>
            <w:tcW w:type="dxa" w:w="1814"/>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Quan hệ</w:t>
            </w:r>
          </w:p>
        </w:tc>
        <w:tc>
          <w:tcPr>
            <w:tcW w:type="dxa" w:w="1814"/>
            <w:tcW w:w="5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Thêm</w:t>
            </w:r>
          </w:p>
        </w:tc>
        <w:tc>
          <w:tcPr>
            <w:tcW w:type="dxa" w:w="1814"/>
            <w:tcW w:w="17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Xoá</w:t>
            </w:r>
          </w:p>
        </w:tc>
        <w:tc>
          <w:tcPr>
            <w:tcW w:type="dxa" w:w="1814"/>
            <w:tcW w:w="3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Sửa</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RB05</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+(NgayKhaiGiang, NgayKetThuc)</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 RB14</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+(SiSoToiDa, SiSoHienTai)</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 TrangThai)</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RB08</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+(MaHV, MaLop)</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 RB10</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+(Thu, MaCa, MaPhong)</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+(MaGV, NgayKhaiGiang, NgayKetThuc)</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RB12</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MaPhong)</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bị khoá ngoại chặn</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PHONGHOC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MaPhong)</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RB13</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+(MaDK, MaLop, STT)</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(xoá lan truyền)</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BUOIHOC</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 STT)</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 RB16</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+(SoTien, MaDK)</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(xoá lan truyền)</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+(MaHV)</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+(HocPhi, GiamGia)</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RB17</w:t>
            </w: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w:t>
            </w:r>
          </w:p>
        </w:tc>
      </w:tr>
      <w:tr>
        <w:trPr>
          <w:cantSplit w:val="0"/>
          <w:tblHeader w:val="0"/>
        </w:trPr>
        <w:tc>
          <w:tcPr>
            <w:tcW w:type="dxa" w:w="1814"/>
            <w:tcW w:w="1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của khoá tiên quyết</w:t>
            </w:r>
          </w:p>
        </w:tc>
        <w:tc>
          <w:tcPr>
            <w:tcW w:type="dxa" w:w="1814"/>
            <w:tcW w:w="5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7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+(KetQua)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w:t>
      </w:r>
    </w:p>
    <w:p>
      <w:pPr>
        <w:pStyle w:val="Heading2"/>
      </w:pPr>
      <w:r>
        <w:rPr>
          <w:rFonts w:ascii="Times New Roman" w:hAnsi="Times New Roman" w:eastAsia="Times New Roman" w:cs="Times New Roman"/>
          <w:sz w:val="26"/>
        </w:rPr>
        <w:t>2.6. So sánh mô hình phẳng – quan hệ – XML</w:t>
      </w:r>
    </w:p>
    <w:p>
      <w:pPr>
        <w:spacing w:after="120" w:before="0" w:line="276" w:lineRule="auto"/>
        <w:ind w:firstLine="284"/>
        <w:jc w:val="both"/>
      </w:pPr>
      <w:r>
        <w:rPr>
          <w:rFonts w:ascii="Times New Roman" w:hAnsi="Times New Roman" w:eastAsia="Times New Roman" w:cs="Times New Roman"/>
          <w:b w:val="0"/>
          <w:i w:val="0"/>
        </w:rPr>
        <w:t>Để thấy rõ lợi ích của mô hình quan hệ, nhóm biểu diễn cùng một phần dữ liệu ghi danh theo ba mô hình và so sánh.</w:t>
      </w:r>
    </w:p>
    <w:p>
      <w:pPr>
        <w:pStyle w:val="Heading3"/>
      </w:pPr>
      <w:r>
        <w:rPr>
          <w:rFonts w:ascii="Times New Roman" w:hAnsi="Times New Roman" w:eastAsia="Times New Roman" w:cs="Times New Roman"/>
          <w:sz w:val="26"/>
        </w:rPr>
        <w:t>2.6.1. Mô hình phẳng</w:t>
      </w:r>
    </w:p>
    <w:p>
      <w:pPr>
        <w:spacing w:after="120" w:before="0" w:line="276" w:lineRule="auto"/>
        <w:jc w:val="both"/>
      </w:pPr>
      <w:r>
        <w:rPr>
          <w:rFonts w:ascii="Times New Roman" w:hAnsi="Times New Roman" w:eastAsia="Times New Roman" w:cs="Times New Roman"/>
          <w:b w:val="0"/>
          <w:i w:val="0"/>
        </w:rPr>
        <w:t>Nhóm dựng lại tệp ghi danh Excel của chi nhánh Thủ Đức theo đúng cách trung tâm đang làm: mỗi dòng gộp thông tin học viên, lớp, khoá học, giáo viên, lịch học và tiền đã đóng. Chỉ với vài chục dòng, tệp đã xuất hiện đủ các loại dị thường: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91"/>
        <w:gridCol w:w="6478"/>
      </w:tblGrid>
      <w:tr>
        <w:trPr>
          <w:cantSplit w:val="0"/>
          <w:tblHeader w:val="1"/>
        </w:trPr>
        <w:tc>
          <w:tcPr>
            <w:tcW w:type="dxa" w:w="4535"/>
            <w:tcW w:w="2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Dị thường</w:t>
            </w:r>
          </w:p>
        </w:tc>
        <w:tc>
          <w:tcPr>
            <w:tcW w:type="dxa" w:w="4535"/>
            <w:tcW w:w="6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tệp mẫu</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Dư thừa</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tin giáo viên Trần Thị Mai lặp lại ở 4 dòng</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Cập nhật</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An có hai số điện thoại khác nhau ở dòng 1 và dòng 3</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ghi nhận lớp TC650-03 khi lớp chưa có học viên</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dòng của học viên Hà làm mất luôn mức học phí 6.800.000 đồng đã thoả thuận</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nhất quán</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Cùng một khoá được ghi "IELTS 5,5" và "IELTS 5.5"; cùng một phòng ghi "P.101" và "P101"</w:t>
            </w:r>
          </w:p>
        </w:tc>
      </w:tr>
    </w:tbl>
    <w:p>
      <w:pPr>
        <w:spacing w:after="60" w:before="0" w:line="240" w:lineRule="auto"/>
        <w:jc w:val="left"/>
      </w:pPr>
    </w:p>
    <w:p>
      <w:pPr>
        <w:pStyle w:val="Heading3"/>
      </w:pPr>
      <w:r>
        <w:rPr>
          <w:rFonts w:ascii="Times New Roman" w:hAnsi="Times New Roman" w:eastAsia="Times New Roman" w:cs="Times New Roman"/>
          <w:sz w:val="26"/>
        </w:rPr>
        <w:t>2.6.2. Mô hình XML</w:t>
      </w:r>
    </w:p>
    <w:p>
      <w:pPr>
        <w:spacing w:after="120" w:before="0" w:line="276" w:lineRule="auto"/>
        <w:jc w:val="both"/>
      </w:pPr>
      <w:r>
        <w:rPr>
          <w:rFonts w:ascii="Times New Roman" w:hAnsi="Times New Roman" w:eastAsia="Times New Roman" w:cs="Times New Roman"/>
          <w:b w:val="0"/>
          <w:i w:val="0"/>
        </w:rPr>
        <w:t>Cùng dữ liệu đó được biểu diễn dưới dạng XML như sau: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Dữ liệu ghi danh biểu diễn bằng XML</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&lt;TrungTam&gt;</w:t>
            </w:r>
          </w:p>
          <w:p>
            <w:pPr>
              <w:spacing w:after="0" w:before="0" w:line="240" w:lineRule="auto"/>
              <w:jc w:val="left"/>
            </w:pPr>
            <w:r>
              <w:rPr>
                <w:rFonts w:ascii="Consolas" w:hAnsi="Consolas" w:eastAsia="Consolas" w:cs="Consolas"/>
                <w:color w:val="000000"/>
                <w:sz w:val="21"/>
              </w:rPr>
              <w:t xml:space="preserve">  &lt;ChiNhanh MaCN="CN01" Ten="Thủ Đức"&gt;</w:t>
            </w:r>
          </w:p>
          <w:p>
            <w:pPr>
              <w:spacing w:after="0" w:before="0" w:line="240" w:lineRule="auto"/>
              <w:jc w:val="left"/>
            </w:pPr>
            <w:r>
              <w:rPr>
                <w:rFonts w:ascii="Consolas" w:hAnsi="Consolas" w:eastAsia="Consolas" w:cs="Consolas"/>
                <w:color w:val="000000"/>
                <w:sz w:val="21"/>
              </w:rPr>
              <w:t xml:space="preserve">    &lt;Lop MaLop="IE55-01" KhoaHoc="IELTS 5.5" HocPhi="6500000"&gt;</w:t>
            </w:r>
          </w:p>
          <w:p>
            <w:pPr>
              <w:spacing w:after="0" w:before="0" w:line="240" w:lineRule="auto"/>
              <w:jc w:val="left"/>
            </w:pPr>
            <w:r>
              <w:rPr>
                <w:rFonts w:ascii="Consolas" w:hAnsi="Consolas" w:eastAsia="Consolas" w:cs="Consolas"/>
                <w:color w:val="000000"/>
                <w:sz w:val="21"/>
              </w:rPr>
              <w:t xml:space="preserve">      &lt;GiaoVien MaGV="NV0004" HoTen="Trần Thị Mai" SDT="0912000111"/&gt;</w:t>
            </w:r>
          </w:p>
          <w:p>
            <w:pPr>
              <w:spacing w:after="0" w:before="0" w:line="240" w:lineRule="auto"/>
              <w:jc w:val="left"/>
            </w:pPr>
            <w:r>
              <w:rPr>
                <w:rFonts w:ascii="Consolas" w:hAnsi="Consolas" w:eastAsia="Consolas" w:cs="Consolas"/>
                <w:color w:val="000000"/>
                <w:sz w:val="21"/>
              </w:rPr>
              <w:t xml:space="preserve">      &lt;Lich Thu="2" Ca="5" Phong="P101"/&gt;</w:t>
            </w:r>
          </w:p>
          <w:p>
            <w:pPr>
              <w:spacing w:after="0" w:before="0" w:line="240" w:lineRule="auto"/>
              <w:jc w:val="left"/>
            </w:pPr>
            <w:r>
              <w:rPr>
                <w:rFonts w:ascii="Consolas" w:hAnsi="Consolas" w:eastAsia="Consolas" w:cs="Consolas"/>
                <w:color w:val="000000"/>
                <w:sz w:val="21"/>
              </w:rPr>
              <w:t xml:space="preserve">      &lt;Lich Thu="4" Ca="5" Phong="P101"/&gt;</w:t>
            </w:r>
          </w:p>
          <w:p>
            <w:pPr>
              <w:spacing w:after="0" w:before="0" w:line="240" w:lineRule="auto"/>
              <w:jc w:val="left"/>
            </w:pPr>
            <w:r>
              <w:rPr>
                <w:rFonts w:ascii="Consolas" w:hAnsi="Consolas" w:eastAsia="Consolas" w:cs="Consolas"/>
                <w:color w:val="000000"/>
                <w:sz w:val="21"/>
              </w:rPr>
              <w:t xml:space="preserve">      &lt;HocVien MaHV="HV0001" HoTen="Nguyễn Văn An" SDT="0901234567" DaDong="6500000"/&gt;</w:t>
            </w:r>
          </w:p>
          <w:p>
            <w:pPr>
              <w:spacing w:after="0" w:before="0" w:line="240" w:lineRule="auto"/>
              <w:jc w:val="left"/>
            </w:pPr>
            <w:r>
              <w:rPr>
                <w:rFonts w:ascii="Consolas" w:hAnsi="Consolas" w:eastAsia="Consolas" w:cs="Consolas"/>
                <w:color w:val="000000"/>
                <w:sz w:val="21"/>
              </w:rPr>
              <w:t xml:space="preserve">      &lt;HocVien MaHV="HV0002" HoTen="Lê Thị Bình" SDT="0987654321" DaDong="3000000"/&gt;</w:t>
            </w:r>
          </w:p>
          <w:p>
            <w:pPr>
              <w:spacing w:after="0" w:before="0" w:line="240" w:lineRule="auto"/>
              <w:jc w:val="left"/>
            </w:pPr>
            <w:r>
              <w:rPr>
                <w:rFonts w:ascii="Consolas" w:hAnsi="Consolas" w:eastAsia="Consolas" w:cs="Consolas"/>
                <w:color w:val="000000"/>
                <w:sz w:val="21"/>
              </w:rPr>
              <w:t xml:space="preserve">    &lt;/Lop&gt;</w:t>
            </w:r>
          </w:p>
          <w:p>
            <w:pPr>
              <w:spacing w:after="0" w:before="0" w:line="240" w:lineRule="auto"/>
              <w:jc w:val="left"/>
            </w:pPr>
            <w:r>
              <w:rPr>
                <w:rFonts w:ascii="Consolas" w:hAnsi="Consolas" w:eastAsia="Consolas" w:cs="Consolas"/>
                <w:color w:val="000000"/>
                <w:sz w:val="21"/>
              </w:rPr>
              <w:t xml:space="preserve">    &lt;Lop MaLop="TC650-02" KhoaHoc="TOEIC 650" HocPhi="5000000"&gt;</w:t>
            </w:r>
          </w:p>
          <w:p>
            <w:pPr>
              <w:spacing w:after="0" w:before="0" w:line="240" w:lineRule="auto"/>
              <w:jc w:val="left"/>
            </w:pPr>
            <w:r>
              <w:rPr>
                <w:rFonts w:ascii="Consolas" w:hAnsi="Consolas" w:eastAsia="Consolas" w:cs="Consolas"/>
                <w:color w:val="000000"/>
                <w:sz w:val="21"/>
              </w:rPr>
              <w:t xml:space="preserve">      &lt;HocVien MaHV="HV0001" HoTen="Nguyễn Văn An" SDT="0901234567" DaDong="5000000"/&gt;</w:t>
            </w:r>
          </w:p>
          <w:p>
            <w:pPr>
              <w:spacing w:after="0" w:before="0" w:line="240" w:lineRule="auto"/>
              <w:jc w:val="left"/>
            </w:pPr>
            <w:r>
              <w:rPr>
                <w:rFonts w:ascii="Consolas" w:hAnsi="Consolas" w:eastAsia="Consolas" w:cs="Consolas"/>
                <w:color w:val="000000"/>
                <w:sz w:val="21"/>
              </w:rPr>
              <w:t xml:space="preserve">    &lt;/Lop&gt;</w:t>
            </w:r>
          </w:p>
          <w:p>
            <w:pPr>
              <w:spacing w:after="0" w:before="0" w:line="240" w:lineRule="auto"/>
              <w:jc w:val="left"/>
            </w:pPr>
            <w:r>
              <w:rPr>
                <w:rFonts w:ascii="Consolas" w:hAnsi="Consolas" w:eastAsia="Consolas" w:cs="Consolas"/>
                <w:color w:val="000000"/>
                <w:sz w:val="21"/>
              </w:rPr>
              <w:t xml:space="preserve">  &lt;/ChiNhanh&gt;</w:t>
            </w:r>
          </w:p>
          <w:p>
            <w:pPr>
              <w:spacing w:after="0" w:before="0" w:line="240" w:lineRule="auto"/>
              <w:jc w:val="left"/>
            </w:pPr>
            <w:r>
              <w:rPr>
                <w:rFonts w:ascii="Consolas" w:hAnsi="Consolas" w:eastAsia="Consolas" w:cs="Consolas"/>
                <w:color w:val="000000"/>
                <w:sz w:val="21"/>
              </w:rPr>
              <w:t>&lt;/TrungTam&gt;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Cây XML gom dữ liệu theo phân cấp tự nhiên chi nhánh, lớp, học viên nên dễ đọc hơn bảng phẳng. Tuy nhiên học viên An học hai lớp vẫn bị </w:t>
      </w:r>
      <w:r>
        <w:rPr>
          <w:rFonts w:ascii="Times New Roman" w:hAnsi="Times New Roman" w:eastAsia="Times New Roman" w:cs="Times New Roman"/>
          <w:b/>
          <w:i w:val="0"/>
        </w:rPr>
        <w:t>lặp</w:t>
      </w:r>
      <w:r>
        <w:rPr>
          <w:rFonts w:ascii="Times New Roman" w:hAnsi="Times New Roman" w:eastAsia="Times New Roman" w:cs="Times New Roman"/>
          <w:b w:val="0"/>
          <w:i w:val="0"/>
        </w:rPr>
        <w:t xml:space="preserve"> ở hai nhánh. Muốn tránh lặp phải dùng cơ chế tham chiếu </w:t>
      </w:r>
      <w:r>
        <w:rPr>
          <w:rFonts w:ascii="Consolas" w:hAnsi="Consolas" w:eastAsia="Consolas" w:cs="Consolas"/>
          <w:b w:val="0"/>
          <w:i w:val="0"/>
          <w:color w:val="1F3864"/>
          <w:sz w:val="24"/>
        </w:rPr>
        <w:t>ID/IDREF</w:t>
      </w:r>
      <w:r>
        <w:rPr>
          <w:rFonts w:ascii="Times New Roman" w:hAnsi="Times New Roman" w:eastAsia="Times New Roman" w:cs="Times New Roman"/>
          <w:b w:val="0"/>
          <w:i w:val="0"/>
        </w:rPr>
        <w:t>, khi đó XML mất ưu điểm đọc trực quan và việc truy vấn trở nên phức tạp.</w:t>
      </w:r>
    </w:p>
    <w:p>
      <w:pPr>
        <w:pStyle w:val="Heading3"/>
      </w:pPr>
      <w:r>
        <w:rPr>
          <w:rFonts w:ascii="Times New Roman" w:hAnsi="Times New Roman" w:eastAsia="Times New Roman" w:cs="Times New Roman"/>
          <w:sz w:val="26"/>
        </w:rPr>
        <w:t>2.6.3. Bảng so sánh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2134"/>
        <w:gridCol w:w="2667"/>
        <w:gridCol w:w="2667"/>
      </w:tblGrid>
      <w:tr>
        <w:trPr>
          <w:cantSplit w:val="0"/>
          <w:tblHeader w:val="1"/>
        </w:trPr>
        <w:tc>
          <w:tcPr>
            <w:tcW w:type="dxa" w:w="2267"/>
            <w:tcW w:w="16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2267"/>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Phẳng (Excel)</w:t>
            </w:r>
          </w:p>
        </w:tc>
        <w:tc>
          <w:tcPr>
            <w:tcW w:type="dxa" w:w="2267"/>
            <w:tcW w:w="26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 (SQL Server)</w:t>
            </w:r>
          </w:p>
        </w:tc>
        <w:tc>
          <w:tcPr>
            <w:tcW w:type="dxa" w:w="2267"/>
            <w:tcW w:w="26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XML</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bảng hai chiều</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Nhiều quan hệ liên kết qua khoá</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Cây phân cấp</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chỉ có tiêu đề cột</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Bắt buộc và chặt chẽ (DDL)</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chọn (XSD), linh hoạt</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Dư thừa</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cao</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 nhờ chuẩn hoá</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bình, lặp khi có quan hệ N – M</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Dị thường thêm, xoá, sửa</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đủ ba loại</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Hầu như không</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với dữ liệu N – M</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nhập liệu đơn giản</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chính, khoá ngoại, CHECK, trigger, giao dịch</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XSD kiểm tra kiểu và cấu trúc, không kiểm tra giữa các tài liệu</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Lọc, bảng tổng hợp thủ công</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mạnh: kết nối, gom nhóm, hàm cửa sổ</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XPath, XQuery; tốt trên một cây, kém khi kết nối nhiều tài liệu</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Đồng thời, phân quyền</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cả tệp</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dòng, theo cột, theo vai trò</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tài liệu</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dữ liệu</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CSV dễ dùng nhưng mất kiểu</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Cần xuất ra định dạng khác</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Tốt nhất: tự mô tả, chuẩn mở</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cấu trúc</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cột tuỳ ý</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ALTER TABLE</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phần tử tuỳ ý</w:t>
            </w:r>
          </w:p>
        </w:tc>
      </w:tr>
      <w:tr>
        <w:trPr>
          <w:cantSplit w:val="0"/>
          <w:tblHeader w:val="0"/>
        </w:trPr>
        <w:tc>
          <w:tcPr>
            <w:tcW w:type="dxa" w:w="2267"/>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Vai trò trong ECMS</w:t>
            </w:r>
          </w:p>
        </w:tc>
        <w:tc>
          <w:tcPr>
            <w:tcW w:type="dxa" w:w="2267"/>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liệu ban đầu, báo cáo gửi đi</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Lưu trữ chính của toàn hệ thống</w:t>
            </w:r>
          </w:p>
        </w:tc>
        <w:tc>
          <w:tcPr>
            <w:tcW w:type="dxa" w:w="2267"/>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kiểm tra đầu vào, trao đổi danh sách lớp với hệ thống khác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luận.</w:t>
      </w:r>
      <w:r>
        <w:rPr>
          <w:rFonts w:ascii="Times New Roman" w:hAnsi="Times New Roman" w:eastAsia="Times New Roman" w:cs="Times New Roman"/>
          <w:b w:val="0"/>
          <w:i w:val="0"/>
        </w:rPr>
        <w:t xml:space="preserve"> ECMS dùng mô hình quan hệ làm nền tảng lưu trữ, kết hợp kiểu dữ liệu XML cho phần bán cấu trúc là kết quả kiểm tra đầu vào. Cách kết hợp này tận dụng được ưu điểm của cả hai mô hình và đúng với xu hướng các hệ quản trị CSDL hiện đại hỗ trợ đa mô hình.</w:t>
      </w:r>
    </w:p>
    <w:p>
      <w:pPr>
        <w:pStyle w:val="Heading2"/>
      </w:pPr>
      <w:r>
        <w:rPr>
          <w:rFonts w:ascii="Times New Roman" w:hAnsi="Times New Roman" w:eastAsia="Times New Roman" w:cs="Times New Roman"/>
          <w:sz w:val="26"/>
        </w:rPr>
        <w:t>2.7. Cài đặt CSDL trên SQL Server</w:t>
      </w:r>
    </w:p>
    <w:p>
      <w:pPr>
        <w:pStyle w:val="Heading3"/>
      </w:pPr>
      <w:r>
        <w:rPr>
          <w:rFonts w:ascii="Times New Roman" w:hAnsi="Times New Roman" w:eastAsia="Times New Roman" w:cs="Times New Roman"/>
          <w:sz w:val="26"/>
        </w:rPr>
        <w:t>2.7.1. Tạo CSDL và các bảng</w:t>
      </w:r>
    </w:p>
    <w:p>
      <w:pPr>
        <w:spacing w:after="120" w:before="0" w:line="276" w:lineRule="auto"/>
        <w:ind w:firstLine="284"/>
        <w:jc w:val="both"/>
      </w:pPr>
      <w:r>
        <w:rPr>
          <w:rFonts w:ascii="Times New Roman" w:hAnsi="Times New Roman" w:eastAsia="Times New Roman" w:cs="Times New Roman"/>
          <w:b w:val="0"/>
          <w:i w:val="0"/>
        </w:rPr>
        <w:t xml:space="preserve">Toàn bộ lược đồ được cài đặt trong script </w:t>
      </w:r>
      <w:r>
        <w:rPr>
          <w:rFonts w:ascii="Consolas" w:hAnsi="Consolas" w:eastAsia="Consolas" w:cs="Consolas"/>
          <w:b w:val="0"/>
          <w:i w:val="0"/>
          <w:color w:val="1F3864"/>
          <w:sz w:val="24"/>
        </w:rPr>
        <w:t>database/01_schema.sql</w:t>
      </w:r>
      <w:r>
        <w:rPr>
          <w:rFonts w:ascii="Times New Roman" w:hAnsi="Times New Roman" w:eastAsia="Times New Roman" w:cs="Times New Roman"/>
          <w:b w:val="0"/>
          <w:i w:val="0"/>
        </w:rPr>
        <w:t xml:space="preserve">. Script được viết để </w:t>
      </w:r>
      <w:r>
        <w:rPr>
          <w:rFonts w:ascii="Times New Roman" w:hAnsi="Times New Roman" w:eastAsia="Times New Roman" w:cs="Times New Roman"/>
          <w:b/>
          <w:i w:val="0"/>
        </w:rPr>
        <w:t>chạy lại được nhiều lần</w:t>
      </w:r>
      <w:r>
        <w:rPr>
          <w:rFonts w:ascii="Times New Roman" w:hAnsi="Times New Roman" w:eastAsia="Times New Roman" w:cs="Times New Roman"/>
          <w:b w:val="0"/>
          <w:i w:val="0"/>
        </w:rPr>
        <w:t xml:space="preserve">: nếu CSDL </w:t>
      </w:r>
      <w:r>
        <w:rPr>
          <w:rFonts w:ascii="Consolas" w:hAnsi="Consolas" w:eastAsia="Consolas" w:cs="Consolas"/>
          <w:b w:val="0"/>
          <w:i w:val="0"/>
          <w:color w:val="1F3864"/>
          <w:sz w:val="24"/>
        </w:rPr>
        <w:t>ECMS</w:t>
      </w:r>
      <w:r>
        <w:rPr>
          <w:rFonts w:ascii="Times New Roman" w:hAnsi="Times New Roman" w:eastAsia="Times New Roman" w:cs="Times New Roman"/>
          <w:b w:val="0"/>
          <w:i w:val="0"/>
        </w:rPr>
        <w:t xml:space="preserve"> đã tồn tại thì chuyển sang chế độ một người dùng để ngắt mọi kết nối rồi xoá, sau đó tạo mới với bảng mã so sánh </w:t>
      </w:r>
      <w:r>
        <w:rPr>
          <w:rFonts w:ascii="Consolas" w:hAnsi="Consolas" w:eastAsia="Consolas" w:cs="Consolas"/>
          <w:b w:val="0"/>
          <w:i w:val="0"/>
          <w:color w:val="1F3864"/>
          <w:sz w:val="24"/>
        </w:rPr>
        <w:t>Vietnamese_CI_AS</w:t>
      </w:r>
      <w:r>
        <w:rPr>
          <w:rFonts w:ascii="Times New Roman" w:hAnsi="Times New Roman" w:eastAsia="Times New Roman" w:cs="Times New Roman"/>
          <w:b w:val="0"/>
          <w:i w:val="0"/>
        </w:rPr>
        <w:t xml:space="preserve"> – không phân biệt chữ hoa, chữ thường và sắp xếp đúng thứ tự tiếng Việt (đáp ứng NFR06).</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Khởi tạo CSDL ECMS</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USE</w:t>
            </w:r>
            <w:r>
              <w:rPr>
                <w:rFonts w:ascii="Consolas" w:hAnsi="Consolas" w:eastAsia="Consolas" w:cs="Consolas"/>
                <w:color w:val="000000"/>
                <w:sz w:val="21"/>
              </w:rPr>
              <w:t xml:space="preserve"> </w:t>
            </w:r>
            <w:r>
              <w:rPr>
                <w:rFonts w:ascii="Consolas" w:hAnsi="Consolas" w:eastAsia="Consolas" w:cs="Consolas"/>
                <w:color w:val="000000"/>
                <w:sz w:val="21"/>
              </w:rPr>
              <w:t>master</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GO</w:t>
            </w:r>
          </w:p>
          <w:p>
            <w:pPr>
              <w:spacing w:after="0" w:before="0" w:line="240" w:lineRule="auto"/>
              <w:jc w:val="left"/>
            </w:pP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FF00FF"/>
                <w:sz w:val="21"/>
              </w:rPr>
              <w:t>DB_ID</w:t>
            </w:r>
            <w:r>
              <w:rPr>
                <w:rFonts w:ascii="Consolas" w:hAnsi="Consolas" w:eastAsia="Consolas" w:cs="Consolas"/>
                <w:color w:val="000000"/>
                <w:sz w:val="21"/>
              </w:rPr>
              <w:t>(</w:t>
            </w:r>
            <w:r>
              <w:rPr>
                <w:rFonts w:ascii="Consolas" w:hAnsi="Consolas" w:eastAsia="Consolas" w:cs="Consolas"/>
                <w:color w:val="A31515"/>
                <w:sz w:val="21"/>
              </w:rPr>
              <w:t>N'ECMS'</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IS</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w:t>
            </w: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SINGLE_USER</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00"/>
                <w:sz w:val="21"/>
              </w:rPr>
              <w:t>IMMEDIATE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ngắt mọi kết nối đang mở</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DROP</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FF"/>
                <w:sz w:val="21"/>
              </w:rPr>
              <w:t>GO</w:t>
            </w:r>
          </w:p>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w:t>
            </w:r>
            <w:r>
              <w:rPr>
                <w:rFonts w:ascii="Consolas" w:hAnsi="Consolas" w:eastAsia="Consolas" w:cs="Consolas"/>
                <w:color w:val="000000"/>
                <w:sz w:val="21"/>
              </w:rPr>
              <w:t xml:space="preserve"> </w:t>
            </w:r>
            <w:r>
              <w:rPr>
                <w:rFonts w:ascii="Consolas" w:hAnsi="Consolas" w:eastAsia="Consolas" w:cs="Consolas"/>
                <w:color w:val="0000FF"/>
                <w:sz w:val="21"/>
              </w:rPr>
              <w:t>COLLATE</w:t>
            </w:r>
            <w:r>
              <w:rPr>
                <w:rFonts w:ascii="Consolas" w:hAnsi="Consolas" w:eastAsia="Consolas" w:cs="Consolas"/>
                <w:color w:val="000000"/>
                <w:sz w:val="21"/>
              </w:rPr>
              <w:t xml:space="preserve"> </w:t>
            </w:r>
            <w:r>
              <w:rPr>
                <w:rFonts w:ascii="Consolas" w:hAnsi="Consolas" w:eastAsia="Consolas" w:cs="Consolas"/>
                <w:color w:val="000000"/>
                <w:sz w:val="21"/>
              </w:rPr>
              <w:t>Vietnamese_CI_AS</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GO</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Bảng DANGKY là ví dụ tiêu biểu vì tập trung gần đủ các loại ràng buộc: khoá chính thay thế, khoá dự tuyển, khoá ngoại, giá trị mặc định, CHECK miền giá trị và cột tính toán lưu sẵn.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Tạo bảng DANGKY</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TABLE</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 xml:space="preserve"> </w:t>
            </w:r>
            <w:r>
              <w:rPr>
                <w:rFonts w:ascii="Consolas" w:hAnsi="Consolas" w:eastAsia="Consolas" w:cs="Consolas"/>
                <w:color w:val="0000FF"/>
                <w:sz w:val="21"/>
              </w:rPr>
              <w:t>IDENTITY</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CHAR</w:t>
            </w:r>
            <w:r>
              <w:rPr>
                <w:rFonts w:ascii="Consolas" w:hAnsi="Consolas" w:eastAsia="Consolas" w:cs="Consolas"/>
                <w:color w:val="000000"/>
                <w:sz w:val="21"/>
              </w:rPr>
              <w:t>(</w:t>
            </w:r>
            <w:r>
              <w:rPr>
                <w:rFonts w:ascii="Consolas" w:hAnsi="Consolas" w:eastAsia="Consolas" w:cs="Consolas"/>
                <w:color w:val="000000"/>
                <w:sz w:val="21"/>
              </w:rPr>
              <w:t>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VARCHAR</w:t>
            </w:r>
            <w:r>
              <w:rPr>
                <w:rFonts w:ascii="Consolas" w:hAnsi="Consolas" w:eastAsia="Consolas" w:cs="Consolas"/>
                <w:color w:val="000000"/>
                <w:sz w:val="21"/>
              </w:rPr>
              <w:t>(</w:t>
            </w:r>
            <w:r>
              <w:rPr>
                <w:rFonts w:ascii="Consolas" w:hAnsi="Consolas" w:eastAsia="Consolas" w:cs="Consolas"/>
                <w:color w:val="000000"/>
                <w:sz w:val="21"/>
              </w:rPr>
              <w:t>10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NgayDK</w:t>
            </w:r>
            <w:r>
              <w:rPr>
                <w:rFonts w:ascii="Consolas" w:hAnsi="Consolas" w:eastAsia="Consolas" w:cs="Consolas"/>
                <w:color w:val="000000"/>
                <w:sz w:val="21"/>
              </w:rPr>
              <w:t xml:space="preserve">        </w:t>
            </w:r>
            <w:r>
              <w:rPr>
                <w:rFonts w:ascii="Consolas" w:hAnsi="Consolas" w:eastAsia="Consolas" w:cs="Consolas"/>
                <w:color w:val="0000FF"/>
                <w:sz w:val="21"/>
              </w:rPr>
              <w:t>DATE</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DF_DANGKY_NgayDK</w:t>
            </w:r>
            <w:r>
              <w:rPr>
                <w:rFonts w:ascii="Consolas" w:hAnsi="Consolas" w:eastAsia="Consolas" w:cs="Consolas"/>
                <w:color w:val="000000"/>
                <w:sz w:val="21"/>
              </w:rPr>
              <w:t xml:space="preserve"> </w:t>
            </w:r>
            <w:r>
              <w:rPr>
                <w:rFonts w:ascii="Consolas" w:hAnsi="Consolas" w:eastAsia="Consolas" w:cs="Consolas"/>
                <w:color w:val="0000FF"/>
                <w:sz w:val="21"/>
              </w:rPr>
              <w:t>DEFAULT</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GETDATE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DATE</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HocPhi</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12</w:t>
            </w:r>
            <w:r>
              <w:rPr>
                <w:rFonts w:ascii="Consolas" w:hAnsi="Consolas" w:eastAsia="Consolas" w:cs="Consolas"/>
                <w:color w:val="000000"/>
                <w:sz w:val="21"/>
              </w:rPr>
              <w:t>,</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5</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DF_DANGKY_GiamGia</w:t>
            </w:r>
            <w:r>
              <w:rPr>
                <w:rFonts w:ascii="Consolas" w:hAnsi="Consolas" w:eastAsia="Consolas" w:cs="Consolas"/>
                <w:color w:val="000000"/>
                <w:sz w:val="21"/>
              </w:rPr>
              <w:t xml:space="preserve"> </w:t>
            </w:r>
            <w:r>
              <w:rPr>
                <w:rFonts w:ascii="Consolas" w:hAnsi="Consolas" w:eastAsia="Consolas" w:cs="Consolas"/>
                <w:color w:val="0000FF"/>
                <w:sz w:val="21"/>
              </w:rPr>
              <w:t>DEFAULT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ThanhTien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HocPhi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100</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100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3</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12</w:t>
            </w:r>
            <w:r>
              <w:rPr>
                <w:rFonts w:ascii="Consolas" w:hAnsi="Consolas" w:eastAsia="Consolas" w:cs="Consolas"/>
                <w:color w:val="000000"/>
                <w:sz w:val="21"/>
              </w:rPr>
              <w:t>,</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HanDongHP</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DATEADD</w:t>
            </w:r>
            <w:r>
              <w:rPr>
                <w:rFonts w:ascii="Consolas" w:hAnsi="Consolas" w:eastAsia="Consolas" w:cs="Consolas"/>
                <w:color w:val="000000"/>
                <w:sz w:val="21"/>
              </w:rPr>
              <w:t>(</w:t>
            </w:r>
            <w:r>
              <w:rPr>
                <w:rFonts w:ascii="Consolas" w:hAnsi="Consolas" w:eastAsia="Consolas" w:cs="Consolas"/>
                <w:color w:val="FF00FF"/>
                <w:sz w:val="21"/>
              </w:rPr>
              <w:t>DAY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NgayDK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TrangThaiHP</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000000"/>
                <w:sz w:val="21"/>
              </w:rPr>
              <w:t>20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DF_DANGKY_TrangThaiHP</w:t>
            </w:r>
            <w:r>
              <w:rPr>
                <w:rFonts w:ascii="Consolas" w:hAnsi="Consolas" w:eastAsia="Consolas" w:cs="Consolas"/>
                <w:color w:val="000000"/>
                <w:sz w:val="21"/>
              </w:rPr>
              <w:t xml:space="preserve"> </w:t>
            </w:r>
            <w:r>
              <w:rPr>
                <w:rFonts w:ascii="Consolas" w:hAnsi="Consolas" w:eastAsia="Consolas" w:cs="Consolas"/>
                <w:color w:val="0000FF"/>
                <w:sz w:val="21"/>
              </w:rPr>
              <w:t>DEFAULT</w:t>
            </w:r>
            <w:r>
              <w:rPr>
                <w:rFonts w:ascii="Consolas" w:hAnsi="Consolas" w:eastAsia="Consolas" w:cs="Consolas"/>
                <w:color w:val="000000"/>
                <w:sz w:val="21"/>
              </w:rPr>
              <w:t xml:space="preserve"> </w:t>
            </w:r>
            <w:r>
              <w:rPr>
                <w:rFonts w:ascii="Consolas" w:hAnsi="Consolas" w:eastAsia="Consolas" w:cs="Consolas"/>
                <w:color w:val="A31515"/>
                <w:sz w:val="21"/>
              </w:rPr>
              <w:t>N'Chưa đóng'</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DiemGK</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DiemCK</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DiemGK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0.4</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KetQua</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000000"/>
                <w:sz w:val="21"/>
              </w:rPr>
              <w:t>10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000000"/>
                <w:sz w:val="21"/>
              </w:rPr>
              <w:t>20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DF_DANGKY_TrangThai</w:t>
            </w:r>
            <w:r>
              <w:rPr>
                <w:rFonts w:ascii="Consolas" w:hAnsi="Consolas" w:eastAsia="Consolas" w:cs="Consolas"/>
                <w:color w:val="000000"/>
                <w:sz w:val="21"/>
              </w:rPr>
              <w:t xml:space="preserve"> </w:t>
            </w:r>
            <w:r>
              <w:rPr>
                <w:rFonts w:ascii="Consolas" w:hAnsi="Consolas" w:eastAsia="Consolas" w:cs="Consolas"/>
                <w:color w:val="0000FF"/>
                <w:sz w:val="21"/>
              </w:rPr>
              <w:t>DEFAULT</w:t>
            </w:r>
            <w:r>
              <w:rPr>
                <w:rFonts w:ascii="Consolas" w:hAnsi="Consolas" w:eastAsia="Consolas" w:cs="Consolas"/>
                <w:color w:val="000000"/>
                <w:sz w:val="21"/>
              </w:rPr>
              <w:t xml:space="preserve"> </w:t>
            </w:r>
            <w:r>
              <w:rPr>
                <w:rFonts w:ascii="Consolas" w:hAnsi="Consolas" w:eastAsia="Consolas" w:cs="Consolas"/>
                <w:color w:val="A31515"/>
                <w:sz w:val="21"/>
              </w:rPr>
              <w:t>N'Đang học'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PK_DANGKY</w:t>
            </w:r>
            <w:r>
              <w:rPr>
                <w:rFonts w:ascii="Consolas" w:hAnsi="Consolas" w:eastAsia="Consolas" w:cs="Consolas"/>
                <w:color w:val="000000"/>
                <w:sz w:val="21"/>
              </w:rPr>
              <w:t xml:space="preserve"> </w:t>
            </w:r>
            <w:r>
              <w:rPr>
                <w:rFonts w:ascii="Consolas" w:hAnsi="Consolas" w:eastAsia="Consolas" w:cs="Consolas"/>
                <w:color w:val="0000FF"/>
                <w:sz w:val="21"/>
              </w:rPr>
              <w:t>PRIMARY</w:t>
            </w:r>
            <w:r>
              <w:rPr>
                <w:rFonts w:ascii="Consolas" w:hAnsi="Consolas" w:eastAsia="Consolas" w:cs="Consolas"/>
                <w:color w:val="000000"/>
                <w:sz w:val="21"/>
              </w:rPr>
              <w:t xml:space="preserve"> </w:t>
            </w:r>
            <w:r>
              <w:rPr>
                <w:rFonts w:ascii="Consolas" w:hAnsi="Consolas" w:eastAsia="Consolas" w:cs="Consolas"/>
                <w:color w:val="0000FF"/>
                <w:sz w:val="21"/>
              </w:rPr>
              <w:t>KEY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MaDK</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UQ_DANGKY_HV_Lop</w:t>
            </w:r>
            <w:r>
              <w:rPr>
                <w:rFonts w:ascii="Consolas" w:hAnsi="Consolas" w:eastAsia="Consolas" w:cs="Consolas"/>
                <w:color w:val="000000"/>
                <w:sz w:val="21"/>
              </w:rPr>
              <w:t xml:space="preserve"> </w:t>
            </w:r>
            <w:r>
              <w:rPr>
                <w:rFonts w:ascii="Consolas" w:hAnsi="Consolas" w:eastAsia="Consolas" w:cs="Consolas"/>
                <w:color w:val="0000FF"/>
                <w:sz w:val="21"/>
              </w:rPr>
              <w:t>UNIQUE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UQ_DANGKY_DK_Lop</w:t>
            </w:r>
            <w:r>
              <w:rPr>
                <w:rFonts w:ascii="Consolas" w:hAnsi="Consolas" w:eastAsia="Consolas" w:cs="Consolas"/>
                <w:color w:val="000000"/>
                <w:sz w:val="21"/>
              </w:rPr>
              <w:t xml:space="preserve"> </w:t>
            </w:r>
            <w:r>
              <w:rPr>
                <w:rFonts w:ascii="Consolas" w:hAnsi="Consolas" w:eastAsia="Consolas" w:cs="Consolas"/>
                <w:color w:val="0000FF"/>
                <w:sz w:val="21"/>
              </w:rPr>
              <w:t>UNIQUE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MaDK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để DIEMDANH tham chiếu (MaDK, MaLop)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FK_DANGKY_HOCVIEN</w:t>
            </w:r>
            <w:r>
              <w:rPr>
                <w:rFonts w:ascii="Consolas" w:hAnsi="Consolas" w:eastAsia="Consolas" w:cs="Consolas"/>
                <w:color w:val="000000"/>
                <w:sz w:val="21"/>
              </w:rPr>
              <w:t xml:space="preserve"> </w:t>
            </w:r>
            <w:r>
              <w:rPr>
                <w:rFonts w:ascii="Consolas" w:hAnsi="Consolas" w:eastAsia="Consolas" w:cs="Consolas"/>
                <w:color w:val="0000FF"/>
                <w:sz w:val="21"/>
              </w:rPr>
              <w:t>FOREIGN</w:t>
            </w:r>
            <w:r>
              <w:rPr>
                <w:rFonts w:ascii="Consolas" w:hAnsi="Consolas" w:eastAsia="Consolas" w:cs="Consolas"/>
                <w:color w:val="000000"/>
                <w:sz w:val="21"/>
              </w:rPr>
              <w:t xml:space="preserve"> </w:t>
            </w:r>
            <w:r>
              <w:rPr>
                <w:rFonts w:ascii="Consolas" w:hAnsi="Consolas" w:eastAsia="Consolas" w:cs="Consolas"/>
                <w:color w:val="0000FF"/>
                <w:sz w:val="21"/>
              </w:rPr>
              <w:t>KEY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REFERENCES</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FK_DANGKY_LOPHOC</w:t>
            </w:r>
            <w:r>
              <w:rPr>
                <w:rFonts w:ascii="Consolas" w:hAnsi="Consolas" w:eastAsia="Consolas" w:cs="Consolas"/>
                <w:color w:val="000000"/>
                <w:sz w:val="21"/>
              </w:rPr>
              <w:t xml:space="preserve"> </w:t>
            </w:r>
            <w:r>
              <w:rPr>
                <w:rFonts w:ascii="Consolas" w:hAnsi="Consolas" w:eastAsia="Consolas" w:cs="Consolas"/>
                <w:color w:val="0000FF"/>
                <w:sz w:val="21"/>
              </w:rPr>
              <w:t>FOREIGN</w:t>
            </w:r>
            <w:r>
              <w:rPr>
                <w:rFonts w:ascii="Consolas" w:hAnsi="Consolas" w:eastAsia="Consolas" w:cs="Consolas"/>
                <w:color w:val="000000"/>
                <w:sz w:val="21"/>
              </w:rPr>
              <w:t xml:space="preserve"> </w:t>
            </w:r>
            <w:r>
              <w:rPr>
                <w:rFonts w:ascii="Consolas" w:hAnsi="Consolas" w:eastAsia="Consolas" w:cs="Consolas"/>
                <w:color w:val="0000FF"/>
                <w:sz w:val="21"/>
              </w:rPr>
              <w:t>KEY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REFERENCES</w:t>
            </w:r>
            <w:r>
              <w:rPr>
                <w:rFonts w:ascii="Consolas" w:hAnsi="Consolas" w:eastAsia="Consolas" w:cs="Consolas"/>
                <w:color w:val="000000"/>
                <w:sz w:val="21"/>
              </w:rPr>
              <w:t xml:space="preserve"> </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CK_DANGKY_HocPhi</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HocPhi</w:t>
            </w:r>
            <w:r>
              <w:rPr>
                <w:rFonts w:ascii="Consolas" w:hAnsi="Consolas" w:eastAsia="Consolas" w:cs="Consolas"/>
                <w:color w:val="000000"/>
                <w:sz w:val="21"/>
              </w:rPr>
              <w:t xml:space="preserve"> </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CK_DANGKY_GiamGia</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GiamGia</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50</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CK_DANGKY_DiemGK</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DiemGK</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10</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CK_DANGKY_DiemCK</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DiemCK</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10</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CK_DANGKY_TrangThaiHP</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TrangThaiHP</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N'Chưa đóng'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N'Đóng một phần'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N'Đã đóng'</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CK_DANGKY_KetQua</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N'Đạt'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N'Không đạt'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CK_DANGKY_TrangThai</w:t>
            </w: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N'Đang học'</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N'Hoàn thành'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N'Bảo lưu'</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N'Đã chuyển lớp'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N'Huỷ'</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Tổng hợp các thành phần được tạo bởi script: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89"/>
        <w:gridCol w:w="3500"/>
        <w:gridCol w:w="3580"/>
      </w:tblGrid>
      <w:tr>
        <w:trPr>
          <w:cantSplit w:val="0"/>
          <w:tblHeader w:val="1"/>
        </w:trPr>
        <w:tc>
          <w:tcPr>
            <w:tcW w:type="dxa" w:w="3023"/>
            <w:tcW w:w="19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3023"/>
            <w:tcW w:w="35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19 bảng nghiệp vụ và 3 bảng phụ trợ NGAYLE, CANHBAO_CHUYENCAN, BANGLUONG</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chính</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Khoá phức hợp của thực thể yếu </w:t>
            </w:r>
            <w:r>
              <w:rPr>
                <w:rFonts w:ascii="Consolas" w:hAnsi="Consolas" w:eastAsia="Consolas" w:cs="Consolas"/>
                <w:b w:val="0"/>
                <w:i w:val="0"/>
                <w:color w:val="1F3864"/>
                <w:sz w:val="22"/>
              </w:rPr>
              <w:t>PK_BUOIHOC (MaLop, STT)</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Khoá ngoại phức hợp </w:t>
            </w:r>
            <w:r>
              <w:rPr>
                <w:rFonts w:ascii="Consolas" w:hAnsi="Consolas" w:eastAsia="Consolas" w:cs="Consolas"/>
                <w:b w:val="0"/>
                <w:i w:val="0"/>
                <w:color w:val="1F3864"/>
                <w:sz w:val="22"/>
              </w:rPr>
              <w:t>FK_LICHHOC_LOPHOC (MaLop, MaCN)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FK_DIEMDANH_DANGKY (MaDK, MaLop)</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UNIQUE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13 ràng buộc và 4 chỉ mục duy nhất có lọc</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UQ_DANGKY_HV_Lop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UX_CHINHANH_QuanLy … WHERE MaNVQuanLy IS NOT NULL</w:t>
            </w:r>
            <w:r>
              <w:rPr>
                <w:rFonts w:ascii="Times New Roman" w:hAnsi="Times New Roman" w:eastAsia="Times New Roman" w:cs="Times New Roman"/>
                <w:b w:val="0"/>
                <w:i w:val="0"/>
                <w:sz w:val="24"/>
              </w:rPr>
              <w:t xml:space="preserve"> cho quan hệ 1 – 1 cho phép NULL</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51</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CK_LOPHOC_SiSo (SiSoHienTai &lt;= SiSoToiDa)</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CK_TAIKHOAN_ChuSoHuu</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DEFAULT</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29</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NgayDK DEFAULT GETDATE()</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NguoiThucHien DEFAULT SUSER_SNAME()</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tính toán</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ThanhTien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DiemTB</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HanDongHP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SoPhieu</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TongLuong</w:t>
            </w:r>
            <w:r>
              <w:rPr>
                <w:rFonts w:ascii="Times New Roman" w:hAnsi="Times New Roman" w:eastAsia="Times New Roman" w:cs="Times New Roman"/>
                <w:b w:val="0"/>
                <w:i w:val="0"/>
                <w:sz w:val="24"/>
              </w:rPr>
              <w:t xml:space="preserve"> (lưu sẵn);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HoTen</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XML</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KIEMTRA_DAUVAO.KetQuaChiTiet</w:t>
            </w:r>
            <w:r>
              <w:rPr>
                <w:rFonts w:ascii="Times New Roman" w:hAnsi="Times New Roman" w:eastAsia="Times New Roman" w:cs="Times New Roman"/>
                <w:b w:val="0"/>
                <w:i w:val="0"/>
                <w:sz w:val="24"/>
              </w:rPr>
              <w:t>, gắn XML Schema ở mục 3.1.3</w:t>
            </w:r>
          </w:p>
        </w:tc>
      </w:tr>
      <w:tr>
        <w:trPr>
          <w:cantSplit w:val="0"/>
          <w:tblHeader w:val="0"/>
        </w:trPr>
        <w:tc>
          <w:tcPr>
            <w:tcW w:type="dxa" w:w="3023"/>
            <w:tcW w:w="19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 không phân cụm</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18</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bày ở mục 2.7.3</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hAnsi="Consolas" w:eastAsia="Consolas" w:cs="Consolas"/>
          <w:b w:val="0"/>
          <w:i w:val="0"/>
          <w:color w:val="1F3864"/>
          <w:sz w:val="24"/>
        </w:rPr>
        <w:t>WHERE MaNVQuanLy IS NOT NULL</w:t>
      </w:r>
      <w:r>
        <w:rPr>
          <w:rFonts w:ascii="Times New Roman" w:hAnsi="Times New Roman" w:eastAsia="Times New Roman" w:cs="Times New Roman"/>
          <w:b w:val="0"/>
          <w:i w:val="0"/>
        </w:rPr>
        <w:t xml:space="preserve"> chỉ kiểm tra tính duy nhất trên các giá trị khác NULL.</w:t>
      </w:r>
    </w:p>
    <w:p>
      <w:pPr>
        <w:pStyle w:val="Heading3"/>
      </w:pPr>
      <w:r>
        <w:rPr>
          <w:rFonts w:ascii="Times New Roman" w:hAnsi="Times New Roman" w:eastAsia="Times New Roman" w:cs="Times New Roman"/>
          <w:sz w:val="26"/>
        </w:rPr>
        <w:t>2.7.2. Hành vi khi xoá dữ liệu được tham chiếu</w:t>
      </w:r>
    </w:p>
    <w:p>
      <w:pPr>
        <w:spacing w:after="120" w:before="0" w:line="276" w:lineRule="auto"/>
        <w:jc w:val="both"/>
      </w:pPr>
      <w:r>
        <w:rPr>
          <w:rFonts w:ascii="Times New Roman" w:hAnsi="Times New Roman" w:eastAsia="Times New Roman" w:cs="Times New Roman"/>
          <w:b w:val="0"/>
          <w:i w:val="0"/>
        </w:rPr>
        <w:t>Với mỗi khoá ngoại, nhóm chọn hành vi khi xoá dòng cha dựa trên ngữ nghĩa của mối quan hệ:</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88"/>
        <w:gridCol w:w="2093"/>
        <w:gridCol w:w="3488"/>
      </w:tblGrid>
      <w:tr>
        <w:trPr>
          <w:cantSplit w:val="0"/>
          <w:tblHeader w:val="1"/>
        </w:trPr>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 ngoại</w:t>
            </w:r>
          </w:p>
        </w:tc>
        <w:tc>
          <w:tcPr>
            <w:tcW w:type="dxa" w:w="3023"/>
            <w:tcW w:w="2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Hành vi</w:t>
            </w:r>
          </w:p>
        </w:tc>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 NHANVIEN, CHUNGCHI_GV → GIAOVIEN</w:t>
            </w:r>
          </w:p>
        </w:tc>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lan truyền (CASCADE)</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con và thuộc tính đa trị không tồn tại độc lập</w:t>
            </w:r>
          </w:p>
        </w:tc>
      </w:tr>
      <w:tr>
        <w:trPr>
          <w:cantSplit w:val="0"/>
          <w:tblHeader w:val="0"/>
        </w:trPr>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 CHINHANH, BUOIHOC → LOPHOC, LICHHOC → LOPHOC</w:t>
            </w:r>
          </w:p>
        </w:tc>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lan truyền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 và quan hệ thành phần</w:t>
            </w:r>
          </w:p>
        </w:tc>
      </w:tr>
      <w:tr>
        <w:trPr>
          <w:cantSplit w:val="0"/>
          <w:tblHeader w:val="0"/>
        </w:trPr>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 → PHIEUTHU, DIEMDANH → DANGKY</w:t>
            </w:r>
          </w:p>
        </w:tc>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lan truyền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chi tiết của cặp master – detail</w:t>
            </w:r>
          </w:p>
        </w:tc>
      </w:tr>
      <w:tr>
        <w:trPr>
          <w:cantSplit w:val="0"/>
          <w:tblHeader w:val="0"/>
        </w:trPr>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 HOCVIEN và LOPHOC, PHIEUTHU → HOCVIEN</w:t>
            </w:r>
          </w:p>
        </w:tc>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Chặn xoá (mặc định)</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cho xoá học viên, lớp đã phát sinh học phí, nhằm giữ lịch sử tài chính</w:t>
            </w:r>
          </w:p>
        </w:tc>
      </w:tr>
      <w:tr>
        <w:trPr>
          <w:cantSplit w:val="0"/>
          <w:tblHeader w:val="0"/>
        </w:trPr>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 → CHUONGTRINH</w:t>
            </w:r>
          </w:p>
        </w:tc>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Chặn xoá</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kết tập: phải chuyển khoá sang chương trình khác trước khi xoá</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pPr>
        <w:pStyle w:val="Heading3"/>
      </w:pPr>
      <w:r>
        <w:rPr>
          <w:rFonts w:ascii="Times New Roman" w:hAnsi="Times New Roman" w:eastAsia="Times New Roman" w:cs="Times New Roman"/>
          <w:sz w:val="26"/>
        </w:rPr>
        <w:t>2.7.3. Thuộc tính suy diễn và chỉ mục</w:t>
      </w:r>
    </w:p>
    <w:p>
      <w:pPr>
        <w:spacing w:after="120" w:before="0" w:line="276" w:lineRule="auto"/>
        <w:ind w:firstLine="284"/>
        <w:jc w:val="both"/>
      </w:pPr>
      <w:r>
        <w:rPr>
          <w:rFonts w:ascii="Times New Roman" w:hAnsi="Times New Roman" w:eastAsia="Times New Roman" w:cs="Times New Roman"/>
          <w:b w:val="0"/>
          <w:i w:val="0"/>
        </w:rPr>
        <w:t xml:space="preserve">Các thuộc tính suy diễn được cài đặt bằng cột tính toán. Cột có từ khoá </w:t>
      </w:r>
      <w:r>
        <w:rPr>
          <w:rFonts w:ascii="Consolas" w:hAnsi="Consolas" w:eastAsia="Consolas" w:cs="Consolas"/>
          <w:b w:val="0"/>
          <w:i w:val="0"/>
          <w:color w:val="1F3864"/>
          <w:sz w:val="24"/>
        </w:rPr>
        <w:t>PERSISTED</w:t>
      </w:r>
      <w:r>
        <w:rPr>
          <w:rFonts w:ascii="Times New Roman" w:hAnsi="Times New Roman" w:eastAsia="Times New Roman" w:cs="Times New Roman"/>
          <w:b w:val="0"/>
          <w:i w:val="0"/>
        </w:rPr>
        <w:t xml:space="preserve"> được lưu vật lý và tự cập nhật khi cột nguồn thay đổi, nhờ đó có thể đánh chỉ mục. Riêng cột </w:t>
      </w:r>
      <w:r>
        <w:rPr>
          <w:rFonts w:ascii="Consolas" w:hAnsi="Consolas" w:eastAsia="Consolas" w:cs="Consolas"/>
          <w:b w:val="0"/>
          <w:i w:val="0"/>
          <w:color w:val="1F3864"/>
          <w:sz w:val="24"/>
        </w:rPr>
        <w:t>Tuoi</w:t>
      </w:r>
      <w:r>
        <w:rPr>
          <w:rFonts w:ascii="Times New Roman" w:hAnsi="Times New Roman" w:eastAsia="Times New Roman" w:cs="Times New Roman"/>
          <w:b w:val="0"/>
          <w:i w:val="0"/>
        </w:rPr>
        <w:t xml:space="preserve"> dùng hàm </w:t>
      </w:r>
      <w:r>
        <w:rPr>
          <w:rFonts w:ascii="Consolas" w:hAnsi="Consolas" w:eastAsia="Consolas" w:cs="Consolas"/>
          <w:b w:val="0"/>
          <w:i w:val="0"/>
          <w:color w:val="1F3864"/>
          <w:sz w:val="24"/>
        </w:rPr>
        <w:t>GETDATE()</w:t>
      </w:r>
      <w:r>
        <w:rPr>
          <w:rFonts w:ascii="Times New Roman" w:hAnsi="Times New Roman" w:eastAsia="Times New Roman" w:cs="Times New Roman"/>
          <w:b w:val="0"/>
          <w:i w:val="0"/>
        </w:rPr>
        <w:t xml:space="preserve"> – một hàm không tất định – nên không thể lưu sẵn mà chỉ được tính khi đọc.</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Các cột tính toán tiêu biểu</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ThanhTien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HocPhi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100</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100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3</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12</w:t>
            </w:r>
            <w:r>
              <w:rPr>
                <w:rFonts w:ascii="Consolas" w:hAnsi="Consolas" w:eastAsia="Consolas" w:cs="Consolas"/>
                <w:color w:val="000000"/>
                <w:sz w:val="21"/>
              </w:rPr>
              <w:t>,</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DiemGK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0.4</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HanDongHP</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DATEADD</w:t>
            </w:r>
            <w:r>
              <w:rPr>
                <w:rFonts w:ascii="Consolas" w:hAnsi="Consolas" w:eastAsia="Consolas" w:cs="Consolas"/>
                <w:color w:val="000000"/>
                <w:sz w:val="21"/>
              </w:rPr>
              <w:t>(</w:t>
            </w:r>
            <w:r>
              <w:rPr>
                <w:rFonts w:ascii="Consolas" w:hAnsi="Consolas" w:eastAsia="Consolas" w:cs="Consolas"/>
                <w:color w:val="FF00FF"/>
                <w:sz w:val="21"/>
              </w:rPr>
              <w:t>DAY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NgayDK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Tuoi</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DATEDIFF</w:t>
            </w:r>
            <w:r>
              <w:rPr>
                <w:rFonts w:ascii="Consolas" w:hAnsi="Consolas" w:eastAsia="Consolas" w:cs="Consolas"/>
                <w:color w:val="000000"/>
                <w:sz w:val="21"/>
              </w:rPr>
              <w:t>(</w:t>
            </w:r>
            <w:r>
              <w:rPr>
                <w:rFonts w:ascii="Consolas" w:hAnsi="Consolas" w:eastAsia="Consolas" w:cs="Consolas"/>
                <w:color w:val="FF00FF"/>
                <w:sz w:val="21"/>
              </w:rPr>
              <w:t>YEAR</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GETDATE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không lưu sẵn được</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SQL Server tự tạo chỉ mục phân cụm cho khoá chính và chỉ mục cho ràng buộc UNIQUE, nhưng </w:t>
      </w:r>
      <w:r>
        <w:rPr>
          <w:rFonts w:ascii="Times New Roman" w:hAnsi="Times New Roman" w:eastAsia="Times New Roman" w:cs="Times New Roman"/>
          <w:b/>
          <w:i w:val="0"/>
        </w:rPr>
        <w:t>không</w:t>
      </w:r>
      <w:r>
        <w:rPr>
          <w:rFonts w:ascii="Times New Roman" w:hAnsi="Times New Roman" w:eastAsia="Times New Roman" w:cs="Times New Roman"/>
          <w:b w:val="0"/>
          <w:i w:val="0"/>
        </w:rPr>
        <w:t xml:space="preserve"> tự tạo chỉ mục cho khoá ngoại. Nhóm bổ sung 18 chỉ mục không phân cụm theo hai nhóm mục đích: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32"/>
        <w:gridCol w:w="3518"/>
        <w:gridCol w:w="3518"/>
      </w:tblGrid>
      <w:tr>
        <w:trPr>
          <w:cantSplit w:val="0"/>
          <w:tblHeader w:val="1"/>
        </w:trPr>
        <w:tc>
          <w:tcPr>
            <w:tcW w:type="dxa" w:w="3023"/>
            <w:tcW w:w="2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Chỉ mục</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Phục vụ</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nối theo khoá ngoại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IX_DANGKY_MaLop (MaLop) INCLUDE (MaHV, TrangThai, TrangThaiHP)</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lớp, đếm sĩ số; là chỉ mục bao phủ nên không phải tra lại bảng</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IX_CT_PHIEUTHU_MaDK (MaDK) INCLUDE (SoTien)</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số tiền đã đóng của một đăng ký (công nợ)</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IX_LOPHOC_MaGV</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IX_LICHHOC_Phong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trùng lịch giáo viên và phòng học</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IX_DIEMDANH_Buoi (MaLop, STT)</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theo buổi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Tìm kiếm, lọc, báo cáo</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IX_HOCVIEN_Ten (TenHV, HoHV)</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IX_HOCVIEN_SDT</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học viên theo tên (người Việt thường tìm theo tên, không theo họ) và theo số điện thoại khi tư vấn</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IX_PHIEUTHU_NgayThu (NgayThu) INCLUDE (TongTien, MaHV)</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khoảng thời gian</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IX_BUOIHOC_Ngay (NgayHoc, MaCa)</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theo ngày; đếm số buổi dạy trong tháng để tính lương</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IX_NHATKY_Bang_ThoiGian</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nhật ký mới nhất theo bảng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Hiệu quả của chỉ mục được đo cụ thể ở mục 3.1.2.</w:t>
      </w:r>
    </w:p>
    <w:p>
      <w:pPr>
        <w:pStyle w:val="Heading3"/>
      </w:pPr>
      <w:r>
        <w:rPr>
          <w:rFonts w:ascii="Times New Roman" w:hAnsi="Times New Roman" w:eastAsia="Times New Roman" w:cs="Times New Roman"/>
          <w:sz w:val="26"/>
        </w:rPr>
        <w:t>2.7.4. Kiểm thử ràng buộc</w:t>
      </w:r>
    </w:p>
    <w:p>
      <w:pPr>
        <w:spacing w:after="120" w:before="0" w:line="276" w:lineRule="auto"/>
        <w:ind w:firstLine="284"/>
        <w:jc w:val="both"/>
      </w:pPr>
      <w:r>
        <w:rPr>
          <w:rFonts w:ascii="Times New Roman" w:hAnsi="Times New Roman" w:eastAsia="Times New Roman" w:cs="Times New Roman"/>
          <w:b w:val="0"/>
          <w:i w:val="0"/>
        </w:rP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Kiểm thử – Chèn dữ liệu vi phạm ràng buộc</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8000"/>
                <w:sz w:val="21"/>
              </w:rPr>
              <w:t>-- (1) Giờ kết thúc trước giờ bắt đầu</w:t>
            </w:r>
          </w:p>
          <w:p>
            <w:pPr>
              <w:spacing w:after="0" w:before="0" w:line="240" w:lineRule="auto"/>
              <w:jc w:val="left"/>
            </w:pP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CAHOC</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N'Sáng 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'09:00'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'08:00'</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(2) Mã chi nhánh sai định dạng</w:t>
            </w:r>
          </w:p>
          <w:p>
            <w:pPr>
              <w:spacing w:after="0" w:before="0" w:line="240" w:lineRule="auto"/>
              <w:jc w:val="left"/>
            </w:pP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CHINHANH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MaCN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'X1'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(3) Cặp lớp L1 – chi nhánh CN01 không tồn tại trong LOPHOC</w:t>
            </w:r>
          </w:p>
          <w:p>
            <w:pPr>
              <w:spacing w:after="0" w:before="0" w:line="240" w:lineRule="auto"/>
              <w:jc w:val="left"/>
            </w:pP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LICHHOC</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'L1'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'CN01'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'P101'</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Kết quả – cả ba lệnh đều bị SQL Server từ chối với đúng ràng buộc tương ứng: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87"/>
        <w:gridCol w:w="2881"/>
        <w:gridCol w:w="4801"/>
      </w:tblGrid>
      <w:tr>
        <w:trPr>
          <w:cantSplit w:val="0"/>
          <w:tblHeader w:val="1"/>
        </w:trPr>
        <w:tc>
          <w:tcPr>
            <w:tcW w:type="dxa" w:w="3023"/>
            <w:tcW w:w="13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w:t>
            </w:r>
          </w:p>
        </w:tc>
        <w:tc>
          <w:tcPr>
            <w:tcW w:type="dxa" w:w="3023"/>
            <w:tcW w:w="28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Ràng buộc vi phạm</w:t>
            </w:r>
          </w:p>
        </w:tc>
        <w:tc>
          <w:tcPr>
            <w:tcW w:type="dxa" w:w="3023"/>
            <w:tcW w:w="4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Thông báo của SQL Server</w:t>
            </w:r>
          </w:p>
        </w:tc>
      </w:tr>
      <w:tr>
        <w:trPr>
          <w:cantSplit w:val="0"/>
          <w:tblHeader w:val="0"/>
        </w:trPr>
        <w:tc>
          <w:tcPr>
            <w:tcW w:type="dxa" w:w="3023"/>
            <w:tcW w:w="1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CK_CAHOC_Gio</w:t>
            </w:r>
            <w:r>
              <w:rPr>
                <w:rFonts w:ascii="Times New Roman" w:hAnsi="Times New Roman" w:eastAsia="Times New Roman" w:cs="Times New Roman"/>
                <w:b w:val="0"/>
                <w:i w:val="0"/>
                <w:sz w:val="24"/>
              </w:rPr>
              <w:t xml:space="preserve"> (RB04)</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 INSERT statement conflicted with the CHECK constraint "CK_CAHOC_Gio"</w:t>
            </w:r>
          </w:p>
        </w:tc>
      </w:tr>
      <w:tr>
        <w:trPr>
          <w:cantSplit w:val="0"/>
          <w:tblHeader w:val="0"/>
        </w:trPr>
        <w:tc>
          <w:tcPr>
            <w:tcW w:type="dxa" w:w="3023"/>
            <w:tcW w:w="1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CK_CHINHANH_MaCN</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 INSERT statement conflicted with the CHECK constraint "CK_CHINHANH_MaCN"</w:t>
            </w:r>
          </w:p>
        </w:tc>
      </w:tr>
      <w:tr>
        <w:trPr>
          <w:cantSplit w:val="0"/>
          <w:tblHeader w:val="0"/>
        </w:trPr>
        <w:tc>
          <w:tcPr>
            <w:tcW w:type="dxa" w:w="3023"/>
            <w:tcW w:w="1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3023"/>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FK_LICHHOC_LOPHOC</w:t>
            </w:r>
            <w:r>
              <w:rPr>
                <w:rFonts w:ascii="Times New Roman" w:hAnsi="Times New Roman" w:eastAsia="Times New Roman" w:cs="Times New Roman"/>
                <w:b w:val="0"/>
                <w:i w:val="0"/>
                <w:sz w:val="24"/>
              </w:rPr>
              <w:t xml:space="preserve"> (RB12)</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 INSERT statement conflicted with the FOREIGN KEY constraint "FK_LICHHOC_LOPHOC"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Script được chạy hai lần liên tiếp trên CSDL trống với cả SQL Server 2022 và 2025 đều thành công, tạo đủ 22 bảng.</w:t>
      </w:r>
    </w:p>
    <w:p>
      <w:pPr>
        <w:pStyle w:val="Heading3"/>
      </w:pPr>
      <w:r>
        <w:rPr>
          <w:rFonts w:ascii="Times New Roman" w:hAnsi="Times New Roman" w:eastAsia="Times New Roman" w:cs="Times New Roman"/>
          <w:sz w:val="26"/>
        </w:rPr>
        <w:t>2.7.5. Sơ đồ CSDL</w:t>
      </w:r>
    </w:p>
    <w:p>
      <w:pPr>
        <w:spacing w:after="120" w:before="0" w:line="276" w:lineRule="auto"/>
        <w:ind w:firstLine="284"/>
        <w:jc w:val="both"/>
      </w:pPr>
      <w:r>
        <w:rPr>
          <w:rFonts w:ascii="Times New Roman" w:hAnsi="Times New Roman" w:eastAsia="Times New Roman" w:cs="Times New Roman"/>
          <w:b w:val="0"/>
          <w:i w:val="0"/>
        </w:rPr>
        <w:t xml:space="preserve">Để đối chiếu kết quả cài đặt với thiết kế, nhóm sinh sơ đồ CSDL trực tiếp từ siêu dữ liệu của SQL Server (các khung nhìn hệ thống </w:t>
      </w:r>
      <w:r>
        <w:rPr>
          <w:rFonts w:ascii="Consolas" w:hAnsi="Consolas" w:eastAsia="Consolas" w:cs="Consolas"/>
          <w:b w:val="0"/>
          <w:i w:val="0"/>
          <w:color w:val="1F3864"/>
          <w:sz w:val="24"/>
        </w:rPr>
        <w:t>sys.tables</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sys.columns</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sys.foreign_keys</w:t>
      </w:r>
      <w:r>
        <w:rPr>
          <w:rFonts w:ascii="Times New Roman" w:hAnsi="Times New Roman" w:eastAsia="Times New Roman" w:cs="Times New Roman"/>
          <w:b w:val="0"/>
          <w:i w:val="0"/>
        </w:rPr>
        <w:t xml:space="preserve">), tương đương chức năng Database Diagram của SSMS. Trong sơ đồ, </w:t>
      </w:r>
      <w:r>
        <w:rPr>
          <w:rFonts w:ascii="Times New Roman" w:hAnsi="Times New Roman" w:eastAsia="Times New Roman" w:cs="Times New Roman"/>
          <w:b/>
          <w:i w:val="0"/>
        </w:rPr>
        <w:t>PK</w:t>
      </w:r>
      <w:r>
        <w:rPr>
          <w:rFonts w:ascii="Times New Roman" w:hAnsi="Times New Roman" w:eastAsia="Times New Roman" w:cs="Times New Roman"/>
          <w:b w:val="0"/>
          <w:i w:val="0"/>
        </w:rPr>
        <w:t xml:space="preserve"> là khoá chính, </w:t>
      </w:r>
      <w:r>
        <w:rPr>
          <w:rFonts w:ascii="Times New Roman" w:hAnsi="Times New Roman" w:eastAsia="Times New Roman" w:cs="Times New Roman"/>
          <w:b/>
          <w:i w:val="0"/>
        </w:rPr>
        <w:t>FK</w:t>
      </w:r>
      <w:r>
        <w:rPr>
          <w:rFonts w:ascii="Times New Roman" w:hAnsi="Times New Roman" w:eastAsia="Times New Roman" w:cs="Times New Roman"/>
          <w:b w:val="0"/>
          <w:i w:val="0"/>
        </w:rPr>
        <w:t xml:space="preserve"> là khoá ngoại, dấu ✱ đánh dấu cột NOT NULL và chữ nghiêng là cột tính toán.</w:t>
      </w:r>
    </w:p>
    <w:p>
      <w:pPr>
        <w:keepNext/>
        <w:spacing w:after="0" w:before="0" w:line="240" w:lineRule="auto"/>
        <w:jc w:val="center"/>
      </w:pPr>
      <w:r>
        <w:drawing>
          <wp:inline>
            <wp:extent cx="4743682" cy="7200000"/>
            <wp:docPr id="522444779" name="Picture 522444779"/>
            <wp:cNvGraphicFramePr>
              <a:graphicFrameLocks noChangeAspect="1"/>
            </wp:cNvGraphicFramePr>
            <a:graphic>
              <a:graphicData uri="http://schemas.openxmlformats.org/drawingml/2006/picture">
                <pic:pic>
                  <pic:nvPicPr>
                    <pic:cNvPr id="0" name="db-diagram.png"/>
                    <pic:cNvPicPr/>
                  </pic:nvPicPr>
                  <pic:blipFill>
                    <a:blip r:embed="rId12"/>
                    <a:stretch>
                      <a:fillRect/>
                    </a:stretch>
                  </pic:blipFill>
                  <pic:spPr>
                    <a:xfrm>
                      <a:off x="0" y="0"/>
                      <a:ext cx="4743682" cy="7200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2.4. Sơ đồ CSDL sinh từ siêu dữ liệu sau khi cài đặt</w:t>
      </w:r>
    </w:p>
    <w:p>
      <w:pPr>
        <w:spacing w:after="120" w:before="0" w:line="276" w:lineRule="auto"/>
        <w:ind w:firstLine="284"/>
        <w:jc w:val="both"/>
      </w:pPr>
      <w:r>
        <w:rPr>
          <w:rFonts w:ascii="Times New Roman" w:hAnsi="Times New Roman" w:eastAsia="Times New Roman" w:cs="Times New Roman"/>
          <w:b w:val="0"/>
          <w:i w:val="0"/>
        </w:rPr>
        <w:t>Sơ đồ có đủ 22 bảng và 32 khoá ngoại, khớp với các mối kết hợp của ERD ở mục 2.1 và lược đồ quan hệ ở mục 2.4.</w:t>
      </w:r>
    </w:p>
    <w:p>
      <w:pPr>
        <w:pStyle w:val="Heading2"/>
      </w:pPr>
      <w:r>
        <w:rPr>
          <w:rFonts w:ascii="Times New Roman" w:hAnsi="Times New Roman" w:eastAsia="Times New Roman" w:cs="Times New Roman"/>
          <w:sz w:val="26"/>
        </w:rPr>
        <w:t>2.8. Dữ liệu mẫu</w:t>
      </w:r>
    </w:p>
    <w:p>
      <w:pPr>
        <w:pStyle w:val="Heading3"/>
      </w:pPr>
      <w:r>
        <w:rPr>
          <w:rFonts w:ascii="Times New Roman" w:hAnsi="Times New Roman" w:eastAsia="Times New Roman" w:cs="Times New Roman"/>
          <w:sz w:val="26"/>
        </w:rPr>
        <w:t>2.8.1. Phương pháp sinh dữ liệu</w:t>
      </w:r>
    </w:p>
    <w:p>
      <w:pPr>
        <w:spacing w:after="120" w:before="0" w:line="276" w:lineRule="auto"/>
        <w:jc w:val="both"/>
      </w:pPr>
      <w:r>
        <w:rPr>
          <w:rFonts w:ascii="Times New Roman" w:hAnsi="Times New Roman" w:eastAsia="Times New Roman" w:cs="Times New Roman"/>
          <w:b w:val="0"/>
          <w:i w:val="0"/>
        </w:rPr>
        <w:t xml:space="preserve">Dữ liệu mẫu cần đủ lớn và đủ "thật" để các truy vấn, báo cáo ở những chương sau có ý nghĩa. Thay vì sinh ngẫu nhiên độc lập từng bảng – cách dễ tạo ra dữ liệu mâu thuẫn như học viên được điểm danh trước ngày ghi danh – nhóm viết chương trình Python </w:t>
      </w:r>
      <w:r>
        <w:rPr>
          <w:rFonts w:ascii="Times New Roman" w:hAnsi="Times New Roman" w:eastAsia="Times New Roman" w:cs="Times New Roman"/>
          <w:b/>
          <w:i w:val="0"/>
        </w:rPr>
        <w:t>mô phỏng hoạt động của trung tâm theo trình tự thời gian</w:t>
      </w:r>
      <w:r>
        <w:rPr>
          <w:rFonts w:ascii="Times New Roman" w:hAnsi="Times New Roman" w:eastAsia="Times New Roman" w:cs="Times New Roman"/>
          <w:b w:val="0"/>
          <w:i w:val="0"/>
        </w:rPr>
        <w: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Tạo danh mục: 3 chi nhánh, 20 nhân viên (3 quản lý, 4 giáo vụ, 3 kế toán, 10 giáo viên trong đó 4 giáo viên bản ngữ), 12 phòng, 6 ca học, 4 chương trình, 12 khoá học (mỗi chương trình 3 cấp, cấp sau có tiên quyết là cấp trước) và 30 ngày lễ trong hai năm 2025 – 2026.</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Mở 25 lớp từ tháng 02/2025 đến tháng 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Mô phỏng từng buổi học đã diễn ra: mỗi học viên có một mức chuyên cần riêng (đa số từ 90% đến 97%, khoảng 10% chỉ quanh 68% để tạo các trường hợp vắng nhiều); điểm giữa kỳ, cuối kỳ tương quan với năng lực và chuyên cần.</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Mô phỏng thu học phí: khoảng 72% đóng đủ một lần, 18% đóng hai đợt, phần còn lại còn nợ; một số học viên ghi danh hai lớp cùng ngày để tạo phiếu thu nhiều dòng.</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Tính sẵn các giá trị suy diễn: sĩ số hiện tại, tổng tiền phiếu thu, trạng thái học phí và kết quả học tập.</w:t>
      </w:r>
    </w:p>
    <w:p>
      <w:pPr>
        <w:spacing w:after="120" w:before="0" w:line="276" w:lineRule="auto"/>
        <w:ind w:firstLine="284"/>
        <w:jc w:val="both"/>
      </w:pPr>
      <w:r>
        <w:rPr>
          <w:rFonts w:ascii="Times New Roman" w:hAnsi="Times New Roman" w:eastAsia="Times New Roman" w:cs="Times New Roman"/>
          <w:b w:val="0"/>
          <w:i w:val="0"/>
        </w:rPr>
        <w:t xml:space="preserve">Chương trình dùng </w:t>
      </w:r>
      <w:r>
        <w:rPr>
          <w:rFonts w:ascii="Times New Roman" w:hAnsi="Times New Roman" w:eastAsia="Times New Roman" w:cs="Times New Roman"/>
          <w:b/>
          <w:i w:val="0"/>
        </w:rPr>
        <w:t>hạt giống ngẫu nhiên cố định</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ngày tham chiếu cố định là 15/10/2026</w:t>
      </w:r>
      <w:r>
        <w:rPr>
          <w:rFonts w:ascii="Times New Roman" w:hAnsi="Times New Roman" w:eastAsia="Times New Roman" w:cs="Times New Roman"/>
          <w:b w:val="0"/>
          <w:i w:val="0"/>
        </w:rPr>
        <w:t xml:space="preserve"> thay cho ngày hiện tại, nên mỗi lần chạy đều sinh ra cùng một tệp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nhờ vậy cả nhóm có cùng một bộ dữ liệu để đối chiếu kết quả truy vấn. Họ tên, địa chỉ tiếng Việt được sinh bằng thư viện Faker với ngôn ngữ </w:t>
      </w:r>
      <w:r>
        <w:rPr>
          <w:rFonts w:ascii="Consolas" w:hAnsi="Consolas" w:eastAsia="Consolas" w:cs="Consolas"/>
          <w:b w:val="0"/>
          <w:i w:val="0"/>
          <w:color w:val="1F3864"/>
          <w:sz w:val="24"/>
        </w:rPr>
        <w:t>vi_VN</w:t>
      </w:r>
      <w:r>
        <w:rPr>
          <w:rFonts w:ascii="Times New Roman" w:hAnsi="Times New Roman" w:eastAsia="Times New Roman" w:cs="Times New Roman"/>
          <w:b w:val="0"/>
          <w:i w:val="0"/>
        </w:rPr>
        <w:t>. Khi nạp, script tạm vô hiệu hoá trigger để các giá trị đã tính sẵn không bị tính lại, nạp xong thì bật lại.</w:t>
      </w:r>
    </w:p>
    <w:p>
      <w:pPr>
        <w:pStyle w:val="Heading3"/>
      </w:pPr>
      <w:r>
        <w:rPr>
          <w:rFonts w:ascii="Times New Roman" w:hAnsi="Times New Roman" w:eastAsia="Times New Roman" w:cs="Times New Roman"/>
          <w:sz w:val="26"/>
        </w:rPr>
        <w:t>2.8.2. Quy mô dữ liệu</w:t>
      </w:r>
    </w:p>
    <w:p>
      <w:pPr>
        <w:spacing w:after="120" w:before="0" w:line="276" w:lineRule="auto"/>
        <w:jc w:val="both"/>
      </w:pPr>
      <w:r>
        <w:rPr>
          <w:rFonts w:ascii="Times New Roman" w:hAnsi="Times New Roman" w:eastAsia="Times New Roman" w:cs="Times New Roman"/>
          <w:b w:val="0"/>
          <w:i w:val="0"/>
        </w:rPr>
        <w:t>Bảng dưới đây thống kê số dòng của từng bảng sau khi nạp dữ liệu mẫu: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82"/>
        <w:gridCol w:w="916"/>
        <w:gridCol w:w="3573"/>
        <w:gridCol w:w="3298"/>
      </w:tblGrid>
      <w:tr>
        <w:trPr>
          <w:cantSplit w:val="0"/>
          <w:tblHeader w:val="1"/>
        </w:trPr>
        <w:tc>
          <w:tcPr>
            <w:tcW w:type="dxa" w:w="2267"/>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w:t>
            </w:r>
          </w:p>
        </w:tc>
        <w:tc>
          <w:tcPr>
            <w:tcW w:type="dxa" w:w="2267"/>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c>
          <w:tcPr>
            <w:tcW w:type="dxa" w:w="2267"/>
            <w:tcW w:w="3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w:t>
            </w:r>
          </w:p>
        </w:tc>
        <w:tc>
          <w:tcPr>
            <w:tcW w:type="dxa" w:w="2267"/>
            <w:tcW w:w="32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349</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20</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357</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539</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10.063</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501</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508</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80</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NGAYLE</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30</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25</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598</w:t>
            </w:r>
          </w:p>
        </w:tc>
      </w:tr>
      <w:tr>
        <w:trPr>
          <w:cantSplit w:val="0"/>
          <w:tblHeader w:val="0"/>
        </w:trPr>
        <w:tc>
          <w:tcPr>
            <w:tcW w:type="dxa" w:w="2267"/>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w:t>
            </w:r>
          </w:p>
        </w:tc>
        <w:tc>
          <w:tcPr>
            <w:tcW w:type="dxa" w:w="2267"/>
            <w:tcW w:w="3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 CANHBAO_CHUYENCAN, BANGLUONG</w:t>
            </w:r>
          </w:p>
        </w:tc>
        <w:tc>
          <w:tcPr>
            <w:tcW w:type="dxa" w:w="2267"/>
            <w:tcW w:w="32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0 (do trigger, procedure sinh ra)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Trong 25 lớp có 16 lớp đã kết thúc, 5 lớp đang học và 4 lớp sắp mở; mỗi chi nhánh đều có lớp ở cả ba cấp độ. Doanh thu trải đều hai năm 2025 (khoảng 1,08 tỷ đồng) và 2026 (khoảng 1,16 tỷ đồng) để báo cáo theo tháng, theo quý có ý nghĩa.</w:t>
      </w:r>
    </w:p>
    <w:p>
      <w:pPr>
        <w:pStyle w:val="Heading3"/>
      </w:pPr>
      <w:r>
        <w:rPr>
          <w:rFonts w:ascii="Times New Roman" w:hAnsi="Times New Roman" w:eastAsia="Times New Roman" w:cs="Times New Roman"/>
          <w:sz w:val="26"/>
        </w:rPr>
        <w:t>2.8.3. Các trường hợp biên có sẵn</w:t>
      </w:r>
    </w:p>
    <w:p>
      <w:pPr>
        <w:spacing w:after="120" w:before="0" w:line="276" w:lineRule="auto"/>
        <w:jc w:val="both"/>
      </w:pPr>
      <w:r>
        <w:rPr>
          <w:rFonts w:ascii="Times New Roman" w:hAnsi="Times New Roman" w:eastAsia="Times New Roman" w:cs="Times New Roman"/>
          <w:b w:val="0"/>
          <w:i w:val="0"/>
        </w:rPr>
        <w:t>Dữ liệu mẫu được chủ động đưa vào các trường hợp biên để phục vụ kiểm thử ở Chương 3 và Chương 4:</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436"/>
        <w:gridCol w:w="1084"/>
        <w:gridCol w:w="3549"/>
      </w:tblGrid>
      <w:tr>
        <w:trPr>
          <w:cantSplit w:val="0"/>
          <w:tblHeader w:val="1"/>
        </w:trPr>
        <w:tc>
          <w:tcPr>
            <w:tcW w:type="dxa" w:w="3023"/>
            <w:tcW w:w="44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w:t>
            </w:r>
          </w:p>
        </w:tc>
        <w:tc>
          <w:tcPr>
            <w:tcW w:type="dxa" w:w="3023"/>
            <w:tcW w:w="10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Dùng để kiểm thử</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Chặn ghi danh vào lớp đầy</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còn nợ học phí (chưa đóng hoặc đóng một phần)</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67</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làm nổi bật nợ quá hạn</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vắng quá 20%</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14</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chuyên cần</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có kết quả Không đạt</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41</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xếp loại</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bảo lưu giữa khoá</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không tính học viên bảo lưu</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học tiếp khoá cấp sau</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197</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khoá tiên quyết</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Khách tiềm năng đã kiểm tra đầu vào nhưng chưa ghi danh</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Truy vấn lồng </w:t>
            </w:r>
            <w:r>
              <w:rPr>
                <w:rFonts w:ascii="Consolas" w:hAnsi="Consolas" w:eastAsia="Consolas" w:cs="Consolas"/>
                <w:b w:val="0"/>
                <w:i w:val="0"/>
                <w:color w:val="1F3864"/>
                <w:sz w:val="22"/>
              </w:rPr>
              <w:t>NOT EXISTS</w:t>
            </w:r>
          </w:p>
        </w:tc>
      </w:tr>
      <w:tr>
        <w:trPr>
          <w:cantSplit w:val="0"/>
          <w:tblHeader w:val="0"/>
        </w:trPr>
        <w:tc>
          <w:tcPr>
            <w:tcW w:type="dxa" w:w="3023"/>
            <w:tcW w:w="4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nhiều dòng</w:t>
            </w:r>
          </w:p>
        </w:tc>
        <w:tc>
          <w:tcPr>
            <w:tcW w:type="dxa" w:w="3023"/>
            <w:tcW w:w="1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master – detail</w:t>
            </w:r>
          </w:p>
        </w:tc>
      </w:tr>
    </w:tbl>
    <w:p>
      <w:pPr>
        <w:spacing w:after="60" w:before="0" w:line="240" w:lineRule="auto"/>
        <w:jc w:val="left"/>
      </w:pPr>
    </w:p>
    <w:p>
      <w:pPr>
        <w:pStyle w:val="Heading3"/>
      </w:pPr>
      <w:r>
        <w:rPr>
          <w:rFonts w:ascii="Times New Roman" w:hAnsi="Times New Roman" w:eastAsia="Times New Roman" w:cs="Times New Roman"/>
          <w:sz w:val="26"/>
        </w:rPr>
        <w:t>2.8.4. Kiểm tra tính nhất quán</w:t>
      </w:r>
    </w:p>
    <w:p>
      <w:pPr>
        <w:spacing w:after="120" w:before="0" w:line="276" w:lineRule="auto"/>
        <w:ind w:firstLine="284"/>
        <w:jc w:val="both"/>
      </w:pPr>
      <w:r>
        <w:rPr>
          <w:rFonts w:ascii="Times New Roman" w:hAnsi="Times New Roman" w:eastAsia="Times New Roman" w:cs="Times New Roman"/>
          <w:b w:val="0"/>
          <w:i w:val="0"/>
        </w:rPr>
        <w:t xml:space="preserve">Bộ kiểm thử </w:t>
      </w:r>
      <w:r>
        <w:rPr>
          <w:rFonts w:ascii="Consolas" w:hAnsi="Consolas" w:eastAsia="Consolas" w:cs="Consolas"/>
          <w:b w:val="0"/>
          <w:i w:val="0"/>
          <w:color w:val="1F3864"/>
          <w:sz w:val="24"/>
        </w:rPr>
        <w:t>database/tests/test_seed.sql</w:t>
      </w:r>
      <w:r>
        <w:rPr>
          <w:rFonts w:ascii="Times New Roman" w:hAnsi="Times New Roman" w:eastAsia="Times New Roman" w:cs="Times New Roman"/>
          <w:b w:val="0"/>
          <w:i w:val="0"/>
        </w:rPr>
        <w:t xml:space="preserve"> kiểm tra 11 điều kiện nhất quán trên dữ liệu mẫu: sĩ số khớp số đăng ký, tổng tiền phiếu thu khớp chi tiết, không thu vượt học phí, không trùng phòng và giáo viên, khoá tiên quyết hợp lệ, không có buổi học rơi vào ngày lễ… Kết quả </w:t>
      </w:r>
      <w:r>
        <w:rPr>
          <w:rFonts w:ascii="Times New Roman" w:hAnsi="Times New Roman" w:eastAsia="Times New Roman" w:cs="Times New Roman"/>
          <w:b/>
          <w:i w:val="0"/>
        </w:rPr>
        <w:t>không có lỗi nào ở cả 11 điều kiện</w:t>
      </w:r>
      <w:r>
        <w:rPr>
          <w:rFonts w:ascii="Times New Roman" w:hAnsi="Times New Roman" w:eastAsia="Times New Roman" w:cs="Times New Roman"/>
          <w:b w:val="0"/>
          <w:i w:val="0"/>
        </w:rPr>
        <w:t>, chứng tỏ dữ liệu mẫu thoả mọi ràng buộc nghiệp vụ.</w:t>
      </w:r>
    </w:p>
    <w:p>
      <w:pPr>
        <w:spacing w:after="120" w:before="0" w:line="276" w:lineRule="auto"/>
        <w:ind w:firstLine="284"/>
        <w:jc w:val="both"/>
      </w:pPr>
      <w:r>
        <w:rPr>
          <w:rFonts w:ascii="Times New Roman" w:hAnsi="Times New Roman" w:eastAsia="Times New Roman" w:cs="Times New Roman"/>
          <w:b w:val="0"/>
          <w:i w:val="0"/>
        </w:rPr>
        <w:t xml:space="preserve">Ngoài ra, thư mục </w:t>
      </w:r>
      <w:r>
        <w:rPr>
          <w:rFonts w:ascii="Consolas" w:hAnsi="Consolas" w:eastAsia="Consolas" w:cs="Consolas"/>
          <w:b w:val="0"/>
          <w:i w:val="0"/>
          <w:color w:val="1F3864"/>
          <w:sz w:val="24"/>
        </w:rPr>
        <w:t>data/import/</w:t>
      </w:r>
      <w:r>
        <w:rPr>
          <w:rFonts w:ascii="Times New Roman" w:hAnsi="Times New Roman" w:eastAsia="Times New Roman" w:cs="Times New Roman"/>
          <w:b w:val="0"/>
          <w:i w:val="0"/>
        </w:rPr>
        <w:t xml:space="preserve"> chứa ba tệp CSV phục vụ phần nhập dữ liệu ở mục 3.2.5: tệp 1.200 đăng ký trực tuyến có khoảng 4% dòng lỗi cố ý (ngày sai, thiếu số điện thoại, email sai, chi nhánh hoặc khoá học không tồn tại, dòng trùng), tệp 10.000 dòng hợp lệ để đo tốc độ nhập và tệp danh mục khoá học.</w:t>
      </w:r>
    </w:p>
    <w:p>
      <w:pPr>
        <w:pStyle w:val="Heading2"/>
      </w:pPr>
      <w:r>
        <w:rPr>
          <w:rFonts w:ascii="Times New Roman" w:hAnsi="Times New Roman" w:eastAsia="Times New Roman" w:cs="Times New Roman"/>
          <w:sz w:val="26"/>
        </w:rPr>
        <w:t>2.9. Tiểu kết chương</w:t>
      </w:r>
    </w:p>
    <w:p>
      <w:pPr>
        <w:spacing w:after="120" w:before="0" w:line="276" w:lineRule="auto"/>
        <w:ind w:firstLine="284"/>
        <w:jc w:val="both"/>
      </w:pPr>
      <w:r>
        <w:rPr>
          <w:rFonts w:ascii="Times New Roman" w:hAnsi="Times New Roman" w:eastAsia="Times New Roman" w:cs="Times New Roman"/>
          <w:b w:val="0"/>
          <w:i w:val="0"/>
        </w:rPr>
        <w:t>Chương 2 đã xây dựng mô hình dữ liệu của ECMS qua đủ ba mức: mức khái niệm với ERD gồm 14 thực thể, 22 mối kết hợp và sơ đồ lớp UML; mức logic với 22 lược đồ quan hệ được kiểm tra dạng chuẩn, 18 ràng buộc toàn vẹn và bảng tầm ảnh hưởng; mức vật lý với script cài đặt trên SQL Server gồm 32 khoá ngoại, 51 ràng buộc CHECK, 8 cột tính toán và 22 chỉ mục bổ sung. Các điểm chưa chuẩn hoá hoàn toàn đều được phân tích và giữ lại có chủ đích kèm cơ chế bảo đảm nhất quán. Bộ dữ liệu mẫu sinh theo nghiệp vụ, có sẵn các trường hợp biên và đã được kiểm tra nhất quán, là nền tảng cho phần xử lý thông tin ở Chương 3.</w:t>
      </w:r>
    </w:p>
    <w:p>
      <w:pPr>
        <w:pStyle w:val="Heading1"/>
        <w:pageBreakBefore/>
      </w:pPr>
      <w:r>
        <w:rPr>
          <w:rFonts w:ascii="Times New Roman" w:hAnsi="Times New Roman" w:eastAsia="Times New Roman" w:cs="Times New Roman"/>
          <w:sz w:val="26"/>
        </w:rPr>
        <w:t>CHƯƠNG 3: XỬ LÝ THÔNG TIN</w:t>
      </w:r>
    </w:p>
    <w:p>
      <w:pPr>
        <w:spacing w:after="120" w:before="0" w:line="276" w:lineRule="auto"/>
        <w:ind w:firstLine="284"/>
        <w:jc w:val="both"/>
      </w:pPr>
      <w:r>
        <w:rPr>
          <w:rFonts w:ascii="Times New Roman" w:hAnsi="Times New Roman" w:eastAsia="Times New Roman" w:cs="Times New Roman"/>
          <w:b w:val="0"/>
          <w:i w:val="0"/>
        </w:rP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và nhập – xuất dữ liệu. Phần thứ ba trình bày lập trình trên CSDL bằng stored procedure, function, trigger và cursor. Mọi kết quả trong chương được đo trên dữ liệu mẫu với ngày tham chiếu 15/10/2026, chạy trên SQL Server 2025 trong Docker.</w:t>
      </w:r>
    </w:p>
    <w:p>
      <w:pPr>
        <w:pStyle w:val="Heading2"/>
      </w:pPr>
      <w:r>
        <w:rPr>
          <w:rFonts w:ascii="Times New Roman" w:hAnsi="Times New Roman" w:eastAsia="Times New Roman" w:cs="Times New Roman"/>
          <w:sz w:val="26"/>
        </w:rPr>
        <w:t>3.1. Truy vấn dữ liệu</w:t>
      </w:r>
    </w:p>
    <w:p>
      <w:pPr>
        <w:pStyle w:val="Heading3"/>
      </w:pPr>
      <w:r>
        <w:rPr>
          <w:rFonts w:ascii="Times New Roman" w:hAnsi="Times New Roman" w:eastAsia="Times New Roman" w:cs="Times New Roman"/>
          <w:sz w:val="26"/>
        </w:rPr>
        <w:t>3.1.1. Bộ truy vấn nghiệp vụ</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w:t>
      </w:r>
      <w:r>
        <w:rPr>
          <w:rFonts w:ascii="Times New Roman" w:hAnsi="Times New Roman" w:eastAsia="Times New Roman" w:cs="Times New Roman"/>
          <w:b w:val="0"/>
          <w:i w:val="0"/>
        </w:rP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82"/>
        <w:gridCol w:w="561"/>
        <w:gridCol w:w="3611"/>
        <w:gridCol w:w="3210"/>
        <w:gridCol w:w="802"/>
      </w:tblGrid>
      <w:tr>
        <w:trPr>
          <w:cantSplit w:val="0"/>
          <w:tblHeader w:val="1"/>
        </w:trPr>
        <w:tc>
          <w:tcPr>
            <w:tcW w:type="dxa" w:w="1814"/>
            <w:tcW w:w="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Nhóm</w:t>
            </w:r>
          </w:p>
        </w:tc>
        <w:tc>
          <w:tcPr>
            <w:tcW w:type="dxa" w:w="1814"/>
            <w:tcW w:w="5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Câu</w:t>
            </w:r>
          </w:p>
        </w:tc>
        <w:tc>
          <w:tcPr>
            <w:tcW w:type="dxa" w:w="1814"/>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Câu hỏi nghiệp vụ</w:t>
            </w:r>
          </w:p>
        </w:tc>
        <w:tc>
          <w:tcPr>
            <w:tcW w:type="dxa" w:w="1814"/>
            <w:tcW w:w="3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Kỹ thuật</w:t>
            </w:r>
          </w:p>
        </w:tc>
        <w:tc>
          <w:tcPr>
            <w:tcW w:type="dxa" w:w="1814"/>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dòng</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Cơ bản</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Q01</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 Nguyễn hoặc Trần ở chi nhánh Thủ Đức</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LIKE</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IN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ORDER BY</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34</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Q02</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 có học phí 4 – 6 triệu và học phí mỗi buổi</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BETWEEN</w:t>
            </w:r>
            <w:r>
              <w:rPr>
                <w:rFonts w:ascii="Times New Roman" w:hAnsi="Times New Roman" w:eastAsia="Times New Roman" w:cs="Times New Roman"/>
                <w:b w:val="0"/>
                <w:i w:val="0"/>
                <w:sz w:val="22"/>
              </w:rPr>
              <w:t>, biểu thức</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Q03</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chưa có email</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IS NULL</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101</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Q04</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 phiếu thu lớn nhất năm 2026</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TOP … WITH TIES</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Q05</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quý IV/2026 chưa đạt 60% sĩ số</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Điều kiện kết hợp</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nối</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Q06</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đang học kèm khoá, chi nhánh, giáo viên, lịch</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INNER JOIN</w:t>
            </w:r>
            <w:r>
              <w:rPr>
                <w:rFonts w:ascii="Times New Roman" w:hAnsi="Times New Roman" w:eastAsia="Times New Roman" w:cs="Times New Roman"/>
                <w:b w:val="0"/>
                <w:i w:val="0"/>
                <w:sz w:val="22"/>
              </w:rPr>
              <w:t xml:space="preserve"> 6 bảng, </w:t>
            </w:r>
            <w:r>
              <w:rPr>
                <w:rFonts w:ascii="Consolas" w:hAnsi="Consolas" w:eastAsia="Consolas" w:cs="Consolas"/>
                <w:b w:val="0"/>
                <w:i w:val="0"/>
                <w:color w:val="1F3864"/>
                <w:sz w:val="20"/>
              </w:rPr>
              <w:t>STRING_AGG</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Q07</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Mọi giáo viên và số lớp phụ trách, kể cả 0 lớp</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LEFT JOIN</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Q08</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chưa từng được xếp lịch</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RIGHT JOIN … IS NULL</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Q09</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Đối chiếu khoá học và lớp học</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FULL OUTER JOIN</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25</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Q10</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và người quản lý trực tiếp</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nối với chính nó</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Gom nhóm</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Q11</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theo chi nhánh và tháng năm 2026</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GROUP BY</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SUM</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Q12</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trung bình, nhỏ nhất, lớn nhất theo khoá</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AVG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MIN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MAX</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HAVING</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Q13</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có tỷ lệ đạt dưới 95%</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HAVING</w:t>
            </w:r>
            <w:r>
              <w:rPr>
                <w:rFonts w:ascii="Times New Roman" w:hAnsi="Times New Roman" w:eastAsia="Times New Roman" w:cs="Times New Roman"/>
                <w:b w:val="0"/>
                <w:i w:val="0"/>
                <w:sz w:val="22"/>
              </w:rPr>
              <w:t xml:space="preserve"> với biểu thức</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Q14</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Cơ cấu hình thức thanh toán theo năm</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GROUP BY</w:t>
            </w:r>
            <w:r>
              <w:rPr>
                <w:rFonts w:ascii="Times New Roman" w:hAnsi="Times New Roman" w:eastAsia="Times New Roman" w:cs="Times New Roman"/>
                <w:b w:val="0"/>
                <w:i w:val="0"/>
                <w:sz w:val="22"/>
              </w:rPr>
              <w:t xml:space="preserve"> hai cột</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Q15</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chi nhánh có tổng phụ và tổng cộng</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ROLLUP</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Lồng</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Q16</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từng học chương trình IELTS</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 (truy vấn con)</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93</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Q17</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Khách đã kiểm tra đầu vào nhưng chưa ghi danh</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NOT EXISTS</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15</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Q18</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có điểm trung bình cao hơn trung bình lớp</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con tương quan</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174</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Q19</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năm 2026 lấp đầy hơn mọi lớp cùng khoá năm 2025</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&gt; ALL</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Q20</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còn nợ học phí</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Truy vấn con trong </w:t>
            </w:r>
            <w:r>
              <w:rPr>
                <w:rFonts w:ascii="Consolas" w:hAnsi="Consolas" w:eastAsia="Consolas" w:cs="Consolas"/>
                <w:b w:val="0"/>
                <w:i w:val="0"/>
                <w:color w:val="1F3864"/>
                <w:sz w:val="20"/>
              </w:rPr>
              <w:t>SELECT</w:t>
            </w:r>
            <w:r>
              <w:rPr>
                <w:rFonts w:ascii="Times New Roman" w:hAnsi="Times New Roman" w:eastAsia="Times New Roman" w:cs="Times New Roman"/>
                <w:b w:val="0"/>
                <w:i w:val="0"/>
                <w:sz w:val="22"/>
              </w:rPr>
              <w:t xml:space="preserve"> và </w:t>
            </w:r>
            <w:r>
              <w:rPr>
                <w:rFonts w:ascii="Consolas" w:hAnsi="Consolas" w:eastAsia="Consolas" w:cs="Consolas"/>
                <w:b w:val="0"/>
                <w:i w:val="0"/>
                <w:color w:val="1F3864"/>
                <w:sz w:val="20"/>
              </w:rPr>
              <w:t>FROM</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58</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Tập hợp</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Q21</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bạ chung của nhân viên và học viên</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UNION</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369</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Q22</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cả IELTS và TOEIC</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INTERSECT</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Q23</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Đạt cấp 1 nhưng chưa học cấp 2</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EXCEPT</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69</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Q24</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tất cả khoá của một chương trình</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Phép chia bằng </w:t>
            </w:r>
            <w:r>
              <w:rPr>
                <w:rFonts w:ascii="Consolas" w:hAnsi="Consolas" w:eastAsia="Consolas" w:cs="Consolas"/>
                <w:b w:val="0"/>
                <w:i w:val="0"/>
                <w:color w:val="1F3864"/>
                <w:sz w:val="20"/>
              </w:rPr>
              <w:t>NOT EXISTS</w:t>
            </w:r>
            <w:r>
              <w:rPr>
                <w:rFonts w:ascii="Times New Roman" w:hAnsi="Times New Roman" w:eastAsia="Times New Roman" w:cs="Times New Roman"/>
                <w:b w:val="0"/>
                <w:i w:val="0"/>
                <w:sz w:val="22"/>
              </w:rPr>
              <w:t xml:space="preserve"> lồng</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Q24b</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Q24, viết bằng cách đếm</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HAVING COUNT = (truy vấn con)</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Nâng cao</w:t>
            </w: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Q25</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tháng, luỹ kế và chênh lệch với tháng trước</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CTE, </w:t>
            </w:r>
            <w:r>
              <w:rPr>
                <w:rFonts w:ascii="Consolas" w:hAnsi="Consolas" w:eastAsia="Consolas" w:cs="Consolas"/>
                <w:b w:val="0"/>
                <w:i w:val="0"/>
                <w:color w:val="1F3864"/>
                <w:sz w:val="20"/>
              </w:rPr>
              <w:t>SUM() OVER</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LAG</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Q26</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tiên quyết tới IELTS 6.5+ và TOEIC 850+</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CTE đệ quy</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Q27</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Cây quản lý nhân viên</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CTE đệ quy</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Q28</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Ba học viên điểm cao nhất mỗi lớp</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RANK</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DENSE_RANK</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NTILE</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PARTITION BY</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49</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Q29</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chi nhánh theo quý năm 2025</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PIVOT</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w:t>
            </w:r>
          </w:p>
        </w:tc>
      </w:tr>
      <w:tr>
        <w:trPr>
          <w:cantSplit w:val="0"/>
          <w:tblHeader w:val="0"/>
        </w:trPr>
        <w:tc>
          <w:tcPr>
            <w:tcW w:type="dxa" w:w="1814"/>
            <w:tcW w:w="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Q30</w:t>
            </w:r>
          </w:p>
        </w:tc>
        <w:tc>
          <w:tcPr>
            <w:tcW w:type="dxa" w:w="1814"/>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Thống kê điểm danh các lớp đang học</w:t>
            </w:r>
          </w:p>
        </w:tc>
        <w:tc>
          <w:tcPr>
            <w:tcW w:type="dxa" w:w="1814"/>
            <w:tcW w:w="3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PIVOT</w:t>
            </w:r>
            <w:r>
              <w:rPr>
                <w:rFonts w:ascii="Times New Roman" w:hAnsi="Times New Roman" w:eastAsia="Times New Roman" w:cs="Times New Roman"/>
                <w:b w:val="0"/>
                <w:i w:val="0"/>
                <w:sz w:val="22"/>
              </w:rPr>
              <w:t xml:space="preserve"> kết hợp tỷ lệ</w:t>
            </w:r>
          </w:p>
        </w:tc>
        <w:tc>
          <w:tcPr>
            <w:tcW w:type="dxa" w:w="1814"/>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Dưới đây phân tích bốn truy vấn tiêu biểu cho các kỹ thuật khó.</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Phép chia (Q24).</w:t>
      </w:r>
      <w:r>
        <w:rPr>
          <w:rFonts w:ascii="Times New Roman" w:hAnsi="Times New Roman" w:eastAsia="Times New Roman" w:cs="Times New Roman"/>
          <w:b w:val="0"/>
          <w:i w:val="0"/>
        </w:rPr>
        <w:t xml:space="preserve"> Câu hỏi "học viên </w:t>
      </w:r>
      <w:r>
        <w:rPr>
          <w:rFonts w:ascii="Times New Roman" w:hAnsi="Times New Roman" w:eastAsia="Times New Roman" w:cs="Times New Roman"/>
          <w:b w:val="0"/>
          <w:i/>
        </w:rPr>
        <w:t>h</w:t>
      </w:r>
      <w:r>
        <w:rPr>
          <w:rFonts w:ascii="Times New Roman" w:hAnsi="Times New Roman" w:eastAsia="Times New Roman" w:cs="Times New Roman"/>
          <w:b w:val="0"/>
          <w:i w:val="0"/>
        </w:rPr>
        <w:t xml:space="preserve"> đã học mọi khoá của chương trình </w:t>
      </w:r>
      <w:r>
        <w:rPr>
          <w:rFonts w:ascii="Times New Roman" w:hAnsi="Times New Roman" w:eastAsia="Times New Roman" w:cs="Times New Roman"/>
          <w:b w:val="0"/>
          <w:i/>
        </w:rPr>
        <w:t>ct</w:t>
      </w:r>
      <w:r>
        <w:rPr>
          <w:rFonts w:ascii="Times New Roman" w:hAnsi="Times New Roman" w:eastAsia="Times New Roman" w:cs="Times New Roman"/>
          <w:b w:val="0"/>
          <w:i w:val="0"/>
        </w:rPr>
        <w:t xml:space="preserve">" là bài toán chia trong đại số quan hệ. SQL không có phép chia trực tiếp nên nhóm chuyển câu hỏi về dạng phủ định kép tương đương: "không tồn tại khoá </w:t>
      </w:r>
      <w:r>
        <w:rPr>
          <w:rFonts w:ascii="Times New Roman" w:hAnsi="Times New Roman" w:eastAsia="Times New Roman" w:cs="Times New Roman"/>
          <w:b w:val="0"/>
          <w:i/>
        </w:rPr>
        <w:t>k</w:t>
      </w:r>
      <w:r>
        <w:rPr>
          <w:rFonts w:ascii="Times New Roman" w:hAnsi="Times New Roman" w:eastAsia="Times New Roman" w:cs="Times New Roman"/>
          <w:b w:val="0"/>
          <w:i w:val="0"/>
        </w:rPr>
        <w:t xml:space="preserve"> thuộc </w:t>
      </w:r>
      <w:r>
        <w:rPr>
          <w:rFonts w:ascii="Times New Roman" w:hAnsi="Times New Roman" w:eastAsia="Times New Roman" w:cs="Times New Roman"/>
          <w:b w:val="0"/>
          <w:i/>
        </w:rPr>
        <w:t>ct</w:t>
      </w:r>
      <w:r>
        <w:rPr>
          <w:rFonts w:ascii="Times New Roman" w:hAnsi="Times New Roman" w:eastAsia="Times New Roman" w:cs="Times New Roman"/>
          <w:b w:val="0"/>
          <w:i w:val="0"/>
        </w:rPr>
        <w:t xml:space="preserve"> mà </w:t>
      </w:r>
      <w:r>
        <w:rPr>
          <w:rFonts w:ascii="Times New Roman" w:hAnsi="Times New Roman" w:eastAsia="Times New Roman" w:cs="Times New Roman"/>
          <w:b w:val="0"/>
          <w:i/>
        </w:rPr>
        <w:t>h</w:t>
      </w:r>
      <w:r>
        <w:rPr>
          <w:rFonts w:ascii="Times New Roman" w:hAnsi="Times New Roman" w:eastAsia="Times New Roman" w:cs="Times New Roman"/>
          <w:b w:val="0"/>
          <w:i w:val="0"/>
        </w:rPr>
        <w:t xml:space="preserve"> chưa đăng ký".</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Q24: Học viên đã học mọi khoá của một chương trình</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ct</w:t>
            </w:r>
            <w:r>
              <w:rPr>
                <w:rFonts w:ascii="Consolas" w:hAnsi="Consolas" w:eastAsia="Consolas" w:cs="Consolas"/>
                <w:color w:val="000000"/>
                <w:sz w:val="21"/>
              </w:rPr>
              <w:t>.</w:t>
            </w:r>
            <w:r>
              <w:rPr>
                <w:rFonts w:ascii="Consolas" w:hAnsi="Consolas" w:eastAsia="Consolas" w:cs="Consolas"/>
                <w:color w:val="000000"/>
                <w:sz w:val="21"/>
              </w:rPr>
              <w:t>TenCT</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 xml:space="preserve"> </w:t>
            </w:r>
            <w:r>
              <w:rPr>
                <w:rFonts w:ascii="Consolas" w:hAnsi="Consolas" w:eastAsia="Consolas" w:cs="Consolas"/>
                <w:color w:val="0000FF"/>
                <w:sz w:val="21"/>
              </w:rPr>
              <w:t>CROSS</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CHUONGTRINH</w:t>
            </w:r>
            <w:r>
              <w:rPr>
                <w:rFonts w:ascii="Consolas" w:hAnsi="Consolas" w:eastAsia="Consolas" w:cs="Consolas"/>
                <w:color w:val="000000"/>
                <w:sz w:val="21"/>
              </w:rPr>
              <w:t xml:space="preserve"> </w:t>
            </w:r>
            <w:r>
              <w:rPr>
                <w:rFonts w:ascii="Consolas" w:hAnsi="Consolas" w:eastAsia="Consolas" w:cs="Consolas"/>
                <w:color w:val="000000"/>
                <w:sz w:val="21"/>
              </w:rPr>
              <w:t>ct</w:t>
            </w:r>
          </w:p>
          <w:p>
            <w:pPr>
              <w:spacing w:after="0" w:before="0" w:line="240" w:lineRule="auto"/>
              <w:jc w:val="left"/>
            </w:pP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KHOAHOC</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MaCT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ct</w:t>
            </w:r>
            <w:r>
              <w:rPr>
                <w:rFonts w:ascii="Consolas" w:hAnsi="Consolas" w:eastAsia="Consolas" w:cs="Consolas"/>
                <w:color w:val="000000"/>
                <w:sz w:val="21"/>
              </w:rPr>
              <w:t>.</w:t>
            </w:r>
            <w:r>
              <w:rPr>
                <w:rFonts w:ascii="Consolas" w:hAnsi="Consolas" w:eastAsia="Consolas" w:cs="Consolas"/>
                <w:color w:val="000000"/>
                <w:sz w:val="21"/>
              </w:rPr>
              <w:t>MaCT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MaLop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rFonts w:ascii="Times New Roman" w:hAnsi="Times New Roman" w:eastAsia="Times New Roman" w:cs="Times New Roman"/>
          <w:b/>
          <w:i w:val="0"/>
        </w:rPr>
        <w:t>36</w:t>
      </w:r>
      <w:r>
        <w:rPr>
          <w:rFonts w:ascii="Times New Roman" w:hAnsi="Times New Roman" w:eastAsia="Times New Roman" w:cs="Times New Roman"/>
          <w:b w:val="0"/>
          <w:i w:val="0"/>
        </w:rPr>
        <w:t xml:space="preserve"> cặp học viên – chương trình, xác nhận kết quả đúng.</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CTE đệ quy (Q26).</w:t>
      </w:r>
      <w:r>
        <w:rPr>
          <w:rFonts w:ascii="Times New Roman" w:hAnsi="Times New Roman" w:eastAsia="Times New Roman" w:cs="Times New Roman"/>
          <w:b w:val="0"/>
          <w:i w:val="0"/>
        </w:rPr>
        <w:t xml:space="preserve"> Lộ trình học là một chuỗi khoá tiên quyết có độ dài không biết trước. CTE đệ quy bắt đầu từ khoá đích và lần ngược theo cột </w:t>
      </w:r>
      <w:r>
        <w:rPr>
          <w:rFonts w:ascii="Consolas" w:hAnsi="Consolas" w:eastAsia="Consolas" w:cs="Consolas"/>
          <w:b w:val="0"/>
          <w:i w:val="0"/>
          <w:color w:val="1F3864"/>
          <w:sz w:val="24"/>
        </w:rPr>
        <w:t>MaKHTienQuyet</w:t>
      </w:r>
      <w:r>
        <w:rPr>
          <w:rFonts w:ascii="Times New Roman" w:hAnsi="Times New Roman" w:eastAsia="Times New Roman" w:cs="Times New Roman"/>
          <w:b w:val="0"/>
          <w:i w:val="0"/>
        </w:rPr>
        <w:t xml:space="preserve"> cho tới khi gặp khoá không có tiên quyết. Kết quả: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71"/>
        <w:gridCol w:w="1277"/>
        <w:gridCol w:w="5620"/>
      </w:tblGrid>
      <w:tr>
        <w:trPr>
          <w:cantSplit w:val="0"/>
          <w:tblHeader w:val="1"/>
        </w:trPr>
        <w:tc>
          <w:tcPr>
            <w:tcW w:type="dxa" w:w="3023"/>
            <w:tcW w:w="2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 xuất phát</w:t>
            </w:r>
          </w:p>
        </w:tc>
        <w:tc>
          <w:tcPr>
            <w:tcW w:type="dxa" w:w="3023"/>
            <w:tcW w:w="12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bước</w:t>
            </w:r>
          </w:p>
        </w:tc>
        <w:tc>
          <w:tcPr>
            <w:tcW w:type="dxa" w:w="3023"/>
            <w:tcW w:w="5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Lộ trình</w:t>
            </w:r>
          </w:p>
        </w:tc>
      </w:tr>
      <w:tr>
        <w:trPr>
          <w:cantSplit w:val="0"/>
          <w:tblHeader w:val="0"/>
        </w:trPr>
        <w:tc>
          <w:tcPr>
            <w:tcW w:type="dxa" w:w="3023"/>
            <w:tcW w:w="2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IEF</w:t>
            </w:r>
          </w:p>
        </w:tc>
        <w:tc>
          <w:tcPr>
            <w:tcW w:type="dxa" w:w="3023"/>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5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Foundation → IELTS 5.5 → IELTS 6.5+</w:t>
            </w:r>
          </w:p>
        </w:tc>
      </w:tr>
      <w:tr>
        <w:trPr>
          <w:cantSplit w:val="0"/>
          <w:tblHeader w:val="0"/>
        </w:trPr>
        <w:tc>
          <w:tcPr>
            <w:tcW w:type="dxa" w:w="3023"/>
            <w:tcW w:w="2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TC450</w:t>
            </w:r>
          </w:p>
        </w:tc>
        <w:tc>
          <w:tcPr>
            <w:tcW w:type="dxa" w:w="3023"/>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5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TOEIC 450 → TOEIC 650 → TOEIC 850+</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Tổng phụ bằng ROLLUP (Q15).</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GROUP BY ROLLUP (MaCN, Nam)</w:t>
      </w:r>
      <w:r>
        <w:rPr>
          <w:rFonts w:ascii="Times New Roman" w:hAnsi="Times New Roman" w:eastAsia="Times New Roman" w:cs="Times New Roman"/>
          <w:b w:val="0"/>
          <w:i w:val="0"/>
        </w:rPr>
        <w:t xml:space="preserve"> sinh thêm dòng tổng của từng chi nhánh và dòng tổng toàn trung tâm trong cùng một câu truy vấn, thay cho việc cộng tay như khi dùng Excel. Trích kết quả: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790"/>
        <w:gridCol w:w="1860"/>
        <w:gridCol w:w="4418"/>
      </w:tblGrid>
      <w:tr>
        <w:trPr>
          <w:cantSplit w:val="0"/>
          <w:tblHeader w:val="1"/>
        </w:trPr>
        <w:tc>
          <w:tcPr>
            <w:tcW w:type="dxa" w:w="3023"/>
            <w:tcW w:w="27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Chi nhánh</w:t>
            </w:r>
          </w:p>
        </w:tc>
        <w:tc>
          <w:tcPr>
            <w:tcW w:type="dxa" w:w="3023"/>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Năm</w:t>
            </w:r>
          </w:p>
        </w:tc>
        <w:tc>
          <w:tcPr>
            <w:tcW w:type="dxa" w:w="3023"/>
            <w:tcW w:w="4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Doanh thu (đồng)</w:t>
            </w:r>
          </w:p>
        </w:tc>
      </w:tr>
      <w:tr>
        <w:trPr>
          <w:cantSplit w:val="0"/>
          <w:tblHeader w:val="0"/>
        </w:trPr>
        <w:tc>
          <w:tcPr>
            <w:tcW w:type="dxa" w:w="3023"/>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2025</w:t>
            </w:r>
          </w:p>
        </w:tc>
        <w:tc>
          <w:tcPr>
            <w:tcW w:type="dxa" w:w="3023"/>
            <w:tcW w:w="4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352.950.000</w:t>
            </w:r>
          </w:p>
        </w:tc>
      </w:tr>
      <w:tr>
        <w:trPr>
          <w:cantSplit w:val="0"/>
          <w:tblHeader w:val="0"/>
        </w:trPr>
        <w:tc>
          <w:tcPr>
            <w:tcW w:type="dxa" w:w="3023"/>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2026</w:t>
            </w:r>
          </w:p>
        </w:tc>
        <w:tc>
          <w:tcPr>
            <w:tcW w:type="dxa" w:w="3023"/>
            <w:tcW w:w="4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459.525.000</w:t>
            </w:r>
          </w:p>
        </w:tc>
      </w:tr>
      <w:tr>
        <w:trPr>
          <w:cantSplit w:val="0"/>
          <w:tblHeader w:val="0"/>
        </w:trPr>
        <w:tc>
          <w:tcPr>
            <w:tcW w:type="dxa" w:w="3023"/>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 kỳ</w:t>
            </w:r>
          </w:p>
        </w:tc>
        <w:tc>
          <w:tcPr>
            <w:tcW w:type="dxa" w:w="3023"/>
            <w:tcW w:w="4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812.475.000</w:t>
            </w:r>
          </w:p>
        </w:tc>
      </w:tr>
      <w:tr>
        <w:trPr>
          <w:cantSplit w:val="0"/>
          <w:tblHeader w:val="0"/>
        </w:trPr>
        <w:tc>
          <w:tcPr>
            <w:tcW w:type="dxa" w:w="3023"/>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w:t>
            </w:r>
          </w:p>
        </w:tc>
        <w:tc>
          <w:tcPr>
            <w:tcW w:type="dxa" w:w="3023"/>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 kỳ</w:t>
            </w:r>
          </w:p>
        </w:tc>
        <w:tc>
          <w:tcPr>
            <w:tcW w:type="dxa" w:w="3023"/>
            <w:tcW w:w="4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711.627.000</w:t>
            </w:r>
          </w:p>
        </w:tc>
      </w:tr>
      <w:tr>
        <w:trPr>
          <w:cantSplit w:val="0"/>
          <w:tblHeader w:val="0"/>
        </w:trPr>
        <w:tc>
          <w:tcPr>
            <w:tcW w:type="dxa" w:w="3023"/>
            <w:tcW w:w="27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3023"/>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4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Xoay bảng bằng PIVOT (Q29).</w:t>
      </w:r>
      <w:r>
        <w:rPr>
          <w:rFonts w:ascii="Times New Roman" w:hAnsi="Times New Roman" w:eastAsia="Times New Roman" w:cs="Times New Roman"/>
          <w:b w:val="0"/>
          <w:i w:val="0"/>
        </w:rPr>
        <w:t xml:space="preserve"> Doanh thu năm 2025 của từng chi nhánh được xoay từ dạng dòng sang dạng cột theo quý, đúng hình thức báo cáo mà quản lý quen đọc: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24"/>
        <w:gridCol w:w="1895"/>
        <w:gridCol w:w="1895"/>
        <w:gridCol w:w="1759"/>
        <w:gridCol w:w="1895"/>
      </w:tblGrid>
      <w:tr>
        <w:trPr>
          <w:cantSplit w:val="0"/>
          <w:tblHeader w:val="1"/>
        </w:trPr>
        <w:tc>
          <w:tcPr>
            <w:tcW w:type="dxa" w:w="1814"/>
            <w:tcW w:w="16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Chi nhánh</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Quý I</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Quý II</w:t>
            </w:r>
          </w:p>
        </w:tc>
        <w:tc>
          <w:tcPr>
            <w:tcW w:type="dxa" w:w="1814"/>
            <w:tcW w:w="17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Quý III</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Quý IV</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CN01</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168.650.000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62.475.000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121.825.000</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CN02</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78.750.000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173.610.000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19.530.000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74.000.000</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CN03</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52.500.000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71.100.000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259.650.000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w:t>
      </w:r>
    </w:p>
    <w:p>
      <w:pPr>
        <w:pStyle w:val="Heading3"/>
      </w:pPr>
      <w:r>
        <w:rPr>
          <w:rFonts w:ascii="Times New Roman" w:hAnsi="Times New Roman" w:eastAsia="Times New Roman" w:cs="Times New Roman"/>
          <w:sz w:val="26"/>
        </w:rPr>
        <w:t>3.1.2. Hiệu năng truy vấn và vai trò của chỉ mục</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w:t>
      </w:r>
      <w:r>
        <w:rPr>
          <w:rFonts w:ascii="Times New Roman" w:hAnsi="Times New Roman" w:eastAsia="Times New Roman" w:cs="Times New Roman"/>
          <w:b w:val="0"/>
          <w:i w:val="0"/>
        </w:rPr>
        <w:t xml:space="preserve"> Dữ liệu mẫu chỉ có khoảng 10 nghìn dòng điểm danh – quá nhỏ để thấy khác biệt khi có và không có chỉ mục. Vì vậy nhóm nhân bản bảng DIEMDANH thành một bảng tạm </w:t>
      </w:r>
      <w:r>
        <w:rPr>
          <w:rFonts w:ascii="Times New Roman" w:hAnsi="Times New Roman" w:eastAsia="Times New Roman" w:cs="Times New Roman"/>
          <w:b/>
          <w:i w:val="0"/>
        </w:rPr>
        <w:t>1.000.000 dòng</w:t>
      </w:r>
      <w:r>
        <w:rPr>
          <w:rFonts w:ascii="Times New Roman" w:hAnsi="Times New Roman" w:eastAsia="Times New Roman" w:cs="Times New Roman"/>
          <w:b w:val="0"/>
          <w:i w:val="0"/>
        </w:rPr>
        <w:t xml:space="preserve">, rồi chạy cùng một truy vấn trước và sau khi tạo chỉ mục. Số liệu được thu bằng </w:t>
      </w:r>
      <w:r>
        <w:rPr>
          <w:rFonts w:ascii="Consolas" w:hAnsi="Consolas" w:eastAsia="Consolas" w:cs="Consolas"/>
          <w:b w:val="0"/>
          <w:i w:val="0"/>
          <w:color w:val="1F3864"/>
          <w:sz w:val="24"/>
        </w:rPr>
        <w:t>SET STATISTICS IO, TIME ON</w:t>
      </w:r>
      <w:r>
        <w:rPr>
          <w:rFonts w:ascii="Times New Roman" w:hAnsi="Times New Roman" w:eastAsia="Times New Roman" w:cs="Times New Roman"/>
          <w:b w:val="0"/>
          <w:i w:val="0"/>
        </w:rPr>
        <w:t>; số trang đọc logic (logical reads) được dùng làm thước đo chính vì ổn định giữa các lần chạy, còn thời gian CPU chỉ để tham khảo.</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94"/>
        <w:gridCol w:w="2573"/>
        <w:gridCol w:w="2894"/>
        <w:gridCol w:w="707"/>
      </w:tblGrid>
      <w:tr>
        <w:trPr>
          <w:cantSplit w:val="0"/>
          <w:tblHeader w:val="1"/>
        </w:trPr>
        <w:tc>
          <w:tcPr>
            <w:tcW w:type="dxa" w:w="2267"/>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Truy vấn</w:t>
            </w:r>
          </w:p>
        </w:tc>
        <w:tc>
          <w:tcPr>
            <w:tcW w:type="dxa" w:w="2267"/>
            <w:tcW w:w="2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Không có chỉ mục</w:t>
            </w:r>
          </w:p>
        </w:tc>
        <w:tc>
          <w:tcPr>
            <w:tcW w:type="dxa" w:w="2267"/>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Có chỉ mục</w:t>
            </w:r>
          </w:p>
        </w:tc>
        <w:tc>
          <w:tcPr>
            <w:tcW w:type="dxa" w:w="2267"/>
            <w:tcW w:w="7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Mức giảm</w:t>
            </w:r>
          </w:p>
        </w:tc>
      </w:tr>
      <w:tr>
        <w:trPr>
          <w:cantSplit w:val="0"/>
          <w:tblHeader w:val="0"/>
        </w:trPr>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P1 – chuyên cần của một đăng ký (</w:t>
            </w:r>
            <w:r>
              <w:rPr>
                <w:rFonts w:ascii="Consolas" w:hAnsi="Consolas" w:eastAsia="Consolas" w:cs="Consolas"/>
                <w:b w:val="0"/>
                <w:i w:val="0"/>
                <w:color w:val="1F3864"/>
                <w:sz w:val="22"/>
              </w:rPr>
              <w:t>WHERE MaDK = …</w:t>
            </w:r>
            <w:r>
              <w:rPr>
                <w:rFonts w:ascii="Times New Roman" w:hAnsi="Times New Roman" w:eastAsia="Times New Roman" w:cs="Times New Roman"/>
                <w:b w:val="0"/>
                <w:i w:val="0"/>
                <w:sz w:val="24"/>
              </w:rPr>
              <w:t>)</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Quét toàn bộ, 6.023 trang, CPU 62 ms</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Tìm trực tiếp trên </w:t>
            </w:r>
            <w:r>
              <w:rPr>
                <w:rFonts w:ascii="Consolas" w:hAnsi="Consolas" w:eastAsia="Consolas" w:cs="Consolas"/>
                <w:b w:val="0"/>
                <w:i w:val="0"/>
                <w:color w:val="1F3864"/>
                <w:sz w:val="22"/>
              </w:rPr>
              <w:t>IX_DD_MaDK</w:t>
            </w:r>
            <w:r>
              <w:rPr>
                <w:rFonts w:ascii="Times New Roman" w:hAnsi="Times New Roman" w:eastAsia="Times New Roman" w:cs="Times New Roman"/>
                <w:b w:val="0"/>
                <w:i w:val="0"/>
                <w:sz w:val="24"/>
              </w:rPr>
              <w:t>, 3 trang, CPU 0 ms</w:t>
            </w:r>
          </w:p>
        </w:tc>
        <w:tc>
          <w:tcPr>
            <w:tcW w:type="dxa" w:w="2267"/>
            <w:tcW w:w="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99,9%</w:t>
            </w:r>
          </w:p>
        </w:tc>
      </w:tr>
      <w:tr>
        <w:trPr>
          <w:cantSplit w:val="0"/>
          <w:tblHeader w:val="0"/>
        </w:trPr>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P2 – thống kê một lớp (</w:t>
            </w:r>
            <w:r>
              <w:rPr>
                <w:rFonts w:ascii="Consolas" w:hAnsi="Consolas" w:eastAsia="Consolas" w:cs="Consolas"/>
                <w:b w:val="0"/>
                <w:i w:val="0"/>
                <w:color w:val="1F3864"/>
                <w:sz w:val="22"/>
              </w:rPr>
              <w:t>WHERE MaLop = … GROUP BY</w:t>
            </w:r>
            <w:r>
              <w:rPr>
                <w:rFonts w:ascii="Times New Roman" w:hAnsi="Times New Roman" w:eastAsia="Times New Roman" w:cs="Times New Roman"/>
                <w:b w:val="0"/>
                <w:i w:val="0"/>
                <w:sz w:val="24"/>
              </w:rPr>
              <w:t>)</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Quét toàn bộ, 6.023 trang, CPU 194 ms</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Tìm trực tiếp trên </w:t>
            </w:r>
            <w:r>
              <w:rPr>
                <w:rFonts w:ascii="Consolas" w:hAnsi="Consolas" w:eastAsia="Consolas" w:cs="Consolas"/>
                <w:b w:val="0"/>
                <w:i w:val="0"/>
                <w:color w:val="1F3864"/>
                <w:sz w:val="22"/>
              </w:rPr>
              <w:t>IX_DD_MaLop</w:t>
            </w:r>
            <w:r>
              <w:rPr>
                <w:rFonts w:ascii="Times New Roman" w:hAnsi="Times New Roman" w:eastAsia="Times New Roman" w:cs="Times New Roman"/>
                <w:b w:val="0"/>
                <w:i w:val="0"/>
                <w:sz w:val="24"/>
              </w:rPr>
              <w:t>, 150 trang, CPU 13 ms</w:t>
            </w:r>
          </w:p>
        </w:tc>
        <w:tc>
          <w:tcPr>
            <w:tcW w:type="dxa" w:w="2267"/>
            <w:tcW w:w="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97,5%</w:t>
            </w:r>
          </w:p>
        </w:tc>
      </w:tr>
      <w:tr>
        <w:trPr>
          <w:cantSplit w:val="0"/>
          <w:tblHeader w:val="0"/>
        </w:trPr>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P3 – phiếu thu tháng 3/2026 viết </w:t>
            </w:r>
            <w:r>
              <w:rPr>
                <w:rFonts w:ascii="Consolas" w:hAnsi="Consolas" w:eastAsia="Consolas" w:cs="Consolas"/>
                <w:b w:val="0"/>
                <w:i w:val="0"/>
                <w:color w:val="1F3864"/>
                <w:sz w:val="22"/>
              </w:rPr>
              <w:t>YEAR(NgayThu) = 2026 AND MONTH(NgayThu) = 3</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Quét chỉ mục, 5 trang</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r>
      <w:tr>
        <w:trPr>
          <w:cantSplit w:val="0"/>
          <w:tblHeader w:val="0"/>
        </w:trPr>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P3' – cùng điều kiện viết </w:t>
            </w:r>
            <w:r>
              <w:rPr>
                <w:rFonts w:ascii="Consolas" w:hAnsi="Consolas" w:eastAsia="Consolas" w:cs="Consolas"/>
                <w:b w:val="0"/>
                <w:i w:val="0"/>
                <w:color w:val="1F3864"/>
                <w:sz w:val="22"/>
              </w:rPr>
              <w:t>NgayThu &gt;= '2026-03-01' AND NgayThu &lt; '2026-04-01'</w:t>
            </w:r>
          </w:p>
        </w:tc>
        <w:tc>
          <w:tcPr>
            <w:tcW w:type="dxa" w:w="2267"/>
            <w:tcW w:w="2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Tìm trực tiếp trên </w:t>
            </w:r>
            <w:r>
              <w:rPr>
                <w:rFonts w:ascii="Consolas" w:hAnsi="Consolas" w:eastAsia="Consolas" w:cs="Consolas"/>
                <w:b w:val="0"/>
                <w:i w:val="0"/>
                <w:color w:val="1F3864"/>
                <w:sz w:val="22"/>
              </w:rPr>
              <w:t>IX_PHIEUTHU_NgayThu</w:t>
            </w:r>
            <w:r>
              <w:rPr>
                <w:rFonts w:ascii="Times New Roman" w:hAnsi="Times New Roman" w:eastAsia="Times New Roman" w:cs="Times New Roman"/>
                <w:b w:val="0"/>
                <w:i w:val="0"/>
                <w:sz w:val="24"/>
              </w:rPr>
              <w:t>, 2 trang</w:t>
            </w:r>
          </w:p>
        </w:tc>
        <w:tc>
          <w:tcPr>
            <w:tcW w:type="dxa" w:w="2267"/>
            <w:tcW w:w="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Chỉ mục của P1 có cột </w:t>
      </w:r>
      <w:r>
        <w:rPr>
          <w:rFonts w:ascii="Consolas" w:hAnsi="Consolas" w:eastAsia="Consolas" w:cs="Consolas"/>
          <w:b w:val="0"/>
          <w:i w:val="0"/>
          <w:color w:val="1F3864"/>
          <w:sz w:val="24"/>
        </w:rPr>
        <w:t>INCLUDE (TrangThai)</w:t>
      </w:r>
      <w:r>
        <w:rPr>
          <w:rFonts w:ascii="Times New Roman" w:hAnsi="Times New Roman" w:eastAsia="Times New Roman" w:cs="Times New Roman"/>
          <w:b w:val="0"/>
          <w:i w:val="0"/>
        </w:rPr>
        <w:t xml:space="preserve"> nên là </w:t>
      </w:r>
      <w:r>
        <w:rPr>
          <w:rFonts w:ascii="Times New Roman" w:hAnsi="Times New Roman" w:eastAsia="Times New Roman" w:cs="Times New Roman"/>
          <w:b/>
          <w:i w:val="0"/>
        </w:rPr>
        <w:t>chỉ mục bao phủ</w:t>
      </w:r>
      <w:r>
        <w:rPr>
          <w:rFonts w:ascii="Times New Roman" w:hAnsi="Times New Roman" w:eastAsia="Times New Roman" w:cs="Times New Roman"/>
          <w:b w:val="0"/>
          <w:i w:val="0"/>
        </w:rPr>
        <w:t>: truy vấn đọc được mọi cột cần thiết ngay trên chỉ mục mà không phải tra lại bảng, vì thế chỉ còn 3 trang.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P2 lọc ra khoảng 1% bảng nên vẫn phải đọc 150 trang, nhưng ít hơn quét toàn bộ khoảng 40 lần.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Cặp P3 và P3' cho thấy một lỗi thường gặp: bọc cột trong hàm </w:t>
      </w:r>
      <w:r>
        <w:rPr>
          <w:rFonts w:ascii="Consolas" w:hAnsi="Consolas" w:eastAsia="Consolas" w:cs="Consolas"/>
          <w:b w:val="0"/>
          <w:i w:val="0"/>
          <w:color w:val="1F3864"/>
          <w:sz w:val="24"/>
        </w:rPr>
        <w:t>YEAR()</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MONTH()</w:t>
      </w:r>
      <w:r>
        <w:rPr>
          <w:rFonts w:ascii="Times New Roman" w:hAnsi="Times New Roman" w:eastAsia="Times New Roman" w:cs="Times New Roman"/>
          <w:b w:val="0"/>
          <w:i w:val="0"/>
        </w:rPr>
        <w:t xml:space="preserve"> làm điều kiện </w:t>
      </w:r>
      <w:r>
        <w:rPr>
          <w:rFonts w:ascii="Times New Roman" w:hAnsi="Times New Roman" w:eastAsia="Times New Roman" w:cs="Times New Roman"/>
          <w:b/>
          <w:i w:val="0"/>
        </w:rPr>
        <w:t>không khai thác được chỉ mục</w:t>
      </w:r>
      <w:r>
        <w:rPr>
          <w:rFonts w:ascii="Times New Roman" w:hAnsi="Times New Roman" w:eastAsia="Times New Roman" w:cs="Times New Roman"/>
          <w:b w:val="0"/>
          <w:i w:val="0"/>
        </w:rPr>
        <w:t xml:space="preserve"> (non-SARGable), dù chỉ mục đã có. Nhóm áp dụng quy tắc viết điều kiện theo khoảng cho mọi view báo cáo và procedure thống kê doanh thu.</w:t>
      </w:r>
    </w:p>
    <w:p>
      <w:pPr>
        <w:pStyle w:val="Heading3"/>
      </w:pPr>
      <w:r>
        <w:rPr>
          <w:rFonts w:ascii="Times New Roman" w:hAnsi="Times New Roman" w:eastAsia="Times New Roman" w:cs="Times New Roman"/>
          <w:sz w:val="26"/>
        </w:rPr>
        <w:t>3.1.3. Truy vấn dữ liệu XML</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w:t>
      </w:r>
      <w:r>
        <w:rPr>
          <w:rFonts w:ascii="Times New Roman" w:hAnsi="Times New Roman" w:eastAsia="Times New Roman" w:cs="Times New Roman"/>
          <w:b w:val="0"/>
          <w:i w:val="0"/>
        </w:rP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hAnsi="Consolas" w:eastAsia="Consolas" w:cs="Consolas"/>
          <w:b w:val="0"/>
          <w:i w:val="0"/>
          <w:color w:val="1F3864"/>
          <w:sz w:val="24"/>
        </w:rPr>
        <w:t>KIEMTRA_DAUVAO.KetQuaChiTiet</w:t>
      </w:r>
      <w:r>
        <w:rPr>
          <w:rFonts w:ascii="Times New Roman" w:hAnsi="Times New Roman" w:eastAsia="Times New Roman" w:cs="Times New Roman"/>
          <w:b w:val="0"/>
          <w:i w:val="0"/>
        </w:rPr>
        <w:t xml:space="preserve"> kiểu XML và dùng nó để thực hiện nội dung Bài thực hành số 2 trên chính dữ liệu của đồ án.</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XML Schema.</w:t>
      </w:r>
      <w:r>
        <w:rPr>
          <w:rFonts w:ascii="Times New Roman" w:hAnsi="Times New Roman" w:eastAsia="Times New Roman" w:cs="Times New Roman"/>
          <w:b w:val="0"/>
          <w:i w:val="0"/>
        </w:rPr>
        <w:t xml:space="preserve"> Để cột XML không trở thành nơi chứa dữ liệu tuỳ tiện, nhóm định nghĩa tập lược đồ </w:t>
      </w:r>
      <w:r>
        <w:rPr>
          <w:rFonts w:ascii="Consolas" w:hAnsi="Consolas" w:eastAsia="Consolas" w:cs="Consolas"/>
          <w:b w:val="0"/>
          <w:i w:val="0"/>
          <w:color w:val="1F3864"/>
          <w:sz w:val="24"/>
        </w:rPr>
        <w:t>XSC_KetQuaKiemTra</w:t>
      </w:r>
      <w:r>
        <w:rPr>
          <w:rFonts w:ascii="Times New Roman" w:hAnsi="Times New Roman" w:eastAsia="Times New Roman" w:cs="Times New Roman"/>
          <w:b w:val="0"/>
          <w:i w:val="0"/>
        </w:rPr>
        <w:t xml:space="preserve"> với các quy định: phần tử gốc </w:t>
      </w:r>
      <w:r>
        <w:rPr>
          <w:rFonts w:ascii="Consolas" w:hAnsi="Consolas" w:eastAsia="Consolas" w:cs="Consolas"/>
          <w:b w:val="0"/>
          <w:i w:val="0"/>
          <w:color w:val="1F3864"/>
          <w:sz w:val="24"/>
        </w:rPr>
        <w:t>KetQua</w:t>
      </w:r>
      <w:r>
        <w:rPr>
          <w:rFonts w:ascii="Times New Roman" w:hAnsi="Times New Roman" w:eastAsia="Times New Roman" w:cs="Times New Roman"/>
          <w:b w:val="0"/>
          <w:i w:val="0"/>
        </w:rPr>
        <w:t xml:space="preserve"> có thuộc tính bắt buộc </w:t>
      </w:r>
      <w:r>
        <w:rPr>
          <w:rFonts w:ascii="Consolas" w:hAnsi="Consolas" w:eastAsia="Consolas" w:cs="Consolas"/>
          <w:b w:val="0"/>
          <w:i w:val="0"/>
          <w:color w:val="1F3864"/>
          <w:sz w:val="24"/>
        </w:rPr>
        <w:t>HinhThuc</w:t>
      </w:r>
      <w:r>
        <w:rPr>
          <w:rFonts w:ascii="Times New Roman" w:hAnsi="Times New Roman" w:eastAsia="Times New Roman" w:cs="Times New Roman"/>
          <w:b w:val="0"/>
          <w:i w:val="0"/>
        </w:rPr>
        <w:t xml:space="preserve"> nhận một trong hai giá trị </w:t>
      </w:r>
      <w:r>
        <w:rPr>
          <w:rFonts w:ascii="Times New Roman" w:hAnsi="Times New Roman" w:eastAsia="Times New Roman" w:cs="Times New Roman"/>
          <w:b w:val="0"/>
          <w:i/>
        </w:rPr>
        <w:t>Online</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Tại trung tâm</w:t>
      </w:r>
      <w:r>
        <w:rPr>
          <w:rFonts w:ascii="Times New Roman" w:hAnsi="Times New Roman" w:eastAsia="Times New Roman" w:cs="Times New Roman"/>
          <w:b w:val="0"/>
          <w:i w:val="0"/>
        </w:rPr>
        <w:t xml:space="preserve">; có </w:t>
      </w:r>
      <w:r>
        <w:rPr>
          <w:rFonts w:ascii="Times New Roman" w:hAnsi="Times New Roman" w:eastAsia="Times New Roman" w:cs="Times New Roman"/>
          <w:b/>
          <w:i w:val="0"/>
        </w:rPr>
        <w:t>đúng bốn</w:t>
      </w:r>
      <w:r>
        <w:rPr>
          <w:rFonts w:ascii="Times New Roman" w:hAnsi="Times New Roman" w:eastAsia="Times New Roman" w:cs="Times New Roman"/>
          <w:b w:val="0"/>
          <w:i w:val="0"/>
        </w:rPr>
        <w:t xml:space="preserve"> phần tử </w:t>
      </w:r>
      <w:r>
        <w:rPr>
          <w:rFonts w:ascii="Consolas" w:hAnsi="Consolas" w:eastAsia="Consolas" w:cs="Consolas"/>
          <w:b w:val="0"/>
          <w:i w:val="0"/>
          <w:color w:val="1F3864"/>
          <w:sz w:val="24"/>
        </w:rPr>
        <w:t>KyNang</w:t>
      </w:r>
      <w:r>
        <w:rPr>
          <w:rFonts w:ascii="Times New Roman" w:hAnsi="Times New Roman" w:eastAsia="Times New Roman" w:cs="Times New Roman"/>
          <w:b w:val="0"/>
          <w:i w:val="0"/>
        </w:rPr>
        <w:t xml:space="preserve">, mỗi phần tử có thuộc tính </w:t>
      </w:r>
      <w:r>
        <w:rPr>
          <w:rFonts w:ascii="Consolas" w:hAnsi="Consolas" w:eastAsia="Consolas" w:cs="Consolas"/>
          <w:b w:val="0"/>
          <w:i w:val="0"/>
          <w:color w:val="1F3864"/>
          <w:sz w:val="24"/>
        </w:rPr>
        <w:t>Ten</w:t>
      </w:r>
      <w:r>
        <w:rPr>
          <w:rFonts w:ascii="Times New Roman" w:hAnsi="Times New Roman" w:eastAsia="Times New Roman" w:cs="Times New Roman"/>
          <w:b w:val="0"/>
          <w:i w:val="0"/>
        </w:rPr>
        <w:t xml:space="preserve"> thuộc {Listening, Reading, Writing, Speaking} và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là số thập phân từ 0 đến 10 với một chữ số lẻ; các phần tử </w:t>
      </w:r>
      <w:r>
        <w:rPr>
          <w:rFonts w:ascii="Consolas" w:hAnsi="Consolas" w:eastAsia="Consolas" w:cs="Consolas"/>
          <w:b w:val="0"/>
          <w:i w:val="0"/>
          <w:color w:val="1F3864"/>
          <w:sz w:val="24"/>
        </w:rPr>
        <w:t>NhanXetChung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DeXuat</w:t>
      </w:r>
      <w:r>
        <w:rPr>
          <w:rFonts w:ascii="Times New Roman" w:hAnsi="Times New Roman" w:eastAsia="Times New Roman" w:cs="Times New Roman"/>
          <w:b w:val="0"/>
          <w:i w:val="0"/>
        </w:rPr>
        <w:t xml:space="preserve"> là tuỳ chọn. Lược đồ được gắn vào cột bằng lệnh: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Gắn XML Schema vào cột kết quả kiểm tra</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TABLE</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KIEMTRA_DAUVAO</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COLUMN</w:t>
            </w:r>
            <w:r>
              <w:rPr>
                <w:rFonts w:ascii="Consolas" w:hAnsi="Consolas" w:eastAsia="Consolas" w:cs="Consolas"/>
                <w:color w:val="000000"/>
                <w:sz w:val="21"/>
              </w:rPr>
              <w:t xml:space="preserve"> </w:t>
            </w:r>
            <w:r>
              <w:rPr>
                <w:rFonts w:ascii="Consolas" w:hAnsi="Consolas" w:eastAsia="Consolas" w:cs="Consolas"/>
                <w:color w:val="000000"/>
                <w:sz w:val="21"/>
              </w:rPr>
              <w:t>KetQuaChiTiet</w:t>
            </w:r>
            <w:r>
              <w:rPr>
                <w:rFonts w:ascii="Consolas" w:hAnsi="Consolas" w:eastAsia="Consolas" w:cs="Consolas"/>
                <w:color w:val="000000"/>
                <w:sz w:val="21"/>
              </w:rPr>
              <w:t xml:space="preserve"> </w:t>
            </w:r>
            <w:r>
              <w:rPr>
                <w:rFonts w:ascii="Consolas" w:hAnsi="Consolas" w:eastAsia="Consolas" w:cs="Consolas"/>
                <w:color w:val="0000FF"/>
                <w:sz w:val="21"/>
              </w:rPr>
              <w:t>XML</w:t>
            </w:r>
            <w:r>
              <w:rPr>
                <w:rFonts w:ascii="Consolas" w:hAnsi="Consolas" w:eastAsia="Consolas" w:cs="Consolas"/>
                <w:color w:val="000000"/>
                <w:sz w:val="21"/>
              </w:rPr>
              <w:t>(</w:t>
            </w:r>
            <w:r>
              <w:rPr>
                <w:rFonts w:ascii="Consolas" w:hAnsi="Consolas" w:eastAsia="Consolas" w:cs="Consolas"/>
                <w:color w:val="000000"/>
                <w:sz w:val="21"/>
              </w:rPr>
              <w:t>DOCUMENT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XSC_KetQuaKiemTra</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Khi gắn lược đồ, SQL Server kiểm tra lại toàn bộ 357 tài liệu đã có và tất cả đều hợp lệ. Sau đó nhóm thử ghi các tài liệu sai cấu trúc:</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78"/>
        <w:gridCol w:w="5591"/>
      </w:tblGrid>
      <w:tr>
        <w:trPr>
          <w:cantSplit w:val="0"/>
          <w:tblHeader w:val="1"/>
        </w:trPr>
        <w:tc>
          <w:tcPr>
            <w:tcW w:type="dxa" w:w="4535"/>
            <w:tcW w:w="3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 thử</w:t>
            </w:r>
          </w:p>
        </w:tc>
        <w:tc>
          <w:tcPr>
            <w:tcW w:type="dxa" w:w="4535"/>
            <w:tcW w:w="5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3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một kỹ năng bằng 11</w:t>
            </w:r>
          </w:p>
        </w:tc>
        <w:tc>
          <w:tcPr>
            <w:tcW w:type="dxa" w:w="4535"/>
            <w:tcW w:w="5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Bị từ chối – lỗi 6926: Invalid simple type value '11' tại </w:t>
            </w:r>
            <w:r>
              <w:rPr>
                <w:rFonts w:ascii="Consolas" w:hAnsi="Consolas" w:eastAsia="Consolas" w:cs="Consolas"/>
                <w:b w:val="0"/>
                <w:i w:val="0"/>
                <w:color w:val="1F3864"/>
                <w:sz w:val="22"/>
              </w:rPr>
              <w:t>/KetQua[1]/KyNang[1]/@Diem</w:t>
            </w:r>
          </w:p>
        </w:tc>
      </w:tr>
      <w:tr>
        <w:trPr>
          <w:cantSplit w:val="0"/>
          <w:tblHeader w:val="0"/>
        </w:trPr>
        <w:tc>
          <w:tcPr>
            <w:tcW w:type="dxa" w:w="4535"/>
            <w:tcW w:w="3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có ba kỹ năng</w:t>
            </w:r>
          </w:p>
        </w:tc>
        <w:tc>
          <w:tcPr>
            <w:tcW w:type="dxa" w:w="4535"/>
            <w:tcW w:w="5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Bị từ chối – lỗi 6908: Invalid content, thiếu phần tử </w:t>
            </w:r>
            <w:r>
              <w:rPr>
                <w:rFonts w:ascii="Consolas" w:hAnsi="Consolas" w:eastAsia="Consolas" w:cs="Consolas"/>
                <w:b w:val="0"/>
                <w:i w:val="0"/>
                <w:color w:val="1F3864"/>
                <w:sz w:val="22"/>
              </w:rPr>
              <w:t>KyNang</w:t>
            </w:r>
          </w:p>
        </w:tc>
      </w:tr>
      <w:tr>
        <w:trPr>
          <w:cantSplit w:val="0"/>
          <w:tblHeader w:val="0"/>
        </w:trPr>
        <w:tc>
          <w:tcPr>
            <w:tcW w:type="dxa" w:w="4535"/>
            <w:tcW w:w="3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Tên kỹ năng "Grammar"</w:t>
            </w:r>
          </w:p>
        </w:tc>
        <w:tc>
          <w:tcPr>
            <w:tcW w:type="dxa" w:w="4535"/>
            <w:tcW w:w="5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từ chối – lỗi 6926: Invalid simple type value 'Grammar'</w:t>
            </w:r>
          </w:p>
        </w:tc>
      </w:tr>
      <w:tr>
        <w:trPr>
          <w:cantSplit w:val="0"/>
          <w:tblHeader w:val="0"/>
        </w:trPr>
        <w:tc>
          <w:tcPr>
            <w:tcW w:type="dxa" w:w="4535"/>
            <w:tcW w:w="3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Thiếu thuộc tính </w:t>
            </w:r>
            <w:r>
              <w:rPr>
                <w:rFonts w:ascii="Consolas" w:hAnsi="Consolas" w:eastAsia="Consolas" w:cs="Consolas"/>
                <w:b w:val="0"/>
                <w:i w:val="0"/>
                <w:color w:val="1F3864"/>
                <w:sz w:val="22"/>
              </w:rPr>
              <w:t>HinhThuc</w:t>
            </w:r>
          </w:p>
        </w:tc>
        <w:tc>
          <w:tcPr>
            <w:tcW w:type="dxa" w:w="4535"/>
            <w:tcW w:w="5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từ chối – lỗi 6906: Required attribute 'HinhThuc' is missing</w:t>
            </w:r>
          </w:p>
        </w:tc>
      </w:tr>
      <w:tr>
        <w:trPr>
          <w:cantSplit w:val="0"/>
          <w:tblHeader w:val="0"/>
        </w:trPr>
        <w:tc>
          <w:tcPr>
            <w:tcW w:type="dxa" w:w="4535"/>
            <w:tcW w:w="3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liệu đúng lược đồ</w:t>
            </w:r>
          </w:p>
        </w:tc>
        <w:tc>
          <w:tcPr>
            <w:tcW w:type="dxa" w:w="4535"/>
            <w:tcW w:w="5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chấp nhận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Lược đồ còn giúp truy vấn: vì SQL Server biết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là kiểu số nên phép so sánh </w:t>
      </w:r>
      <w:r>
        <w:rPr>
          <w:rFonts w:ascii="Consolas" w:hAnsi="Consolas" w:eastAsia="Consolas" w:cs="Consolas"/>
          <w:b w:val="0"/>
          <w:i w:val="0"/>
          <w:color w:val="1F3864"/>
          <w:sz w:val="24"/>
        </w:rPr>
        <w:t>@Diem &gt;= 7</w:t>
      </w:r>
      <w:r>
        <w:rPr>
          <w:rFonts w:ascii="Times New Roman" w:hAnsi="Times New Roman" w:eastAsia="Times New Roman" w:cs="Times New Roman"/>
          <w:b w:val="0"/>
          <w:i w:val="0"/>
        </w:rPr>
        <w:t xml:space="preserve"> không cần ép kiểu. Đổi lại, các thao tác sửa bằng </w:t>
      </w:r>
      <w:r>
        <w:rPr>
          <w:rFonts w:ascii="Consolas" w:hAnsi="Consolas" w:eastAsia="Consolas" w:cs="Consolas"/>
          <w:b w:val="0"/>
          <w:i w:val="0"/>
          <w:color w:val="1F3864"/>
          <w:sz w:val="24"/>
        </w:rPr>
        <w:t>.modify()</w:t>
      </w:r>
      <w:r>
        <w:rPr>
          <w:rFonts w:ascii="Times New Roman" w:hAnsi="Times New Roman" w:eastAsia="Times New Roman" w:cs="Times New Roman"/>
          <w:b w:val="0"/>
          <w:i w:val="0"/>
        </w:rPr>
        <w:t xml:space="preserve"> phải đưa vào đúng kiểu dữ liệu đã khai báo.</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Bộ truy vấn XML.</w:t>
      </w:r>
      <w:r>
        <w:rPr>
          <w:rFonts w:ascii="Times New Roman" w:hAnsi="Times New Roman" w:eastAsia="Times New Roman" w:cs="Times New Roman"/>
          <w:b w:val="0"/>
          <w:i w:val="0"/>
        </w:rPr>
        <w:t xml:space="preserve"> Nhóm viết 17 truy vấn bao quát đủ các phương thức của kiểu XML, XQuery và các cách chuyển đổi giữa dữ liệu quan hệ với XML:</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4"/>
        <w:gridCol w:w="4207"/>
        <w:gridCol w:w="4207"/>
      </w:tblGrid>
      <w:tr>
        <w:trPr>
          <w:cantSplit w:val="0"/>
          <w:tblHeader w:val="1"/>
        </w:trPr>
        <w:tc>
          <w:tcPr>
            <w:tcW w:type="dxa" w:w="3023"/>
            <w:tcW w:w="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Câu</w:t>
            </w:r>
          </w:p>
        </w:tc>
        <w:tc>
          <w:tcPr>
            <w:tcW w:type="dxa" w:w="3023"/>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Câu hỏi</w:t>
            </w:r>
          </w:p>
        </w:tc>
        <w:tc>
          <w:tcPr>
            <w:tcW w:type="dxa" w:w="3023"/>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thức, kỹ thuật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X01</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từng kỹ năng của các bài kiểm tra gần nhất</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.value()</w:t>
            </w:r>
            <w:r>
              <w:rPr>
                <w:rFonts w:ascii="Times New Roman" w:hAnsi="Times New Roman" w:eastAsia="Times New Roman" w:cs="Times New Roman"/>
                <w:b w:val="0"/>
                <w:i w:val="0"/>
                <w:sz w:val="24"/>
              </w:rPr>
              <w:t xml:space="preserve"> với vị từ </w:t>
            </w:r>
            <w:r>
              <w:rPr>
                <w:rFonts w:ascii="Consolas" w:hAnsi="Consolas" w:eastAsia="Consolas" w:cs="Consolas"/>
                <w:b w:val="0"/>
                <w:i w:val="0"/>
                <w:color w:val="1F3864"/>
                <w:sz w:val="22"/>
              </w:rPr>
              <w:t>[@Ten="Listening"]</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X02</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Bài có điểm Speaking thấp hơn điểm tổng từ 0,7 trở lên (26 bài)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.exist()</w:t>
            </w:r>
            <w:r>
              <w:rPr>
                <w:rFonts w:ascii="Times New Roman" w:hAnsi="Times New Roman" w:eastAsia="Times New Roman" w:cs="Times New Roman"/>
                <w:b w:val="0"/>
                <w:i w:val="0"/>
                <w:sz w:val="24"/>
              </w:rPr>
              <w:t xml:space="preserve"> kết hợp </w:t>
            </w:r>
            <w:r>
              <w:rPr>
                <w:rFonts w:ascii="Consolas" w:hAnsi="Consolas" w:eastAsia="Consolas" w:cs="Consolas"/>
                <w:b w:val="0"/>
                <w:i w:val="0"/>
                <w:color w:val="1F3864"/>
                <w:sz w:val="22"/>
              </w:rPr>
              <w:t>sql:column()</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X03</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Tách bốn kỹ năng thành bốn dòng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với </w:t>
            </w:r>
            <w:r>
              <w:rPr>
                <w:rFonts w:ascii="Consolas" w:hAnsi="Consolas" w:eastAsia="Consolas" w:cs="Consolas"/>
                <w:b w:val="0"/>
                <w:i w:val="0"/>
                <w:color w:val="1F3864"/>
                <w:sz w:val="22"/>
              </w:rPr>
              <w:t>CROSS APPLY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X04</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trung bình từng kỹ năng theo hình thức thi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kết hợp </w:t>
            </w:r>
            <w:r>
              <w:rPr>
                <w:rFonts w:ascii="Consolas" w:hAnsi="Consolas" w:eastAsia="Consolas" w:cs="Consolas"/>
                <w:b w:val="0"/>
                <w:i w:val="0"/>
                <w:color w:val="1F3864"/>
                <w:sz w:val="22"/>
              </w:rPr>
              <w:t>GROUP BY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X05</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Trích các kỹ năng đạt từ 7 điểm trở lên</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.query()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X06</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Kỹ năng yếu nhất của mỗi bài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Biểu thức FLWOR </w:t>
            </w:r>
            <w:r>
              <w:rPr>
                <w:rFonts w:ascii="Consolas" w:hAnsi="Consolas" w:eastAsia="Consolas" w:cs="Consolas"/>
                <w:b w:val="0"/>
                <w:i w:val="0"/>
                <w:color w:val="1F3864"/>
                <w:sz w:val="22"/>
              </w:rPr>
              <w:t>let / for / where / order by / return</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X07</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Chênh lệch giữa kỹ năng mạnh nhất và yếu nhất</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Hàm </w:t>
            </w:r>
            <w:r>
              <w:rPr>
                <w:rFonts w:ascii="Consolas" w:hAnsi="Consolas" w:eastAsia="Consolas" w:cs="Consolas"/>
                <w:b w:val="0"/>
                <w:i w:val="0"/>
                <w:color w:val="1F3864"/>
                <w:sz w:val="22"/>
              </w:rPr>
              <w:t>max()</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min()</w:t>
            </w:r>
            <w:r>
              <w:rPr>
                <w:rFonts w:ascii="Times New Roman" w:hAnsi="Times New Roman" w:eastAsia="Times New Roman" w:cs="Times New Roman"/>
                <w:b w:val="0"/>
                <w:i w:val="0"/>
                <w:sz w:val="24"/>
              </w:rPr>
              <w:t xml:space="preserve"> trong XQuery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X08</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đề xuất trong XML có khớp cột quan hệ không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sql:column()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sql:variable()</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X09</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Phúc khảo: sửa điểm Writing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.modify(replace value of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X10</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hoặc sửa nhận xét chung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.modify(insert … after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X11</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nhận xét kỹ năng Listening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.modify(delete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X12</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liệu sai cấu trúc bị từ chối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Schema</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X13</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danh mục khoá học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RAW, ROOT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X14</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chương trình kèm khoá học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AUTO</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X15</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chi nhánh, lớp đang học và học viên</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lồng ba cấp, </w:t>
            </w:r>
            <w:r>
              <w:rPr>
                <w:rFonts w:ascii="Consolas" w:hAnsi="Consolas" w:eastAsia="Consolas" w:cs="Consolas"/>
                <w:b w:val="0"/>
                <w:i w:val="0"/>
                <w:color w:val="1F3864"/>
                <w:sz w:val="22"/>
              </w:rPr>
              <w:t>TYPE</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X16</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kết quả thi từ đối tác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OPENXML</w:t>
            </w:r>
            <w:r>
              <w:rPr>
                <w:rFonts w:ascii="Times New Roman" w:hAnsi="Times New Roman" w:eastAsia="Times New Roman" w:cs="Times New Roman"/>
                <w:b w:val="0"/>
                <w:i w:val="0"/>
                <w:sz w:val="24"/>
              </w:rPr>
              <w:t xml:space="preserve"> với </w:t>
            </w:r>
            <w:r>
              <w:rPr>
                <w:rFonts w:ascii="Consolas" w:hAnsi="Consolas" w:eastAsia="Consolas" w:cs="Consolas"/>
                <w:b w:val="0"/>
                <w:i w:val="0"/>
                <w:color w:val="1F3864"/>
                <w:sz w:val="22"/>
              </w:rPr>
              <w:t>sp_xml_preparedocument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X17</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XML của đối tác sang cấu trúc ECMS và kiểm tra bằng lược đồ</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ép kiểu về XML có lược đồ</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X06: Kỹ năng yếu nhất của mỗi bài kiểm tra</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MaKT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KetQuaChiTiet</w:t>
            </w:r>
            <w:r>
              <w:rPr>
                <w:rFonts w:ascii="Consolas" w:hAnsi="Consolas" w:eastAsia="Consolas" w:cs="Consolas"/>
                <w:color w:val="000000"/>
                <w:sz w:val="21"/>
              </w:rPr>
              <w:t>.</w:t>
            </w:r>
            <w:r>
              <w:rPr>
                <w:rFonts w:ascii="Consolas" w:hAnsi="Consolas" w:eastAsia="Consolas" w:cs="Consolas"/>
                <w:color w:val="000000"/>
                <w:sz w:val="21"/>
              </w:rPr>
              <w:t>query</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let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min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min</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w:t>
            </w:r>
            <w:r>
              <w:rPr>
                <w:rFonts w:ascii="Consolas" w:hAnsi="Consolas" w:eastAsia="Consolas" w:cs="Consolas"/>
                <w:color w:val="000000"/>
                <w:sz w:val="21"/>
              </w:rPr>
              <w:t>KyNang</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for</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w:t>
            </w:r>
            <w:r>
              <w:rPr>
                <w:rFonts w:ascii="Consolas" w:hAnsi="Consolas" w:eastAsia="Consolas" w:cs="Consolas"/>
                <w:color w:val="000000"/>
                <w:sz w:val="21"/>
              </w:rPr>
              <w:t>KyNang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min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@Ten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YeuNhat</w:t>
            </w:r>
            <w:r>
              <w:rPr>
                <w:rFonts w:ascii="Consolas" w:hAnsi="Consolas" w:eastAsia="Consolas" w:cs="Consolas"/>
                <w:color w:val="000000"/>
                <w:sz w:val="21"/>
              </w:rPr>
              <w:t xml:space="preserve"> </w:t>
            </w:r>
            <w:r>
              <w:rPr>
                <w:rFonts w:ascii="Consolas" w:hAnsi="Consolas" w:eastAsia="Consolas" w:cs="Consolas"/>
                <w:color w:val="000000"/>
                <w:sz w:val="21"/>
              </w:rPr>
              <w:t>KyNang</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@Ten</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&gt;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KyNangYeu</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KIEMTRA_DAUVAO</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Kết quả (trích ba dòng đầu):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7774"/>
      </w:tblGrid>
      <w:tr>
        <w:trPr>
          <w:cantSplit w:val="0"/>
          <w:tblHeader w:val="1"/>
        </w:trPr>
        <w:tc>
          <w:tcPr>
            <w:tcW w:type="dxa" w:w="4535"/>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MaKT</w:t>
            </w:r>
          </w:p>
        </w:tc>
        <w:tc>
          <w:tcPr>
            <w:tcW w:type="dxa" w:w="4535"/>
            <w:tcW w:w="7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KyNangYeu</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KyNang="Writing" Diem="1.3"/&gt;</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KyNang="Speaking" Diem="2.3"/&gt;</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KyNang="Speaking" Diem="0.2"/&gt;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Phục vụ ứng dụng web.</w:t>
      </w:r>
      <w:r>
        <w:rPr>
          <w:rFonts w:ascii="Times New Roman" w:hAnsi="Times New Roman" w:eastAsia="Times New Roman" w:cs="Times New Roman"/>
          <w:b w:val="0"/>
          <w:i w:val="0"/>
        </w:rPr>
        <w:t xml:space="preserve"> Phần XML không chỉ dừng ở truy vấn minh hoạ mà được dùng trực tiếp trong form kiểm tra đầu vào (mục 4.2). View </w:t>
      </w:r>
      <w:r>
        <w:rPr>
          <w:rFonts w:ascii="Consolas" w:hAnsi="Consolas" w:eastAsia="Consolas" w:cs="Consolas"/>
          <w:b w:val="0"/>
          <w:i w:val="0"/>
          <w:color w:val="1F3864"/>
          <w:sz w:val="24"/>
        </w:rPr>
        <w:t>vw_KiemTraChiTiet</w:t>
      </w:r>
      <w:r>
        <w:rPr>
          <w:rFonts w:ascii="Times New Roman" w:hAnsi="Times New Roman" w:eastAsia="Times New Roman" w:cs="Times New Roman"/>
          <w:b w:val="0"/>
          <w:i w:val="0"/>
        </w:rPr>
        <w:t xml:space="preserve"> tách XML thành các cột bằng </w:t>
      </w:r>
      <w:r>
        <w:rPr>
          <w:rFonts w:ascii="Consolas" w:hAnsi="Consolas" w:eastAsia="Consolas" w:cs="Consolas"/>
          <w:b w:val="0"/>
          <w:i w:val="0"/>
          <w:color w:val="1F3864"/>
          <w:sz w:val="24"/>
        </w:rPr>
        <w:t>.value()</w:t>
      </w:r>
      <w:r>
        <w:rPr>
          <w:rFonts w:ascii="Times New Roman" w:hAnsi="Times New Roman" w:eastAsia="Times New Roman" w:cs="Times New Roman"/>
          <w:b w:val="0"/>
          <w:i w:val="0"/>
        </w:rPr>
        <w:t xml:space="preserve">; procedure </w:t>
      </w:r>
      <w:r>
        <w:rPr>
          <w:rFonts w:ascii="Consolas" w:hAnsi="Consolas" w:eastAsia="Consolas" w:cs="Consolas"/>
          <w:b w:val="0"/>
          <w:i w:val="0"/>
          <w:color w:val="1F3864"/>
          <w:sz w:val="24"/>
        </w:rPr>
        <w:t>sp_GhiKetQuaKiemTra</w:t>
      </w:r>
      <w:r>
        <w:rPr>
          <w:rFonts w:ascii="Times New Roman" w:hAnsi="Times New Roman" w:eastAsia="Times New Roman" w:cs="Times New Roman"/>
          <w:b w:val="0"/>
          <w:i w:val="0"/>
        </w:rPr>
        <w:t xml:space="preserve"> dựng tài liệu XML bằng </w:t>
      </w:r>
      <w:r>
        <w:rPr>
          <w:rFonts w:ascii="Consolas" w:hAnsi="Consolas" w:eastAsia="Consolas" w:cs="Consolas"/>
          <w:b w:val="0"/>
          <w:i w:val="0"/>
          <w:color w:val="1F3864"/>
          <w:sz w:val="24"/>
        </w:rPr>
        <w:t>FOR XML PATH</w:t>
      </w:r>
      <w:r>
        <w:rPr>
          <w:rFonts w:ascii="Times New Roman" w:hAnsi="Times New Roman" w:eastAsia="Times New Roman" w:cs="Times New Roman"/>
          <w:b w:val="0"/>
          <w:i w:val="0"/>
        </w:rPr>
        <w:t xml:space="preserve"> vào một biến kiểu XML có lược đồ, tính điểm tổng và gợi ý khoá học bằng hàm </w:t>
      </w:r>
      <w:r>
        <w:rPr>
          <w:rFonts w:ascii="Consolas" w:hAnsi="Consolas" w:eastAsia="Consolas" w:cs="Consolas"/>
          <w:b w:val="0"/>
          <w:i w:val="0"/>
          <w:color w:val="1F3864"/>
          <w:sz w:val="24"/>
        </w:rPr>
        <w:t>fn_GoiYKhoaHoc</w:t>
      </w:r>
      <w:r>
        <w:rPr>
          <w:rFonts w:ascii="Times New Roman" w:hAnsi="Times New Roman" w:eastAsia="Times New Roman" w:cs="Times New Roman"/>
          <w:b w:val="0"/>
          <w:i w:val="0"/>
        </w:rPr>
        <w:t xml:space="preserve">. Khi thử nhập Listening 5,5, Reading 6, Writing 5, Speaking 4,5 cho chương trình IELTS, procedure trả về điểm tổng 5,3 và đề xuất khoá </w:t>
      </w:r>
      <w:r>
        <w:rPr>
          <w:rFonts w:ascii="Times New Roman" w:hAnsi="Times New Roman" w:eastAsia="Times New Roman" w:cs="Times New Roman"/>
          <w:b/>
          <w:i w:val="0"/>
        </w:rPr>
        <w:t>IE55</w:t>
      </w:r>
      <w:r>
        <w:rPr>
          <w:rFonts w:ascii="Times New Roman" w:hAnsi="Times New Roman" w:eastAsia="Times New Roman" w:cs="Times New Roman"/>
          <w:b w:val="0"/>
          <w:i w:val="0"/>
        </w:rPr>
        <w:t>; nhập Listening bằng 11 thì bị lược đồ XML từ chối.</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lưu XML với tách thành bảng quan hệ.</w:t>
      </w:r>
      <w:r>
        <w:rPr>
          <w:rFonts w:ascii="Times New Roman" w:hAnsi="Times New Roman" w:eastAsia="Times New Roman" w:cs="Times New Roman"/>
          <w:b w:val="0"/>
          <w:i w:val="0"/>
        </w:rPr>
        <w:t xml:space="preserve"> Một phương án khác là tách kết quả kiểm tra thành bảng KETQUA_KYNANG (MaKT, KyNang, Diem, NhanXet). Hai phương án được so sánh như sau: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Cột XML (phương án ECMS dùng)</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 quan hệ KETQUA_KYNANG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cấu trúc (thêm kỹ năng, thêm điểm thành phần)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XML Schema, dữ liệu cũ vẫn giữ nguyên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ALTER TABLE hoặc thêm bảng, di chuyển dữ liệu</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nguyên một kết quả</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dòng, một cột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nối và đọc bốn dòng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Thống kê theo kỹ năng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và </w:t>
            </w:r>
            <w:r>
              <w:rPr>
                <w:rFonts w:ascii="Consolas" w:hAnsi="Consolas" w:eastAsia="Consolas" w:cs="Consolas"/>
                <w:b w:val="0"/>
                <w:i w:val="0"/>
                <w:color w:val="1F3864"/>
                <w:sz w:val="22"/>
              </w:rPr>
              <w:t>.value()</w:t>
            </w:r>
            <w:r>
              <w:rPr>
                <w:rFonts w:ascii="Times New Roman" w:hAnsi="Times New Roman" w:eastAsia="Times New Roman" w:cs="Times New Roman"/>
                <w:b w:val="0"/>
                <w:i w:val="0"/>
                <w:sz w:val="24"/>
              </w:rPr>
              <w:t>, chậm hơn, cú pháp phức tạp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GROUP BY</w:t>
            </w:r>
            <w:r>
              <w:rPr>
                <w:rFonts w:ascii="Times New Roman" w:hAnsi="Times New Roman" w:eastAsia="Times New Roman" w:cs="Times New Roman"/>
                <w:b w:val="0"/>
                <w:i w:val="0"/>
                <w:sz w:val="24"/>
              </w:rPr>
              <w:t xml:space="preserve"> đơn giản, dùng chỉ mục thường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XSD: kiểu, miền giá trị, số lần xuất hiện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 khoá ngoại, UNIQUE (MaKT, KyNang)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với hệ thống khác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nhập nguyên văn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Phải dựng lại XML bằng </w:t>
            </w:r>
            <w:r>
              <w:rPr>
                <w:rFonts w:ascii="Consolas" w:hAnsi="Consolas" w:eastAsia="Consolas" w:cs="Consolas"/>
                <w:b w:val="0"/>
                <w:i w:val="0"/>
                <w:color w:val="1F3864"/>
                <w:sz w:val="22"/>
              </w:rPr>
              <w:t>FOR XML</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 XML, tốn nhiều dung lượng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 B-tree thông thường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Lưu XML phù hợp với ECMS vì kết quả kiểm tra chủ yếu được ghi một lần, đọc nguyên khối và gửi đi; riêng điểm tổng cần lọc và sắp xếp thường xuyên đã được tách sẵn thành cột </w:t>
      </w:r>
      <w:r>
        <w:rPr>
          <w:rFonts w:ascii="Consolas" w:hAnsi="Consolas" w:eastAsia="Consolas" w:cs="Consolas"/>
          <w:b w:val="0"/>
          <w:i w:val="0"/>
          <w:color w:val="1F3864"/>
          <w:sz w:val="24"/>
        </w:rPr>
        <w:t>DiemTong</w:t>
      </w:r>
      <w:r>
        <w:rPr>
          <w:rFonts w:ascii="Times New Roman" w:hAnsi="Times New Roman" w:eastAsia="Times New Roman" w:cs="Times New Roman"/>
          <w:b w:val="0"/>
          <w:i w:val="0"/>
        </w:rPr>
        <w:t>. Nếu trung tâm cần phân tích sâu từng kỹ năng thường xuyên, phương án bảng quan hệ sẽ phù hợp hơn.</w:t>
      </w:r>
    </w:p>
    <w:p>
      <w:pPr>
        <w:pStyle w:val="Heading2"/>
      </w:pPr>
      <w:r>
        <w:rPr>
          <w:rFonts w:ascii="Times New Roman" w:hAnsi="Times New Roman" w:eastAsia="Times New Roman" w:cs="Times New Roman"/>
          <w:sz w:val="26"/>
        </w:rPr>
        <w:t>3.2. An ninh dữ liệu</w:t>
      </w:r>
    </w:p>
    <w:p>
      <w:pPr>
        <w:pStyle w:val="Heading3"/>
      </w:pPr>
      <w:r>
        <w:rPr>
          <w:rFonts w:ascii="Times New Roman" w:hAnsi="Times New Roman" w:eastAsia="Times New Roman" w:cs="Times New Roman"/>
          <w:sz w:val="26"/>
        </w:rPr>
        <w:t>3.2.1. Xác thực</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Hai cơ chế xác thực của SQL Server.</w:t>
      </w:r>
      <w:r>
        <w:rPr>
          <w:rFonts w:ascii="Times New Roman" w:hAnsi="Times New Roman" w:eastAsia="Times New Roman" w:cs="Times New Roman"/>
          <w:b w:val="0"/>
          <w:i w:val="0"/>
        </w:rPr>
        <w:t xml:space="preserve"> SQL Server hỗ trợ hai cách xác thực người kết nối, mỗi cách có ưu, nhược điểm riêng: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15"/>
        <w:gridCol w:w="3677"/>
        <w:gridCol w:w="3677"/>
      </w:tblGrid>
      <w:tr>
        <w:trPr>
          <w:cantSplit w:val="0"/>
          <w:tblHeader w:val="1"/>
        </w:trPr>
        <w:tc>
          <w:tcPr>
            <w:tcW w:type="dxa" w:w="3023"/>
            <w:tcW w:w="1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Windows Authentication</w:t>
            </w:r>
          </w:p>
        </w:tc>
        <w:tc>
          <w:tcPr>
            <w:tcW w:type="dxa" w:w="3023"/>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SQL Server Authentication</w:t>
            </w:r>
          </w:p>
        </w:tc>
      </w:tr>
      <w:tr>
        <w:trPr>
          <w:cantSplit w:val="0"/>
          <w:tblHeader w:val="0"/>
        </w:trPr>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Bên xác thực</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Active Directory (Kerberos, NTLM)</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SQL Server; mật khẩu được băm và lưu trong CSDL </w:t>
            </w:r>
            <w:r>
              <w:rPr>
                <w:rFonts w:ascii="Consolas" w:hAnsi="Consolas" w:eastAsia="Consolas" w:cs="Consolas"/>
                <w:b w:val="0"/>
                <w:i w:val="0"/>
                <w:color w:val="1F3864"/>
                <w:sz w:val="22"/>
              </w:rPr>
              <w:t>master</w:t>
            </w:r>
          </w:p>
        </w:tc>
      </w:tr>
      <w:tr>
        <w:trPr>
          <w:cantSplit w:val="0"/>
          <w:tblHeader w:val="0"/>
        </w:trPr>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Ưu điểm</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truyền mật khẩu; dùng chính sách mật khẩu và khoá tài khoản của domain; đăng nhập một lần</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được từ Linux, macOS, container và ứng dụng web ngoài domain</w:t>
            </w:r>
          </w:p>
        </w:tc>
      </w:tr>
      <w:tr>
        <w:trPr>
          <w:cantSplit w:val="0"/>
          <w:tblHeader w:val="0"/>
        </w:trPr>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Nhược điểm</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Cần máy trong domain hoặc tài khoản Windows</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tự quản lý mật khẩu; dễ lộ nếu để trong chuỗi kết nối</w:t>
            </w:r>
          </w:p>
        </w:tc>
      </w:tr>
      <w:tr>
        <w:trPr>
          <w:cantSplit w:val="0"/>
          <w:tblHeader w:val="0"/>
        </w:trPr>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 dụng trong ECMS</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viên dùng Windows kết nối quản trị bằng SSMS</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 (</w:t>
            </w:r>
            <w:r>
              <w:rPr>
                <w:rFonts w:ascii="Consolas" w:hAnsi="Consolas" w:eastAsia="Consolas" w:cs="Consolas"/>
                <w:b w:val="0"/>
                <w:i w:val="0"/>
                <w:color w:val="1F3864"/>
                <w:sz w:val="22"/>
              </w:rPr>
              <w:t>ecms_app</w:t>
            </w:r>
            <w:r>
              <w:rPr>
                <w:rFonts w:ascii="Times New Roman" w:hAnsi="Times New Roman" w:eastAsia="Times New Roman" w:cs="Times New Roman"/>
                <w:b w:val="0"/>
                <w:i w:val="0"/>
                <w:sz w:val="24"/>
              </w:rPr>
              <w:t>) và năm login minh hoạ vai trò</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Vì cần cả hai, ECMS chạy ở </w:t>
      </w:r>
      <w:r>
        <w:rPr>
          <w:rFonts w:ascii="Times New Roman" w:hAnsi="Times New Roman" w:eastAsia="Times New Roman" w:cs="Times New Roman"/>
          <w:b/>
          <w:i w:val="0"/>
        </w:rPr>
        <w:t>chế độ hỗn hợp</w:t>
      </w:r>
      <w:r>
        <w:rPr>
          <w:rFonts w:ascii="Times New Roman" w:hAnsi="Times New Roman" w:eastAsia="Times New Roman" w:cs="Times New Roman"/>
          <w:b w:val="0"/>
          <w:i w:val="0"/>
        </w:rPr>
        <w:t xml:space="preserve"> (Mixed mode). Script kiểm tra chế độ hiện tại bằng </w:t>
      </w:r>
      <w:r>
        <w:rPr>
          <w:rFonts w:ascii="Consolas" w:hAnsi="Consolas" w:eastAsia="Consolas" w:cs="Consolas"/>
          <w:b w:val="0"/>
          <w:i w:val="0"/>
          <w:color w:val="1F3864"/>
          <w:sz w:val="24"/>
        </w:rPr>
        <w:t>SERVERPROPERTY('IsIntegratedSecurityOnly')</w:t>
      </w:r>
      <w:r>
        <w:rPr>
          <w:rFonts w:ascii="Times New Roman" w:hAnsi="Times New Roman" w:eastAsia="Times New Roman" w:cs="Times New Roman"/>
          <w:b w:val="0"/>
          <w:i w:val="0"/>
        </w:rPr>
        <w:t xml:space="preserve">; trên Windows, chế độ này được bật trong </w:t>
      </w:r>
      <w:r>
        <w:rPr>
          <w:rFonts w:ascii="Times New Roman" w:hAnsi="Times New Roman" w:eastAsia="Times New Roman" w:cs="Times New Roman"/>
          <w:b w:val="0"/>
          <w:i/>
        </w:rPr>
        <w:t>Server Properties → Security → SQL Server and Windows Authentication mode</w:t>
      </w:r>
      <w:r>
        <w:rPr>
          <w:rFonts w:ascii="Times New Roman" w:hAnsi="Times New Roman" w:eastAsia="Times New Roman" w:cs="Times New Roman"/>
          <w:b w:val="0"/>
          <w:i w:val="0"/>
        </w:rPr>
        <w:t xml:space="preserve"> rồi khởi động lại dịch vụ.</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Login và user.</w:t>
      </w:r>
      <w:r>
        <w:rPr>
          <w:rFonts w:ascii="Times New Roman" w:hAnsi="Times New Roman" w:eastAsia="Times New Roman" w:cs="Times New Roman"/>
          <w:b w:val="0"/>
          <w:i w:val="0"/>
        </w:rPr>
        <w:t xml:space="preserve"> Nhóm tạo sáu login, mỗi login gắn với một user trong CSDL ECMS và một role. Script tạo login nếu chưa có, chạy lại thì chỉ đổi mật khẩu.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61"/>
        <w:gridCol w:w="1025"/>
        <w:gridCol w:w="1025"/>
        <w:gridCol w:w="2208"/>
        <w:gridCol w:w="3549"/>
      </w:tblGrid>
      <w:tr>
        <w:trPr>
          <w:cantSplit w:val="0"/>
          <w:tblHeader w:val="1"/>
        </w:trPr>
        <w:tc>
          <w:tcPr>
            <w:tcW w:type="dxa" w:w="1814"/>
            <w:tcW w:w="12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Login</w:t>
            </w:r>
          </w:p>
        </w:tc>
        <w:tc>
          <w:tcPr>
            <w:tcW w:type="dxa" w:w="1814"/>
            <w:tcW w:w="1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User</w:t>
            </w:r>
          </w:p>
        </w:tc>
        <w:tc>
          <w:tcPr>
            <w:tcW w:type="dxa" w:w="1814"/>
            <w:tcW w:w="1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Role</w:t>
            </w:r>
          </w:p>
        </w:tc>
        <w:tc>
          <w:tcPr>
            <w:tcW w:type="dxa" w:w="1814"/>
            <w:tcW w:w="22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tra độ mạnh mật khẩu</w:t>
            </w:r>
          </w:p>
        </w:tc>
        <w:tc>
          <w:tcPr>
            <w:tcW w:type="dxa" w:w="1814"/>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Buộc đổi mật khẩu định kỳ</w:t>
            </w:r>
          </w:p>
        </w:tc>
      </w:tr>
      <w:tr>
        <w:trPr>
          <w:cantSplit w:val="0"/>
          <w:tblHeader w:val="0"/>
        </w:trPr>
        <w:tc>
          <w:tcPr>
            <w:tcW w:type="dxa" w:w="1814"/>
            <w:tcW w:w="12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ecms_app</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u_app</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r_App</w:t>
            </w:r>
          </w:p>
        </w:tc>
        <w:tc>
          <w:tcPr>
            <w:tcW w:type="dxa" w:w="1814"/>
            <w:tcW w:w="22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 (tài khoản dịch vụ, không được hết hạn đột ngột)</w:t>
            </w:r>
          </w:p>
        </w:tc>
      </w:tr>
      <w:tr>
        <w:trPr>
          <w:cantSplit w:val="0"/>
          <w:tblHeader w:val="0"/>
        </w:trPr>
        <w:tc>
          <w:tcPr>
            <w:tcW w:type="dxa" w:w="1814"/>
            <w:tcW w:w="12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ecms_quanly</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u_quanly</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r_QuanLy</w:t>
            </w:r>
          </w:p>
        </w:tc>
        <w:tc>
          <w:tcPr>
            <w:tcW w:type="dxa" w:w="1814"/>
            <w:tcW w:w="22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r>
        <w:trPr>
          <w:cantSplit w:val="0"/>
          <w:tblHeader w:val="0"/>
        </w:trPr>
        <w:tc>
          <w:tcPr>
            <w:tcW w:type="dxa" w:w="1814"/>
            <w:tcW w:w="12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ecms_giaovu</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u_giaovu</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r_GiaoVu</w:t>
            </w:r>
          </w:p>
        </w:tc>
        <w:tc>
          <w:tcPr>
            <w:tcW w:type="dxa" w:w="1814"/>
            <w:tcW w:w="22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r>
        <w:trPr>
          <w:cantSplit w:val="0"/>
          <w:tblHeader w:val="0"/>
        </w:trPr>
        <w:tc>
          <w:tcPr>
            <w:tcW w:type="dxa" w:w="1814"/>
            <w:tcW w:w="12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ecms_ketoan</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u_ketoan</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r_KeToan</w:t>
            </w:r>
          </w:p>
        </w:tc>
        <w:tc>
          <w:tcPr>
            <w:tcW w:type="dxa" w:w="1814"/>
            <w:tcW w:w="22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r>
        <w:trPr>
          <w:cantSplit w:val="0"/>
          <w:tblHeader w:val="0"/>
        </w:trPr>
        <w:tc>
          <w:tcPr>
            <w:tcW w:type="dxa" w:w="1814"/>
            <w:tcW w:w="12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ecms_giaovien</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u_giaovien</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r_GiaoVien</w:t>
            </w:r>
          </w:p>
        </w:tc>
        <w:tc>
          <w:tcPr>
            <w:tcW w:type="dxa" w:w="1814"/>
            <w:tcW w:w="22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r>
        <w:trPr>
          <w:cantSplit w:val="0"/>
          <w:tblHeader w:val="0"/>
        </w:trPr>
        <w:tc>
          <w:tcPr>
            <w:tcW w:type="dxa" w:w="1814"/>
            <w:tcW w:w="12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ecms_hocvien</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u_hocvien</w:t>
            </w:r>
          </w:p>
        </w:tc>
        <w:tc>
          <w:tcPr>
            <w:tcW w:type="dxa" w:w="1814"/>
            <w:tcW w:w="1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r_HocVien</w:t>
            </w:r>
          </w:p>
        </w:tc>
        <w:tc>
          <w:tcPr>
            <w:tcW w:type="dxa" w:w="1814"/>
            <w:tcW w:w="22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Tài khoản ứng dụng và băm mật khẩu.</w:t>
      </w:r>
      <w:r>
        <w:rPr>
          <w:rFonts w:ascii="Times New Roman" w:hAnsi="Times New Roman" w:eastAsia="Times New Roman" w:cs="Times New Roman"/>
          <w:b w:val="0"/>
          <w:i w:val="0"/>
        </w:rPr>
        <w:t xml:space="preserve"> Người dùng web không có login SQL Server riêng: họ đăng nhập bằng bảng TAIKHOAN, còn kết nối tới CSDL luôn dùng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Mật khẩu không bao giờ được lưu ở dạng rõ mà được băm bằng SHA2-256 sau khi trộn với một chuỗi ngẫu nhiên (salt) 16 byte riêng cho từng tài khoản. Nhờ salt, hai người đặt cùng mật khẩu vẫn có giá trị băm khác nhau, và kẻ tấn công không thể dùng bảng băm tính sẵn.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Hàm băm mật khẩu có salt</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FUNCTION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fn_BamMatKhau</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@MatKhau</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000000"/>
                <w:sz w:val="21"/>
              </w:rPr>
              <w:t>100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@Salt</w:t>
            </w:r>
            <w:r>
              <w:rPr>
                <w:rFonts w:ascii="Consolas" w:hAnsi="Consolas" w:eastAsia="Consolas" w:cs="Consolas"/>
                <w:color w:val="000000"/>
                <w:sz w:val="21"/>
              </w:rPr>
              <w:t xml:space="preserve"> </w:t>
            </w:r>
            <w:r>
              <w:rPr>
                <w:rFonts w:ascii="Consolas" w:hAnsi="Consolas" w:eastAsia="Consolas" w:cs="Consolas"/>
                <w:color w:val="0000FF"/>
                <w:sz w:val="21"/>
              </w:rPr>
              <w:t>VARBINARY</w:t>
            </w:r>
            <w:r>
              <w:rPr>
                <w:rFonts w:ascii="Consolas" w:hAnsi="Consolas" w:eastAsia="Consolas" w:cs="Consolas"/>
                <w:color w:val="000000"/>
                <w:sz w:val="21"/>
              </w:rPr>
              <w:t>(</w:t>
            </w:r>
            <w:r>
              <w:rPr>
                <w:rFonts w:ascii="Consolas" w:hAnsi="Consolas" w:eastAsia="Consolas" w:cs="Consolas"/>
                <w:color w:val="000000"/>
                <w:sz w:val="21"/>
              </w:rPr>
              <w:t>16</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RETURNS</w:t>
            </w:r>
            <w:r>
              <w:rPr>
                <w:rFonts w:ascii="Consolas" w:hAnsi="Consolas" w:eastAsia="Consolas" w:cs="Consolas"/>
                <w:color w:val="000000"/>
                <w:sz w:val="21"/>
              </w:rPr>
              <w:t xml:space="preserve"> </w:t>
            </w:r>
            <w:r>
              <w:rPr>
                <w:rFonts w:ascii="Consolas" w:hAnsi="Consolas" w:eastAsia="Consolas" w:cs="Consolas"/>
                <w:color w:val="0000FF"/>
                <w:sz w:val="21"/>
              </w:rPr>
              <w:t>VARBINARY</w:t>
            </w:r>
            <w:r>
              <w:rPr>
                <w:rFonts w:ascii="Consolas" w:hAnsi="Consolas" w:eastAsia="Consolas" w:cs="Consolas"/>
                <w:color w:val="000000"/>
                <w:sz w:val="21"/>
              </w:rPr>
              <w:t>(</w:t>
            </w:r>
            <w:r>
              <w:rPr>
                <w:rFonts w:ascii="Consolas" w:hAnsi="Consolas" w:eastAsia="Consolas" w:cs="Consolas"/>
                <w:color w:val="000000"/>
                <w:sz w:val="21"/>
              </w:rPr>
              <w:t>32</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FF"/>
                <w:sz w:val="21"/>
              </w:rPr>
              <w:t>SCHEMABINDING</w:t>
            </w:r>
          </w:p>
          <w:p>
            <w:pPr>
              <w:spacing w:after="0" w:before="0" w:line="240" w:lineRule="auto"/>
              <w:jc w:val="left"/>
            </w:pPr>
            <w:r>
              <w:rPr>
                <w:rFonts w:ascii="Consolas" w:hAnsi="Consolas" w:eastAsia="Consolas" w:cs="Consolas"/>
                <w:color w:val="0000FF"/>
                <w:sz w:val="21"/>
              </w:rPr>
              <w:t>AS</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FF00FF"/>
                <w:sz w:val="21"/>
              </w:rPr>
              <w:t>HASHBYTES</w:t>
            </w:r>
            <w:r>
              <w:rPr>
                <w:rFonts w:ascii="Consolas" w:hAnsi="Consolas" w:eastAsia="Consolas" w:cs="Consolas"/>
                <w:color w:val="000000"/>
                <w:sz w:val="21"/>
              </w:rPr>
              <w:t>(</w:t>
            </w:r>
            <w:r>
              <w:rPr>
                <w:rFonts w:ascii="Consolas" w:hAnsi="Consolas" w:eastAsia="Consolas" w:cs="Consolas"/>
                <w:color w:val="A31515"/>
                <w:sz w:val="21"/>
              </w:rPr>
              <w:t>'SHA2_256'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@Salt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000000"/>
                <w:sz w:val="21"/>
              </w:rPr>
              <w:t>@MatKhau</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VARBINARY</w:t>
            </w:r>
            <w:r>
              <w:rPr>
                <w:rFonts w:ascii="Consolas" w:hAnsi="Consolas" w:eastAsia="Consolas" w:cs="Consolas"/>
                <w:color w:val="000000"/>
                <w:sz w:val="21"/>
              </w:rPr>
              <w:t>(</w:t>
            </w:r>
            <w:r>
              <w:rPr>
                <w:rFonts w:ascii="Consolas" w:hAnsi="Consolas" w:eastAsia="Consolas" w:cs="Consolas"/>
                <w:color w:val="000000"/>
                <w:sz w:val="21"/>
              </w:rPr>
              <w:t>200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FF"/>
                <w:sz w:val="21"/>
              </w:rPr>
              <w:t>GO</w:t>
            </w:r>
          </w:p>
          <w:p>
            <w:pPr>
              <w:spacing w:after="0" w:before="0" w:line="240" w:lineRule="auto"/>
              <w:jc w:val="left"/>
            </w:pPr>
            <w:r>
              <w:rPr>
                <w:rFonts w:ascii="Consolas" w:hAnsi="Consolas" w:eastAsia="Consolas" w:cs="Consolas"/>
                <w:color w:val="008000"/>
                <w:sz w:val="21"/>
              </w:rPr>
              <w:t>-- Khi tạo tài khoản hoặc đổi mật khẩu: Salt = CRYPT_GEN_RANDOM(16)</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Các procedure quản lý tài khoản được thiết kế như sau: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092"/>
        <w:gridCol w:w="4977"/>
      </w:tblGrid>
      <w:tr>
        <w:trPr>
          <w:cantSplit w:val="0"/>
          <w:tblHeader w:val="1"/>
        </w:trPr>
        <w:tc>
          <w:tcPr>
            <w:tcW w:type="dxa" w:w="4535"/>
            <w:tcW w:w="4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4535"/>
            <w:tcW w:w="4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Chức năng</w:t>
            </w:r>
          </w:p>
        </w:tc>
      </w:tr>
      <w:tr>
        <w:trPr>
          <w:cantSplit w:val="0"/>
          <w:tblHeader w:val="0"/>
        </w:trPr>
        <w:tc>
          <w:tcPr>
            <w:tcW w:type="dxa" w:w="4535"/>
            <w:tcW w:w="4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sp_DangNhap</w:t>
            </w:r>
          </w:p>
        </w:tc>
        <w:tc>
          <w:tcPr>
            <w:tcW w:type="dxa" w:w="4535"/>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So sánh giá trị băm. Đúng thì trả thông tin người dùng và phạm vi chi nhánh; sai thì tăng số lần sai, sai 5 lần liên tiếp thì khoá tài khoản. Thông báo lỗi chung "Sai tên đăng nhập hoặc mật khẩu" để không tiết lộ tài khoản nào tồn tại</w:t>
            </w:r>
          </w:p>
        </w:tc>
      </w:tr>
      <w:tr>
        <w:trPr>
          <w:cantSplit w:val="0"/>
          <w:tblHeader w:val="0"/>
        </w:trPr>
        <w:tc>
          <w:tcPr>
            <w:tcW w:type="dxa" w:w="4535"/>
            <w:tcW w:w="4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sp_DoiMatKhau</w:t>
            </w:r>
          </w:p>
        </w:tc>
        <w:tc>
          <w:tcPr>
            <w:tcW w:type="dxa" w:w="4535"/>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mật khẩu cũ và độ mạnh của mật khẩu mới (từ 8 ký tự, có chữ hoa, chữ thường, chữ số và ký tự đặc biệt), sinh salt mới</w:t>
            </w:r>
          </w:p>
        </w:tc>
      </w:tr>
      <w:tr>
        <w:trPr>
          <w:cantSplit w:val="0"/>
          <w:tblHeader w:val="0"/>
        </w:trPr>
        <w:tc>
          <w:tcPr>
            <w:tcW w:type="dxa" w:w="4535"/>
            <w:tcW w:w="4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sp_TaoTaiKhoan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sp_CapNhatTaiKhoan</w:t>
            </w:r>
          </w:p>
        </w:tc>
        <w:tc>
          <w:tcPr>
            <w:tcW w:type="dxa" w:w="4535"/>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 tạo tài khoản, khoá, mở khoá, đặt lại mật khẩu</w:t>
            </w:r>
          </w:p>
        </w:tc>
      </w:tr>
      <w:tr>
        <w:trPr>
          <w:cantSplit w:val="0"/>
          <w:tblHeader w:val="0"/>
        </w:trPr>
        <w:tc>
          <w:tcPr>
            <w:tcW w:type="dxa" w:w="4535"/>
            <w:tcW w:w="4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vw_TaiKhoan</w:t>
            </w:r>
          </w:p>
        </w:tc>
        <w:tc>
          <w:tcPr>
            <w:tcW w:type="dxa" w:w="4535"/>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sách tài khoản cho trang quản trị, </w:t>
            </w: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có cột giá trị băm và salt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 một quyết định thiết kế.</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không ném lỗi (</w:t>
      </w:r>
      <w:r>
        <w:rPr>
          <w:rFonts w:ascii="Consolas" w:hAnsi="Consolas" w:eastAsia="Consolas" w:cs="Consolas"/>
          <w:b w:val="0"/>
          <w:i w:val="0"/>
          <w:color w:val="1F3864"/>
          <w:sz w:val="24"/>
        </w:rPr>
        <w:t>THROW</w:t>
      </w:r>
      <w:r>
        <w:rPr>
          <w:rFonts w:ascii="Times New Roman" w:hAnsi="Times New Roman" w:eastAsia="Times New Roman" w:cs="Times New Roman"/>
          <w:b w:val="0"/>
          <w:i w:val="0"/>
        </w:rPr>
        <w:t xml:space="preserve">) khi sai mật khẩu mà trả kết quả qua tham số </w:t>
      </w:r>
      <w:r>
        <w:rPr>
          <w:rFonts w:ascii="Consolas" w:hAnsi="Consolas" w:eastAsia="Consolas" w:cs="Consolas"/>
          <w:b w:val="0"/>
          <w:i w:val="0"/>
          <w:color w:val="1F3864"/>
          <w:sz w:val="24"/>
        </w:rPr>
        <w:t>@ThongBao</w:t>
      </w:r>
      <w:r>
        <w:rPr>
          <w:rFonts w:ascii="Times New Roman" w:hAnsi="Times New Roman" w:eastAsia="Times New Roman" w:cs="Times New Roman"/>
          <w:b w:val="0"/>
          <w:i w:val="0"/>
        </w:rPr>
        <w:t>. Nếu ném lỗi, giao dịch của ứng dụng sẽ bị huỷ và lệnh tăng số lần sai cũng bị huỷ theo, khiến cơ chế khoá tài khoản sau 5 lần sai không bao giờ có hiệu lực.</w:t>
      </w:r>
    </w:p>
    <w:p>
      <w:pPr>
        <w:pStyle w:val="Heading3"/>
      </w:pPr>
      <w:r>
        <w:rPr>
          <w:rFonts w:ascii="Times New Roman" w:hAnsi="Times New Roman" w:eastAsia="Times New Roman" w:cs="Times New Roman"/>
          <w:sz w:val="26"/>
        </w:rPr>
        <w:t>3.2.2. Phân quyền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Nguyên tắc.</w:t>
      </w:r>
      <w:r>
        <w:rPr>
          <w:rFonts w:ascii="Times New Roman" w:hAnsi="Times New Roman" w:eastAsia="Times New Roman" w:cs="Times New Roman"/>
          <w:b w:val="0"/>
          <w:i w:val="0"/>
        </w:rPr>
        <w:t xml:space="preserve"> Sáu role tương ứng sáu tác nhân ở mục 1.5.1 được cấp quyền theo nguyên tắc </w:t>
      </w:r>
      <w:r>
        <w:rPr>
          <w:rFonts w:ascii="Times New Roman" w:hAnsi="Times New Roman" w:eastAsia="Times New Roman" w:cs="Times New Roman"/>
          <w:b/>
          <w:i w:val="0"/>
        </w:rPr>
        <w:t>quyền tối thiểu</w:t>
      </w:r>
      <w:r>
        <w:rPr>
          <w:rFonts w:ascii="Times New Roman" w:hAnsi="Times New Roman" w:eastAsia="Times New Roman" w:cs="Times New Roman"/>
          <w:b w:val="0"/>
          <w:i w:val="0"/>
        </w:rPr>
        <w:t xml:space="preserve">: mỗi role chỉ có đúng những quyền cần cho công việc. Mọi bảng, view, function và procedure đều thuộc schema </w:t>
      </w:r>
      <w:r>
        <w:rPr>
          <w:rFonts w:ascii="Consolas" w:hAnsi="Consolas" w:eastAsia="Consolas" w:cs="Consolas"/>
          <w:b w:val="0"/>
          <w:i w:val="0"/>
          <w:color w:val="1F3864"/>
          <w:sz w:val="24"/>
        </w:rPr>
        <w:t>dbo</w:t>
      </w:r>
      <w:r>
        <w:rPr>
          <w:rFonts w:ascii="Times New Roman" w:hAnsi="Times New Roman" w:eastAsia="Times New Roman" w:cs="Times New Roman"/>
          <w:b w:val="0"/>
          <w:i w:val="0"/>
        </w:rPr>
        <w:t xml:space="preserve"> của cùng một chủ sở hữu, nên khi người dùng gọi một view hoặc procedure, SQL Server </w:t>
      </w:r>
      <w:r>
        <w:rPr>
          <w:rFonts w:ascii="Times New Roman" w:hAnsi="Times New Roman" w:eastAsia="Times New Roman" w:cs="Times New Roman"/>
          <w:b/>
          <w:i w:val="0"/>
        </w:rPr>
        <w:t>không kiểm tra lại quyền trên các bảng bên dưới</w:t>
      </w:r>
      <w:r>
        <w:rPr>
          <w:rFonts w:ascii="Times New Roman" w:hAnsi="Times New Roman" w:eastAsia="Times New Roman" w:cs="Times New Roman"/>
          <w:b w:val="0"/>
          <w:i w:val="0"/>
        </w:rPr>
        <w:t xml:space="preserve"> – cơ chế này gọi là chuỗi sở hữu (ownership chaining). Nhờ đó có thể cấm truy cập bảng gốc mà view và procedure vẫn hoạt động. Để không làm đứt chuỗi sở hữu, các procedure không dùng SQL động.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Quyền của ứng dụng web.</w:t>
      </w:r>
      <w:r>
        <w:rPr>
          <w:rFonts w:ascii="Times New Roman" w:hAnsi="Times New Roman" w:eastAsia="Times New Roman" w:cs="Times New Roman"/>
          <w:b w:val="0"/>
          <w:i w:val="0"/>
        </w:rPr>
        <w:t xml:space="preserve"> Role </w:t>
      </w:r>
      <w:r>
        <w:rPr>
          <w:rFonts w:ascii="Consolas" w:hAnsi="Consolas" w:eastAsia="Consolas" w:cs="Consolas"/>
          <w:b w:val="0"/>
          <w:i w:val="0"/>
          <w:color w:val="1F3864"/>
          <w:sz w:val="24"/>
        </w:rPr>
        <w:t>r_App</w:t>
      </w:r>
      <w:r>
        <w:rPr>
          <w:rFonts w:ascii="Times New Roman" w:hAnsi="Times New Roman" w:eastAsia="Times New Roman" w:cs="Times New Roman"/>
          <w:b w:val="0"/>
          <w:i w:val="0"/>
        </w:rPr>
        <w:t xml:space="preserve"> của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được cấp tự động bằng một vòng lặp trên khung nhìn hệ thống </w:t>
      </w:r>
      <w:r>
        <w:rPr>
          <w:rFonts w:ascii="Consolas" w:hAnsi="Consolas" w:eastAsia="Consolas" w:cs="Consolas"/>
          <w:b w:val="0"/>
          <w:i w:val="0"/>
          <w:color w:val="1F3864"/>
          <w:sz w:val="24"/>
        </w:rPr>
        <w:t>sys.objects</w:t>
      </w:r>
      <w:r>
        <w:rPr>
          <w:rFonts w:ascii="Times New Roman" w:hAnsi="Times New Roman" w:eastAsia="Times New Roman" w:cs="Times New Roman"/>
          <w:b w:val="0"/>
          <w:i w:val="0"/>
        </w:rPr>
        <w:t xml:space="preserve">: cấp quyền thực thi cho mọi procedure và hàm vô hướng, quyền đọc cho mọi view và hàm trả về bảng, đồng thời </w:t>
      </w:r>
      <w:r>
        <w:rPr>
          <w:rFonts w:ascii="Times New Roman" w:hAnsi="Times New Roman" w:eastAsia="Times New Roman" w:cs="Times New Roman"/>
          <w:b/>
          <w:i w:val="0"/>
        </w:rPr>
        <w:t>cấm mọi thao tác trên mọi bảng</w:t>
      </w:r>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Sinh lệnh cấp quyền cho r_App theo loại đối tượng</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@sql</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FF00FF"/>
                <w:sz w:val="21"/>
              </w:rPr>
              <w:t>MAX</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@sql</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type</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A31515"/>
                <w:sz w:val="21"/>
              </w:rPr>
              <w:t>'P'</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A31515"/>
                <w:sz w:val="21"/>
              </w:rPr>
              <w:t>N'GRANT EXECUTE ON '</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TO r_App;'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A31515"/>
                <w:sz w:val="21"/>
              </w:rPr>
              <w:t>'FN'</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A31515"/>
                <w:sz w:val="21"/>
              </w:rPr>
              <w:t>N'GRANT EXECUTE ON '</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TO r_App;'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A31515"/>
                <w:sz w:val="21"/>
              </w:rPr>
              <w:t>'V'</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A31515"/>
                <w:sz w:val="21"/>
              </w:rPr>
              <w:t>N'GRANT SELECT ON '</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TO r_App;'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A31515"/>
                <w:sz w:val="21"/>
              </w:rPr>
              <w:t>'IF'</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A31515"/>
                <w:sz w:val="21"/>
              </w:rPr>
              <w:t>N'GRANT SELECT ON '</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TO r_App;'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A31515"/>
                <w:sz w:val="21"/>
              </w:rPr>
              <w:t>'TF'</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A31515"/>
                <w:sz w:val="21"/>
              </w:rPr>
              <w:t>N'GRANT SELECT ON '</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TO r_App;'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A31515"/>
                <w:sz w:val="21"/>
              </w:rPr>
              <w:t>'U'</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A31515"/>
                <w:sz w:val="21"/>
              </w:rPr>
              <w:t>N'DENY SELECT, INSERT, UPDATE, DELETE ON '</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QUOTENAME</w:t>
            </w:r>
            <w:r>
              <w:rPr>
                <w:rFonts w:ascii="Consolas" w:hAnsi="Consolas" w:eastAsia="Consolas" w:cs="Consolas"/>
                <w:color w:val="000000"/>
                <w:sz w:val="21"/>
              </w:rPr>
              <w:t>(</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TO r_App;'</w:t>
            </w:r>
          </w:p>
          <w:p>
            <w:pPr>
              <w:spacing w:after="0" w:before="0" w:line="240" w:lineRule="auto"/>
              <w:jc w:val="left"/>
            </w:pP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sys</w:t>
            </w:r>
            <w:r>
              <w:rPr>
                <w:rFonts w:ascii="Consolas" w:hAnsi="Consolas" w:eastAsia="Consolas" w:cs="Consolas"/>
                <w:color w:val="000000"/>
                <w:sz w:val="21"/>
              </w:rPr>
              <w:t>.</w:t>
            </w:r>
            <w:r>
              <w:rPr>
                <w:rFonts w:ascii="Consolas" w:hAnsi="Consolas" w:eastAsia="Consolas" w:cs="Consolas"/>
                <w:color w:val="000000"/>
                <w:sz w:val="21"/>
              </w:rPr>
              <w:t>objects</w:t>
            </w:r>
            <w:r>
              <w:rPr>
                <w:rFonts w:ascii="Consolas" w:hAnsi="Consolas" w:eastAsia="Consolas" w:cs="Consolas"/>
                <w:color w:val="000000"/>
                <w:sz w:val="21"/>
              </w:rPr>
              <w:t xml:space="preserve"> </w:t>
            </w:r>
            <w:r>
              <w:rPr>
                <w:rFonts w:ascii="Consolas" w:hAnsi="Consolas" w:eastAsia="Consolas" w:cs="Consolas"/>
                <w:color w:val="000000"/>
                <w:sz w:val="21"/>
              </w:rPr>
              <w:t>o</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sys</w:t>
            </w:r>
            <w:r>
              <w:rPr>
                <w:rFonts w:ascii="Consolas" w:hAnsi="Consolas" w:eastAsia="Consolas" w:cs="Consolas"/>
                <w:color w:val="000000"/>
                <w:sz w:val="21"/>
              </w:rPr>
              <w:t>.</w:t>
            </w:r>
            <w:r>
              <w:rPr>
                <w:rFonts w:ascii="Consolas" w:hAnsi="Consolas" w:eastAsia="Consolas" w:cs="Consolas"/>
                <w:color w:val="000000"/>
                <w:sz w:val="21"/>
              </w:rPr>
              <w:t>schemas</w:t>
            </w:r>
            <w:r>
              <w:rPr>
                <w:rFonts w:ascii="Consolas" w:hAnsi="Consolas" w:eastAsia="Consolas" w:cs="Consolas"/>
                <w:color w:val="000000"/>
                <w:sz w:val="21"/>
              </w:rPr>
              <w:t xml:space="preserve"> </w:t>
            </w:r>
            <w:r>
              <w:rPr>
                <w:rFonts w:ascii="Consolas" w:hAnsi="Consolas" w:eastAsia="Consolas" w:cs="Consolas"/>
                <w:color w:val="000000"/>
                <w:sz w:val="21"/>
              </w:rPr>
              <w:t>s</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schema_id</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schema_id</w:t>
            </w:r>
          </w:p>
          <w:p>
            <w:pPr>
              <w:spacing w:after="0" w:before="0" w:line="240" w:lineRule="auto"/>
              <w:jc w:val="left"/>
            </w:pP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is_ms_shipped</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o</w:t>
            </w:r>
            <w:r>
              <w:rPr>
                <w:rFonts w:ascii="Consolas" w:hAnsi="Consolas" w:eastAsia="Consolas" w:cs="Consolas"/>
                <w:color w:val="000000"/>
                <w:sz w:val="21"/>
              </w:rPr>
              <w:t>.</w:t>
            </w:r>
            <w:r>
              <w:rPr>
                <w:rFonts w:ascii="Consolas" w:hAnsi="Consolas" w:eastAsia="Consolas" w:cs="Consolas"/>
                <w:color w:val="000000"/>
                <w:sz w:val="21"/>
              </w:rPr>
              <w:t>type</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'FN'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'IF'</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'TF'</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'U'</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s</w:t>
            </w:r>
            <w:r>
              <w:rPr>
                <w:rFonts w:ascii="Consolas" w:hAnsi="Consolas" w:eastAsia="Consolas" w:cs="Consolas"/>
                <w:color w:val="000000"/>
                <w:sz w:val="21"/>
              </w:rPr>
              <w:t>.</w:t>
            </w:r>
            <w:r>
              <w:rPr>
                <w:rFonts w:ascii="Consolas" w:hAnsi="Consolas" w:eastAsia="Consolas" w:cs="Consolas"/>
                <w:color w:val="000000"/>
                <w:sz w:val="21"/>
              </w:rPr>
              <w:t>name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'dbo'</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EXEC</w:t>
            </w:r>
            <w:r>
              <w:rPr>
                <w:rFonts w:ascii="Consolas" w:hAnsi="Consolas" w:eastAsia="Consolas" w:cs="Consolas"/>
                <w:color w:val="000000"/>
                <w:sz w:val="21"/>
              </w:rPr>
              <w:t xml:space="preserve"> </w:t>
            </w:r>
            <w:r>
              <w:rPr>
                <w:rFonts w:ascii="Consolas" w:hAnsi="Consolas" w:eastAsia="Consolas" w:cs="Consolas"/>
                <w:color w:val="000000"/>
                <w:sz w:val="21"/>
              </w:rPr>
              <w:t>sp_executesql</w:t>
            </w:r>
            <w:r>
              <w:rPr>
                <w:rFonts w:ascii="Consolas" w:hAnsi="Consolas" w:eastAsia="Consolas" w:cs="Consolas"/>
                <w:color w:val="000000"/>
                <w:sz w:val="21"/>
              </w:rPr>
              <w:t xml:space="preserve"> </w:t>
            </w:r>
            <w:r>
              <w:rPr>
                <w:rFonts w:ascii="Consolas" w:hAnsi="Consolas" w:eastAsia="Consolas" w:cs="Consolas"/>
                <w:color w:val="000000"/>
                <w:sz w:val="21"/>
              </w:rPr>
              <w:t>@sql</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Ma trận phân quyền.</w:t>
      </w:r>
      <w:r>
        <w:rPr>
          <w:rFonts w:ascii="Times New Roman" w:hAnsi="Times New Roman" w:eastAsia="Times New Roman" w:cs="Times New Roman"/>
          <w:b w:val="0"/>
          <w:i w:val="0"/>
        </w:rPr>
        <w:t xml:space="preserve"> Bảng dưới đây tóm tắt quyền của từng role trên các đối tượng chính. Ký hiệu: G là cấp quyền (GRANT), D là cấm (DENY), G* là cấp quyền kèm quyền cấp tiếp (WITH GRANT OPTION), dấu gạch là không cấp.</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80"/>
        <w:gridCol w:w="1755"/>
        <w:gridCol w:w="1880"/>
        <w:gridCol w:w="1880"/>
        <w:gridCol w:w="543"/>
        <w:gridCol w:w="794"/>
        <w:gridCol w:w="334"/>
      </w:tblGrid>
      <w:tr>
        <w:trPr>
          <w:cantSplit w:val="0"/>
          <w:tblHeader w:val="1"/>
        </w:trPr>
        <w:tc>
          <w:tcPr>
            <w:tcW w:type="dxa" w:w="1296"/>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Đối tượng</w:t>
            </w:r>
          </w:p>
        </w:tc>
        <w:tc>
          <w:tcPr>
            <w:tcW w:type="dxa" w:w="1296"/>
            <w:tcW w:w="1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r_QuanLy</w:t>
            </w:r>
          </w:p>
        </w:tc>
        <w:tc>
          <w:tcPr>
            <w:tcW w:type="dxa" w:w="1296"/>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r_GiaoVu</w:t>
            </w:r>
          </w:p>
        </w:tc>
        <w:tc>
          <w:tcPr>
            <w:tcW w:type="dxa" w:w="1296"/>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r_KeToan</w:t>
            </w:r>
          </w:p>
        </w:tc>
        <w:tc>
          <w:tcPr>
            <w:tcW w:type="dxa" w:w="1296"/>
            <w:tcW w:w="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r_GiaoVien</w:t>
            </w:r>
          </w:p>
        </w:tc>
        <w:tc>
          <w:tcPr>
            <w:tcW w:type="dxa" w:w="1296"/>
            <w:tcW w:w="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r_HocVien</w:t>
            </w:r>
          </w:p>
        </w:tc>
        <w:tc>
          <w:tcPr>
            <w:tcW w:type="dxa" w:w="1296"/>
            <w:tcW w:w="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r_App</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NHANVIEN (có cột lương)</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UPDATE</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 SELECT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 SELECT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HOCVIEN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INSERT, UPDATE</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DANGKY</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mức cột (không gồm điểm), D UPDATE</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PHIEUTHU, CT_PHIEUTHU</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D INSERT/UPDATE/DELETE</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 mọi thao tác</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D UPDATE/DELETE</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 SELECT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TAIKHOAN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D SELECT trên cột băm và salt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Các bảng khác</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toàn schema</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KHOAHOC, CHUONGTRINH; G SELECT, INSERT KIEMTRA_DAUVAO</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BANGLUONG</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KHOAHOC</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vw_NhanVien_CongKhai</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vw_HocVien_ChiNhanh</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vw_CongNoHocVien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vw_SiSoLop</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vw_BangDiem, vw_LichDayGiaoVien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fn_LichHocHocVien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Procedure ghi danh, chuyển lớp, xếp lịch, sinh buổi học, tìm kiếm</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EXECUTE</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sp_ThuHocPhi</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EXECUTE</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sp_ThongKeDoanhThu, sp_TinhLuongGiaoVien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EXECUTE</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EXECUTE</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Procedure điểm danh, nhập điểm, cảnh báo chuyên cần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EXECUTE (cảnh báo)</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EXECUTE</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Procedure đăng nhập, đổi mật khẩu, quản lý tài khoản</w:t>
            </w:r>
          </w:p>
        </w:tc>
        <w:tc>
          <w:tcPr>
            <w:tcW w:type="dxa" w:w="1296"/>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GRANT, REVOKE, DENY và WITH GRANT OPTION.</w:t>
      </w:r>
      <w:r>
        <w:rPr>
          <w:rFonts w:ascii="Times New Roman" w:hAnsi="Times New Roman" w:eastAsia="Times New Roman" w:cs="Times New Roman"/>
          <w:b w:val="0"/>
          <w:i w:val="0"/>
        </w:rPr>
        <w:t xml:space="preserve"> Script minh hoạ đủ bốn câu lệnh phân quyền:</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GRANT</w:t>
      </w:r>
      <w:r>
        <w:rPr>
          <w:rFonts w:ascii="Times New Roman" w:hAnsi="Times New Roman" w:eastAsia="Times New Roman" w:cs="Times New Roman"/>
          <w:b w:val="0"/>
          <w:i w:val="0"/>
        </w:rPr>
        <w:t xml:space="preserve"> cấp quyền;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cấm tường minh và </w:t>
      </w:r>
      <w:r>
        <w:rPr>
          <w:rFonts w:ascii="Times New Roman" w:hAnsi="Times New Roman" w:eastAsia="Times New Roman" w:cs="Times New Roman"/>
          <w:b/>
          <w:i w:val="0"/>
        </w:rPr>
        <w:t>luôn thắng</w:t>
      </w:r>
      <w:r>
        <w:rPr>
          <w:rFonts w:ascii="Times New Roman" w:hAnsi="Times New Roman" w:eastAsia="Times New Roman" w:cs="Times New Roman"/>
          <w:b w:val="0"/>
          <w:i w:val="0"/>
        </w:rPr>
        <w:t xml:space="preserve"> mọi GRANT, kể cả GRANT nhận qua role khác hay ở mức schema. Ví dụ </w:t>
      </w:r>
      <w:r>
        <w:rPr>
          <w:rFonts w:ascii="Consolas" w:hAnsi="Consolas" w:eastAsia="Consolas" w:cs="Consolas"/>
          <w:b w:val="0"/>
          <w:i w:val="0"/>
          <w:color w:val="1F3864"/>
          <w:sz w:val="24"/>
        </w:rPr>
        <w:t>DENY SELECT ON TAIKHOAN (MatKhauHash, Salt)</w:t>
      </w:r>
      <w:r>
        <w:rPr>
          <w:rFonts w:ascii="Times New Roman" w:hAnsi="Times New Roman" w:eastAsia="Times New Roman" w:cs="Times New Roman"/>
          <w:b w:val="0"/>
          <w:i w:val="0"/>
        </w:rPr>
        <w:t xml:space="preserve"> vẫn chặn quản lý xem giá trị băm dù r_QuanLy đã được cấp quyền đọc toàn schema.</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REVOKE</w:t>
      </w:r>
      <w:r>
        <w:rPr>
          <w:rFonts w:ascii="Times New Roman" w:hAnsi="Times New Roman" w:eastAsia="Times New Roman" w:cs="Times New Roman"/>
          <w:b w:val="0"/>
          <w:i w:val="0"/>
        </w:rP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WITH GRANT OPTION</w:t>
      </w:r>
      <w:r>
        <w:rPr>
          <w:rFonts w:ascii="Times New Roman" w:hAnsi="Times New Roman" w:eastAsia="Times New Roman" w:cs="Times New Roman"/>
          <w:b w:val="0"/>
          <w:i w:val="0"/>
        </w:rPr>
        <w:t xml:space="preserve">: u_quanly được cấp quyền đọc </w:t>
      </w:r>
      <w:r>
        <w:rPr>
          <w:rFonts w:ascii="Consolas" w:hAnsi="Consolas" w:eastAsia="Consolas" w:cs="Consolas"/>
          <w:b w:val="0"/>
          <w:i w:val="0"/>
          <w:color w:val="1F3864"/>
          <w:sz w:val="24"/>
        </w:rPr>
        <w:t>vw_SiSoLop</w:t>
      </w:r>
      <w:r>
        <w:rPr>
          <w:rFonts w:ascii="Times New Roman" w:hAnsi="Times New Roman" w:eastAsia="Times New Roman" w:cs="Times New Roman"/>
          <w:b w:val="0"/>
          <w:i w:val="0"/>
        </w:rPr>
        <w:t xml:space="preserve"> kèm quyền cấp tiếp, nên có thể tự cấp cho giáo viên và tự thu hồi; giáo vụ không có quyền cấp tiếp nên không làm được.</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Quyền </w:t>
      </w:r>
      <w:r>
        <w:rPr>
          <w:rFonts w:ascii="Times New Roman" w:hAnsi="Times New Roman" w:eastAsia="Times New Roman" w:cs="Times New Roman"/>
          <w:b/>
          <w:i w:val="0"/>
        </w:rPr>
        <w:t>mức cột</w:t>
      </w:r>
      <w:r>
        <w:rPr>
          <w:rFonts w:ascii="Times New Roman" w:hAnsi="Times New Roman" w:eastAsia="Times New Roman" w:cs="Times New Roman"/>
          <w:b w:val="0"/>
          <w:i w:val="0"/>
        </w:rPr>
        <w:t>: kế toán chỉ được đọc các cột học phí của DANGKY, không xem được điểm.</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Bộ kiểm thử </w:t>
      </w:r>
      <w:r>
        <w:rPr>
          <w:rFonts w:ascii="Consolas" w:hAnsi="Consolas" w:eastAsia="Consolas" w:cs="Consolas"/>
          <w:b w:val="0"/>
          <w:i w:val="0"/>
          <w:color w:val="1F3864"/>
          <w:sz w:val="24"/>
        </w:rPr>
        <w:t>test_security.sql</w:t>
      </w:r>
      <w:r>
        <w:rPr>
          <w:rFonts w:ascii="Times New Roman" w:hAnsi="Times New Roman" w:eastAsia="Times New Roman" w:cs="Times New Roman"/>
          <w:b w:val="0"/>
          <w:i w:val="0"/>
        </w:rPr>
        <w:t xml:space="preserve"> dùng lệnh </w:t>
      </w:r>
      <w:r>
        <w:rPr>
          <w:rFonts w:ascii="Consolas" w:hAnsi="Consolas" w:eastAsia="Consolas" w:cs="Consolas"/>
          <w:b w:val="0"/>
          <w:i w:val="0"/>
          <w:color w:val="1F3864"/>
          <w:sz w:val="24"/>
        </w:rPr>
        <w:t>EXECUTE AS USER</w:t>
      </w:r>
      <w:r>
        <w:rPr>
          <w:rFonts w:ascii="Times New Roman" w:hAnsi="Times New Roman" w:eastAsia="Times New Roman" w:cs="Times New Roman"/>
          <w:b w:val="0"/>
          <w:i w:val="0"/>
        </w:rPr>
        <w:t xml:space="preserve"> để lần lượt đóng vai từng user và thử các thao tác được phép lẫn không được phép. Trích kết quả tiêu biểu: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93"/>
        <w:gridCol w:w="3139"/>
        <w:gridCol w:w="3139"/>
        <w:gridCol w:w="697"/>
      </w:tblGrid>
      <w:tr>
        <w:trPr>
          <w:cantSplit w:val="0"/>
          <w:tblHeader w:val="1"/>
        </w:trPr>
        <w:tc>
          <w:tcPr>
            <w:tcW w:type="dxa" w:w="2267"/>
            <w:tcW w:w="2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dùng</w:t>
            </w:r>
          </w:p>
        </w:tc>
        <w:tc>
          <w:tcPr>
            <w:tcW w:type="dxa" w:w="2267"/>
            <w:tcW w:w="31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2267"/>
            <w:tcW w:w="31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Mong đợi</w:t>
            </w:r>
          </w:p>
        </w:tc>
        <w:tc>
          <w:tcPr>
            <w:tcW w:type="dxa" w:w="2267"/>
            <w:tcW w:w="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trực tiếp bảng HOCVIEN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(lỗi 229)</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Gọi </w:t>
            </w:r>
            <w:r>
              <w:rPr>
                <w:rFonts w:ascii="Consolas" w:hAnsi="Consolas" w:eastAsia="Consolas" w:cs="Consolas"/>
                <w:b w:val="0"/>
                <w:i w:val="0"/>
                <w:color w:val="1F3864"/>
                <w:sz w:val="22"/>
              </w:rPr>
              <w:t>sp_TimKiemHocVien</w:t>
            </w:r>
            <w:r>
              <w:rPr>
                <w:rFonts w:ascii="Times New Roman" w:hAnsi="Times New Roman" w:eastAsia="Times New Roman" w:cs="Times New Roman"/>
                <w:b w:val="0"/>
                <w:i w:val="0"/>
                <w:sz w:val="24"/>
              </w:rPr>
              <w:t xml:space="preserve"> (bên trong đọc HOCVIEN)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phép nhờ chuỗi sở hữu</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Đọc cột </w:t>
            </w:r>
            <w:r>
              <w:rPr>
                <w:rFonts w:ascii="Consolas" w:hAnsi="Consolas" w:eastAsia="Consolas" w:cs="Consolas"/>
                <w:b w:val="0"/>
                <w:i w:val="0"/>
                <w:color w:val="1F3864"/>
                <w:sz w:val="22"/>
              </w:rPr>
              <w:t>MatKhauHash</w:t>
            </w:r>
            <w:r>
              <w:rPr>
                <w:rFonts w:ascii="Times New Roman" w:hAnsi="Times New Roman" w:eastAsia="Times New Roman" w:cs="Times New Roman"/>
                <w:b w:val="0"/>
                <w:i w:val="0"/>
                <w:sz w:val="24"/>
              </w:rPr>
              <w:t xml:space="preserve"> của TAIKHOAN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(lỗi 229)</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Xem lương trong NHANVIEN; xem </w:t>
            </w:r>
            <w:r>
              <w:rPr>
                <w:rFonts w:ascii="Consolas" w:hAnsi="Consolas" w:eastAsia="Consolas" w:cs="Consolas"/>
                <w:b w:val="0"/>
                <w:i w:val="0"/>
                <w:color w:val="1F3864"/>
                <w:sz w:val="22"/>
              </w:rPr>
              <w:t>vw_NhanVien_CongKhai</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được phép</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lập phiếu thu</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(lỗi 229)</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u_ketoan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cột điểm cuối kỳ; đọc cột thành tiền của DANGKY</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mức cột (lỗi 230); được phép</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u_ketoan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phiếu thu đã lập</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(lỗi 229)</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u_quanly</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Xem </w:t>
            </w:r>
            <w:r>
              <w:rPr>
                <w:rFonts w:ascii="Consolas" w:hAnsi="Consolas" w:eastAsia="Consolas" w:cs="Consolas"/>
                <w:b w:val="0"/>
                <w:i w:val="0"/>
                <w:color w:val="1F3864"/>
                <w:sz w:val="22"/>
              </w:rPr>
              <w:t>MatKhauHash</w:t>
            </w:r>
            <w:r>
              <w:rPr>
                <w:rFonts w:ascii="Times New Roman" w:hAnsi="Times New Roman" w:eastAsia="Times New Roman" w:cs="Times New Roman"/>
                <w:b w:val="0"/>
                <w:i w:val="0"/>
                <w:sz w:val="24"/>
              </w:rPr>
              <w:t xml:space="preserve"> dù có quyền đọc toàn schema</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(lỗi 230) – DENY thắng GRANT</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u_giaovien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phiếu thu; xem công nợ; xem bảng điểm</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bị chặn; được phép</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u_quanly cấp cho u_giaovien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Cấp tiếp quyền xem </w:t>
            </w:r>
            <w:r>
              <w:rPr>
                <w:rFonts w:ascii="Consolas" w:hAnsi="Consolas" w:eastAsia="Consolas" w:cs="Consolas"/>
                <w:b w:val="0"/>
                <w:i w:val="0"/>
                <w:color w:val="1F3864"/>
                <w:sz w:val="22"/>
              </w:rPr>
              <w:t>vw_SiSoLop</w:t>
            </w:r>
            <w:r>
              <w:rPr>
                <w:rFonts w:ascii="Times New Roman" w:hAnsi="Times New Roman" w:eastAsia="Times New Roman" w:cs="Times New Roman"/>
                <w:b w:val="0"/>
                <w:i w:val="0"/>
                <w:sz w:val="24"/>
              </w:rPr>
              <w:t>, rồi thu hồi</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xem được, sau khi thu hồi bị chặn lại</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Cấp tiếp quyền khi không có grant option</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(lỗi 15151)</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quanly, giaovu</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đúng mật khẩu</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phạm vi toàn trung tâm; giáo vụ phạm vi CN01</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test.a, test.b</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Hai tài khoản cùng mật khẩu </w:t>
            </w:r>
            <w:r>
              <w:rPr>
                <w:rFonts w:ascii="Consolas" w:hAnsi="Consolas" w:eastAsia="Consolas" w:cs="Consolas"/>
                <w:b w:val="0"/>
                <w:i w:val="0"/>
                <w:color w:val="1F3864"/>
                <w:sz w:val="22"/>
              </w:rPr>
              <w:t>Test@12345</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Hai giá trị băm khác nhau</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test.a</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Sai mật khẩu 5 lần rồi nhập đúng</w:t>
            </w:r>
          </w:p>
        </w:tc>
        <w:tc>
          <w:tcPr>
            <w:tcW w:type="dxa" w:w="2267"/>
            <w:tcW w:w="31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đã bị khoá</w:t>
            </w:r>
          </w:p>
        </w:tc>
        <w:tc>
          <w:tcPr>
            <w:tcW w:type="dxa" w:w="2267"/>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36/36 ca đạt</w:t>
      </w:r>
      <w:r>
        <w:rPr>
          <w:rFonts w:ascii="Times New Roman" w:hAnsi="Times New Roman" w:eastAsia="Times New Roman" w:cs="Times New Roman"/>
          <w:b w:val="0"/>
          <w:i w:val="0"/>
        </w:rPr>
        <w:t xml:space="preserve">. Nhóm cũng kết nối thật bằng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từ Python: </w:t>
      </w: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trả về thông tin người dùng, còn </w:t>
      </w:r>
      <w:r>
        <w:rPr>
          <w:rFonts w:ascii="Consolas" w:hAnsi="Consolas" w:eastAsia="Consolas" w:cs="Consolas"/>
          <w:b w:val="0"/>
          <w:i w:val="0"/>
          <w:color w:val="1F3864"/>
          <w:sz w:val="24"/>
        </w:rPr>
        <w:t>SELECT * FROM NHANVIEN</w:t>
      </w:r>
      <w:r>
        <w:rPr>
          <w:rFonts w:ascii="Times New Roman" w:hAnsi="Times New Roman" w:eastAsia="Times New Roman" w:cs="Times New Roman"/>
          <w:b w:val="0"/>
          <w:i w:val="0"/>
        </w:rPr>
        <w:t xml:space="preserve"> bị từ chối – ứng dụng chỉ có đúng quyền tối thiểu.</w:t>
      </w:r>
    </w:p>
    <w:p>
      <w:pPr>
        <w:pStyle w:val="Heading3"/>
      </w:pPr>
      <w:r>
        <w:rPr>
          <w:rFonts w:ascii="Times New Roman" w:hAnsi="Times New Roman" w:eastAsia="Times New Roman" w:cs="Times New Roman"/>
          <w:sz w:val="26"/>
        </w:rPr>
        <w:t>3.2.3. View bảo mật và view phục vụ báo cáo</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w:t>
      </w:r>
      <w:r>
        <w:rPr>
          <w:rFonts w:ascii="Times New Roman" w:hAnsi="Times New Roman" w:eastAsia="Times New Roman" w:cs="Times New Roman"/>
          <w:b w:val="0"/>
          <w:i w:val="0"/>
        </w:rP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68"/>
        <w:gridCol w:w="1363"/>
        <w:gridCol w:w="3068"/>
        <w:gridCol w:w="3068"/>
      </w:tblGrid>
      <w:tr>
        <w:trPr>
          <w:cantSplit w:val="0"/>
          <w:tblHeader w:val="1"/>
        </w:trPr>
        <w:tc>
          <w:tcPr>
            <w:tcW w:type="dxa" w:w="2267"/>
            <w:tcW w:w="15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View</w:t>
            </w:r>
          </w:p>
        </w:tc>
        <w:tc>
          <w:tcPr>
            <w:tcW w:type="dxa" w:w="2267"/>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2267"/>
            <w:tcW w:w="3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Kỹ thuật</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vw_NhanVien_CongKhai</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 theo cột</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bạ nhân viên, ẩn lương và ngày sinh</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nối với chính bảng để lấy tên người quản lý</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vw_HocVien_ChiNhanh</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 theo dòng</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chi nhánh chỉ thấy học viên của mình</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SESSION_CONTEXT(N'ma_cn')</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vw_LichDayGiaoVien</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 theo cột</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dạy, không lộ học viên, học phí, lương</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thứ trong tuần không phụ thuộc cấu hình ngôn ngữ của phiên</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vw_DangKyChiTiet</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Nguồn dữ liệu cho form ghi danh; cho phép thêm qua view</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INSTEAD OF trigger (mục 3.3.3)</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vw_CongNoHocVien</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chưa đóng đủ, số ngày quá hạn</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OUTER APPLY</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vw_BangDiem</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xếp loại, chuyên cần</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Gọi </w:t>
            </w:r>
            <w:r>
              <w:rPr>
                <w:rFonts w:ascii="Consolas" w:hAnsi="Consolas" w:eastAsia="Consolas" w:cs="Consolas"/>
                <w:b w:val="0"/>
                <w:i w:val="0"/>
                <w:color w:val="1F3864"/>
                <w:sz w:val="22"/>
              </w:rPr>
              <w:t>fn_XepLoai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fn_TyLeChuyenCan</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vw_DoanhThuThang</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và tháng</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Indexed view: </w:t>
            </w:r>
            <w:r>
              <w:rPr>
                <w:rFonts w:ascii="Consolas" w:hAnsi="Consolas" w:eastAsia="Consolas" w:cs="Consolas"/>
                <w:b w:val="0"/>
                <w:i w:val="0"/>
                <w:color w:val="1F3864"/>
                <w:sz w:val="22"/>
              </w:rPr>
              <w:t>WITH SCHEMABINDING</w:t>
            </w:r>
            <w:r>
              <w:rPr>
                <w:rFonts w:ascii="Times New Roman" w:hAnsi="Times New Roman" w:eastAsia="Times New Roman" w:cs="Times New Roman"/>
                <w:b w:val="0"/>
                <w:i w:val="0"/>
                <w:sz w:val="24"/>
              </w:rPr>
              <w:t xml:space="preserve"> và chỉ mục phân cụm duy nhất</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vw_SiSoLop</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tỷ lệ lấp đầy, lịch học dạng chuỗi</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để ghép chuỗi</w:t>
            </w:r>
          </w:p>
        </w:tc>
      </w:tr>
      <w:tr>
        <w:trPr>
          <w:cantSplit w:val="0"/>
          <w:tblHeader w:val="0"/>
        </w:trPr>
        <w:tc>
          <w:tcPr>
            <w:tcW w:type="dxa" w:w="2267"/>
            <w:tcW w:w="15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vw_LopHoc_DangMo</w:t>
            </w:r>
          </w:p>
        </w:tc>
        <w:tc>
          <w:tcPr>
            <w:tcW w:type="dxa" w:w="2267"/>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đang mở hoặc sắp mở, cập nhật được</w:t>
            </w:r>
          </w:p>
        </w:tc>
        <w:tc>
          <w:tcPr>
            <w:tcW w:type="dxa" w:w="2267"/>
            <w:tcW w:w="3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WITH CHECK OPTION</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Bảo mật theo dòng bằng SESSION_CONTEXT.</w:t>
      </w:r>
      <w:r>
        <w:rPr>
          <w:rFonts w:ascii="Times New Roman" w:hAnsi="Times New Roman" w:eastAsia="Times New Roman" w:cs="Times New Roman"/>
          <w:b w:val="0"/>
          <w:i w:val="0"/>
        </w:rPr>
        <w:t xml:space="preserve"> Sau khi người dùng đăng nhập, ứng dụng gọi </w:t>
      </w:r>
      <w:r>
        <w:rPr>
          <w:rFonts w:ascii="Consolas" w:hAnsi="Consolas" w:eastAsia="Consolas" w:cs="Consolas"/>
          <w:b w:val="0"/>
          <w:i w:val="0"/>
          <w:color w:val="1F3864"/>
          <w:sz w:val="24"/>
        </w:rPr>
        <w:t>sp_set_session_context N'ma_cn', 'CN02'</w:t>
      </w:r>
      <w:r>
        <w:rPr>
          <w:rFonts w:ascii="Times New Roman" w:hAnsi="Times New Roman" w:eastAsia="Times New Roman" w:cs="Times New Roman"/>
          <w:b w:val="0"/>
          <w:i w:val="0"/>
        </w:rPr>
        <w:t xml:space="preserve"> trên kết nối của họ; quản lý cấp trung tâm nhận giá trị </w:t>
      </w:r>
      <w:r>
        <w:rPr>
          <w:rFonts w:ascii="Consolas" w:hAnsi="Consolas" w:eastAsia="Consolas" w:cs="Consolas"/>
          <w:b w:val="0"/>
          <w:i w:val="0"/>
          <w:color w:val="1F3864"/>
          <w:sz w:val="24"/>
        </w:rPr>
        <w:t>'ALL'</w:t>
      </w:r>
      <w:r>
        <w:rPr>
          <w:rFonts w:ascii="Times New Roman" w:hAnsi="Times New Roman" w:eastAsia="Times New Roman" w:cs="Times New Roman"/>
          <w:b w:val="0"/>
          <w:i w:val="0"/>
        </w:rPr>
        <w:t>. View chỉ trả về các dòng thuộc chi nhánh trong ngữ cảnh phiên: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View lọc học viên theo chi nhánh của phiên</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vw_HocVien_ChiNhanh</w:t>
            </w:r>
          </w:p>
          <w:p>
            <w:pPr>
              <w:spacing w:after="0" w:before="0" w:line="240" w:lineRule="auto"/>
              <w:jc w:val="left"/>
            </w:pPr>
            <w:r>
              <w:rPr>
                <w:rFonts w:ascii="Consolas" w:hAnsi="Consolas" w:eastAsia="Consolas" w:cs="Consolas"/>
                <w:color w:val="0000FF"/>
                <w:sz w:val="21"/>
              </w:rPr>
              <w:t>AS</w:t>
            </w:r>
          </w:p>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HoHV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TenHV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Tuoi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GioiTinh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SoDienThoai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Email</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SoNha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PhuongXa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QuanHuyen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TinhTP</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CONCAT_WS</w:t>
            </w:r>
            <w:r>
              <w:rPr>
                <w:rFonts w:ascii="Consolas" w:hAnsi="Consolas" w:eastAsia="Consolas" w:cs="Consolas"/>
                <w:color w:val="000000"/>
                <w:sz w:val="21"/>
              </w:rPr>
              <w:t>(</w:t>
            </w:r>
            <w:r>
              <w:rPr>
                <w:rFonts w:ascii="Consolas" w:hAnsi="Consolas" w:eastAsia="Consolas" w:cs="Consolas"/>
                <w:color w:val="A31515"/>
                <w:sz w:val="21"/>
              </w:rPr>
              <w:t>N',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SoNha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PhuongXa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QuanHuyen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TinhTP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DiaChi</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HoTenPhuHuynh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NgayTao</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MaCN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cn</w:t>
            </w:r>
            <w:r>
              <w:rPr>
                <w:rFonts w:ascii="Consolas" w:hAnsi="Consolas" w:eastAsia="Consolas" w:cs="Consolas"/>
                <w:color w:val="000000"/>
                <w:sz w:val="21"/>
              </w:rPr>
              <w:t>.</w:t>
            </w:r>
            <w:r>
              <w:rPr>
                <w:rFonts w:ascii="Consolas" w:hAnsi="Consolas" w:eastAsia="Consolas" w:cs="Consolas"/>
                <w:color w:val="000000"/>
                <w:sz w:val="21"/>
              </w:rPr>
              <w:t>TenCN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TrangThai</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00"/>
                <w:sz w:val="21"/>
              </w:rPr>
              <w:t>h</w:t>
            </w:r>
          </w:p>
          <w:p>
            <w:pPr>
              <w:spacing w:after="0" w:before="0" w:line="240" w:lineRule="auto"/>
              <w:jc w:val="left"/>
            </w:pP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CHINHANH</w:t>
            </w:r>
            <w:r>
              <w:rPr>
                <w:rFonts w:ascii="Consolas" w:hAnsi="Consolas" w:eastAsia="Consolas" w:cs="Consolas"/>
                <w:color w:val="000000"/>
                <w:sz w:val="21"/>
              </w:rPr>
              <w:t xml:space="preserve"> </w:t>
            </w:r>
            <w:r>
              <w:rPr>
                <w:rFonts w:ascii="Consolas" w:hAnsi="Consolas" w:eastAsia="Consolas" w:cs="Consolas"/>
                <w:color w:val="000000"/>
                <w:sz w:val="21"/>
              </w:rPr>
              <w:t>cn</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cn</w:t>
            </w:r>
            <w:r>
              <w:rPr>
                <w:rFonts w:ascii="Consolas" w:hAnsi="Consolas" w:eastAsia="Consolas" w:cs="Consolas"/>
                <w:color w:val="000000"/>
                <w:sz w:val="21"/>
              </w:rPr>
              <w:t>.</w:t>
            </w:r>
            <w:r>
              <w:rPr>
                <w:rFonts w:ascii="Consolas" w:hAnsi="Consolas" w:eastAsia="Consolas" w:cs="Consolas"/>
                <w:color w:val="000000"/>
                <w:sz w:val="21"/>
              </w:rPr>
              <w:t>MaCN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MaCN</w:t>
            </w:r>
          </w:p>
          <w:p>
            <w:pPr>
              <w:spacing w:after="0" w:before="0" w:line="240" w:lineRule="auto"/>
              <w:jc w:val="left"/>
            </w:pP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SESSION_CONTEXT</w:t>
            </w:r>
            <w:r>
              <w:rPr>
                <w:rFonts w:ascii="Consolas" w:hAnsi="Consolas" w:eastAsia="Consolas" w:cs="Consolas"/>
                <w:color w:val="000000"/>
                <w:sz w:val="21"/>
              </w:rPr>
              <w:t>(</w:t>
            </w:r>
            <w:r>
              <w:rPr>
                <w:rFonts w:ascii="Consolas" w:hAnsi="Consolas" w:eastAsia="Consolas" w:cs="Consolas"/>
                <w:color w:val="A31515"/>
                <w:sz w:val="21"/>
              </w:rPr>
              <w:t>N'ma_cn'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VARCHAR</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MaCN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'ALL'</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Kiểm thử với ba ngữ cảnh phiên khác nhau, cùng chạy câu </w:t>
      </w:r>
      <w:r>
        <w:rPr>
          <w:rFonts w:ascii="Consolas" w:hAnsi="Consolas" w:eastAsia="Consolas" w:cs="Consolas"/>
          <w:b w:val="0"/>
          <w:i w:val="0"/>
          <w:color w:val="1F3864"/>
          <w:sz w:val="24"/>
        </w:rPr>
        <w:t>SELECT MaCN, COUNT(*) FROM vw_HocVien_ChiNhanh GROUP BY MaCN</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86"/>
        <w:gridCol w:w="6583"/>
      </w:tblGrid>
      <w:tr>
        <w:trPr>
          <w:cantSplit w:val="0"/>
          <w:tblHeader w:val="1"/>
        </w:trPr>
        <w:tc>
          <w:tcPr>
            <w:tcW w:type="dxa" w:w="4535"/>
            <w:tcW w:w="24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Ngữ cảnh phiên</w:t>
            </w:r>
          </w:p>
        </w:tc>
        <w:tc>
          <w:tcPr>
            <w:tcW w:type="dxa" w:w="4535"/>
            <w:tcW w:w="65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đặt</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dòng – mặc định không thấy gì, an toàn khi ứng dụng quên đặt ngữ cảnh</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ma_cn = 'CN02'</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 119 học viên</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ma_cn = 'ALL'</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 133, CN02: 119, CN03: 97 học viên</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WITH CHECK OPTION.</w:t>
      </w:r>
      <w:r>
        <w:rPr>
          <w:rFonts w:ascii="Times New Roman" w:hAnsi="Times New Roman" w:eastAsia="Times New Roman" w:cs="Times New Roman"/>
          <w:b w:val="0"/>
          <w:i w:val="0"/>
        </w:rPr>
        <w:t xml:space="preserve"> Tuỳ chọn này chặn việc sửa dữ liệu qua view làm cho dòng không còn thoả điều kiện của view. Ví dụ, cập nhật trạng thái một lớp thành "Đã kết thúc" qua view </w:t>
      </w:r>
      <w:r>
        <w:rPr>
          <w:rFonts w:ascii="Consolas" w:hAnsi="Consolas" w:eastAsia="Consolas" w:cs="Consolas"/>
          <w:b w:val="0"/>
          <w:i w:val="0"/>
          <w:color w:val="1F3864"/>
          <w:sz w:val="24"/>
        </w:rPr>
        <w:t>vw_LopHoc_DangMo</w:t>
      </w:r>
      <w:r>
        <w:rPr>
          <w:rFonts w:ascii="Times New Roman" w:hAnsi="Times New Roman" w:eastAsia="Times New Roman" w:cs="Times New Roman"/>
          <w:b w:val="0"/>
          <w:i w:val="0"/>
        </w:rPr>
        <w:t xml:space="preserve"> (chỉ chứa lớp đang mở) bị từ chối:</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Kiểm thử – Sửa dữ liệu qua view có WITH CHECK OPTION</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UPDATE</w:t>
            </w:r>
            <w:r>
              <w:rPr>
                <w:rFonts w:ascii="Consolas" w:hAnsi="Consolas" w:eastAsia="Consolas" w:cs="Consolas"/>
                <w:color w:val="000000"/>
                <w:sz w:val="21"/>
              </w:rPr>
              <w:t xml:space="preserve"> </w:t>
            </w:r>
            <w:r>
              <w:rPr>
                <w:rFonts w:ascii="Consolas" w:hAnsi="Consolas" w:eastAsia="Consolas" w:cs="Consolas"/>
                <w:color w:val="000000"/>
                <w:sz w:val="21"/>
              </w:rPr>
              <w:t>vw_LopHoc_DangMo</w:t>
            </w: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N'Đã kết thúc'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'GT3-2601'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Msg 550: The attempted insert or update failed because the target view either specifies</w:t>
            </w:r>
          </w:p>
          <w:p>
            <w:pPr>
              <w:spacing w:after="0" w:before="0" w:line="240" w:lineRule="auto"/>
              <w:jc w:val="left"/>
            </w:pPr>
            <w:r>
              <w:rPr>
                <w:rFonts w:ascii="Consolas" w:hAnsi="Consolas" w:eastAsia="Consolas" w:cs="Consolas"/>
                <w:color w:val="008000"/>
                <w:sz w:val="21"/>
              </w:rPr>
              <w:t>-- WITH CHECK OPTION ... did not qualify under the CHECK OPTION constraint.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 của các view báo cáo.</w:t>
      </w:r>
      <w:r>
        <w:rPr>
          <w:rFonts w:ascii="Times New Roman" w:hAnsi="Times New Roman" w:eastAsia="Times New Roman" w:cs="Times New Roman"/>
          <w:b w:val="0"/>
          <w:i w:val="0"/>
        </w:rPr>
        <w:t xml:space="preserve"> View </w:t>
      </w:r>
      <w:r>
        <w:rPr>
          <w:rFonts w:ascii="Consolas" w:hAnsi="Consolas" w:eastAsia="Consolas" w:cs="Consolas"/>
          <w:b w:val="0"/>
          <w:i w:val="0"/>
          <w:color w:val="1F3864"/>
          <w:sz w:val="24"/>
        </w:rPr>
        <w:t>vw_CongNoHocVien</w:t>
      </w:r>
      <w:r>
        <w:rPr>
          <w:rFonts w:ascii="Times New Roman" w:hAnsi="Times New Roman" w:eastAsia="Times New Roman" w:cs="Times New Roman"/>
          <w:b w:val="0"/>
          <w:i w:val="0"/>
        </w:rPr>
        <w:t xml:space="preserve"> liệt kê 67 đăng ký còn nợ với tổng số tiền </w:t>
      </w:r>
      <w:r>
        <w:rPr>
          <w:rFonts w:ascii="Times New Roman" w:hAnsi="Times New Roman" w:eastAsia="Times New Roman" w:cs="Times New Roman"/>
          <w:b/>
          <w:i w:val="0"/>
        </w:rPr>
        <w:t>283.218.000 đồng</w:t>
      </w:r>
      <w:r>
        <w:rPr>
          <w:rFonts w:ascii="Times New Roman" w:hAnsi="Times New Roman" w:eastAsia="Times New Roman" w:cs="Times New Roman"/>
          <w:b w:val="0"/>
          <w:i w:val="0"/>
        </w:rPr>
        <w:t>, trong đó 44 đăng ký đã quá hạn. Trích ba dòng:</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11"/>
        <w:gridCol w:w="1511"/>
        <w:gridCol w:w="1067"/>
        <w:gridCol w:w="1155"/>
        <w:gridCol w:w="800"/>
        <w:gridCol w:w="1067"/>
        <w:gridCol w:w="1155"/>
        <w:gridCol w:w="1600"/>
      </w:tblGrid>
      <w:tr>
        <w:trPr>
          <w:cantSplit w:val="0"/>
          <w:tblHeader w:val="1"/>
        </w:trPr>
        <w:tc>
          <w:tcPr>
            <w:tcW w:type="dxa" w:w="1134"/>
            <w:tcW w:w="7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Mã ĐK</w:t>
            </w:r>
          </w:p>
        </w:tc>
        <w:tc>
          <w:tcPr>
            <w:tcW w:type="dxa" w:w="1134"/>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Học viên</w:t>
            </w:r>
          </w:p>
        </w:tc>
        <w:tc>
          <w:tcPr>
            <w:tcW w:type="dxa" w:w="1134"/>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Lớp</w:t>
            </w:r>
          </w:p>
        </w:tc>
        <w:tc>
          <w:tcPr>
            <w:tcW w:type="dxa" w:w="1134"/>
            <w:tcW w:w="11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Thành tiền</w:t>
            </w:r>
          </w:p>
        </w:tc>
        <w:tc>
          <w:tcPr>
            <w:tcW w:type="dxa" w:w="1134"/>
            <w:tcW w:w="8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Đã thu</w:t>
            </w:r>
          </w:p>
        </w:tc>
        <w:tc>
          <w:tcPr>
            <w:tcW w:type="dxa" w:w="1134"/>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Còn nợ</w:t>
            </w:r>
          </w:p>
        </w:tc>
        <w:tc>
          <w:tcPr>
            <w:tcW w:type="dxa" w:w="1134"/>
            <w:tcW w:w="11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Hạn đóng</w:t>
            </w:r>
          </w:p>
        </w:tc>
        <w:tc>
          <w:tcPr>
            <w:tcW w:type="dxa" w:w="1134"/>
            <w:tcW w:w="16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Số ngày quá hạn</w:t>
            </w:r>
          </w:p>
        </w:tc>
      </w:tr>
      <w:tr>
        <w:trPr>
          <w:cantSplit w:val="0"/>
          <w:tblHeader w:val="0"/>
        </w:trPr>
        <w:tc>
          <w:tcPr>
            <w:tcW w:type="dxa" w:w="1134"/>
            <w:tcW w:w="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182</w:t>
            </w:r>
          </w:p>
        </w:tc>
        <w:tc>
          <w:tcPr>
            <w:tcW w:type="dxa" w:w="1134"/>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Hoàng Kim Xuân</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IE65-2501</w:t>
            </w:r>
          </w:p>
        </w:tc>
        <w:tc>
          <w:tcPr>
            <w:tcW w:type="dxa" w:w="1134"/>
            <w:tcW w:w="1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9.000.000</w:t>
            </w:r>
          </w:p>
        </w:tc>
        <w:tc>
          <w:tcPr>
            <w:tcW w:type="dxa" w:w="1134"/>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9.000.000</w:t>
            </w:r>
          </w:p>
        </w:tc>
        <w:tc>
          <w:tcPr>
            <w:tcW w:type="dxa" w:w="1134"/>
            <w:tcW w:w="1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09/10/2025</w:t>
            </w:r>
          </w:p>
        </w:tc>
        <w:tc>
          <w:tcPr>
            <w:tcW w:type="dxa" w:w="1134"/>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370</w:t>
            </w:r>
          </w:p>
        </w:tc>
      </w:tr>
      <w:tr>
        <w:trPr>
          <w:cantSplit w:val="0"/>
          <w:tblHeader w:val="0"/>
        </w:trPr>
        <w:tc>
          <w:tcPr>
            <w:tcW w:type="dxa" w:w="1134"/>
            <w:tcW w:w="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376</w:t>
            </w:r>
          </w:p>
        </w:tc>
        <w:tc>
          <w:tcPr>
            <w:tcW w:type="dxa" w:w="1134"/>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Mai Đức Bảo</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134"/>
            <w:tcW w:w="1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7.500.000</w:t>
            </w:r>
          </w:p>
        </w:tc>
        <w:tc>
          <w:tcPr>
            <w:tcW w:type="dxa" w:w="1134"/>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7.500.000</w:t>
            </w:r>
          </w:p>
        </w:tc>
        <w:tc>
          <w:tcPr>
            <w:tcW w:type="dxa" w:w="1134"/>
            <w:tcW w:w="1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23/08/2026</w:t>
            </w:r>
          </w:p>
        </w:tc>
        <w:tc>
          <w:tcPr>
            <w:tcW w:type="dxa" w:w="1134"/>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52</w:t>
            </w:r>
          </w:p>
        </w:tc>
      </w:tr>
      <w:tr>
        <w:trPr>
          <w:cantSplit w:val="0"/>
          <w:tblHeader w:val="0"/>
        </w:trPr>
        <w:tc>
          <w:tcPr>
            <w:tcW w:type="dxa" w:w="1134"/>
            <w:tcW w:w="7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487</w:t>
            </w:r>
          </w:p>
        </w:tc>
        <w:tc>
          <w:tcPr>
            <w:tcW w:type="dxa" w:w="1134"/>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Mai Chi</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IE65-2601</w:t>
            </w:r>
          </w:p>
        </w:tc>
        <w:tc>
          <w:tcPr>
            <w:tcW w:type="dxa" w:w="1134"/>
            <w:tcW w:w="1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8.100.000</w:t>
            </w:r>
          </w:p>
        </w:tc>
        <w:tc>
          <w:tcPr>
            <w:tcW w:type="dxa" w:w="1134"/>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8.100.000</w:t>
            </w:r>
          </w:p>
        </w:tc>
        <w:tc>
          <w:tcPr>
            <w:tcW w:type="dxa" w:w="1134"/>
            <w:tcW w:w="1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29/10/2026</w:t>
            </w:r>
          </w:p>
        </w:tc>
        <w:tc>
          <w:tcPr>
            <w:tcW w:type="dxa" w:w="1134"/>
            <w:tcW w:w="1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View </w:t>
      </w:r>
      <w:r>
        <w:rPr>
          <w:rFonts w:ascii="Consolas" w:hAnsi="Consolas" w:eastAsia="Consolas" w:cs="Consolas"/>
          <w:b w:val="0"/>
          <w:i w:val="0"/>
          <w:color w:val="1F3864"/>
          <w:sz w:val="24"/>
        </w:rPr>
        <w:t>vw_SiSoLop</w:t>
      </w:r>
      <w:r>
        <w:rPr>
          <w:rFonts w:ascii="Times New Roman" w:hAnsi="Times New Roman" w:eastAsia="Times New Roman" w:cs="Times New Roman"/>
          <w:b w:val="0"/>
          <w:i w:val="0"/>
        </w:rPr>
        <w:t xml:space="preserve"> trên các lớp chưa kết thúc (trích):</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7"/>
        <w:gridCol w:w="1885"/>
        <w:gridCol w:w="1167"/>
        <w:gridCol w:w="718"/>
        <w:gridCol w:w="898"/>
        <w:gridCol w:w="3322"/>
      </w:tblGrid>
      <w:tr>
        <w:trPr>
          <w:cantSplit w:val="0"/>
          <w:tblHeader w:val="1"/>
        </w:trPr>
        <w:tc>
          <w:tcPr>
            <w:tcW w:type="dxa" w:w="1512"/>
            <w:tcW w:w="10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512"/>
            <w:tcW w:w="18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Khoá</w:t>
            </w:r>
          </w:p>
        </w:tc>
        <w:tc>
          <w:tcPr>
            <w:tcW w:type="dxa" w:w="1512"/>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Chi nhánh</w:t>
            </w:r>
          </w:p>
        </w:tc>
        <w:tc>
          <w:tcPr>
            <w:tcW w:type="dxa" w:w="1512"/>
            <w:tcW w:w="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Sĩ số</w:t>
            </w:r>
          </w:p>
        </w:tc>
        <w:tc>
          <w:tcPr>
            <w:tcW w:type="dxa" w:w="1512"/>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Lấp đầy</w:t>
            </w:r>
          </w:p>
        </w:tc>
        <w:tc>
          <w:tcPr>
            <w:tcW w:type="dxa" w:w="1512"/>
            <w:tcW w:w="33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Lịch học</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IE55-2602</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Thủ Đức</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20/20</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100,0%</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T4 Tối 2 (P101), T6 Tối 2 (P101)</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IE55-2601</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Bình Thạnh</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28/30</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93,3%</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T7 Sáng 1 (P101), CN Sáng 1 (P101)</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GT3-2601</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tiếp Nâng cao</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Bình Thạnh</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10/25</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40,0%</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T3 Tối 1 (P101), T5 Tối 1 (P101)</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Indexed view.</w:t>
      </w:r>
      <w:r>
        <w:rPr>
          <w:rFonts w:ascii="Times New Roman" w:hAnsi="Times New Roman" w:eastAsia="Times New Roman" w:cs="Times New Roman"/>
          <w:b w:val="0"/>
          <w:i w:val="0"/>
        </w:rPr>
        <w:t xml:space="preserve"> View </w:t>
      </w:r>
      <w:r>
        <w:rPr>
          <w:rFonts w:ascii="Consolas" w:hAnsi="Consolas" w:eastAsia="Consolas" w:cs="Consolas"/>
          <w:b w:val="0"/>
          <w:i w:val="0"/>
          <w:color w:val="1F3864"/>
          <w:sz w:val="24"/>
        </w:rPr>
        <w:t>vw_DoanhThuThang</w:t>
      </w:r>
      <w:r>
        <w:rPr>
          <w:rFonts w:ascii="Times New Roman" w:hAnsi="Times New Roman" w:eastAsia="Times New Roman" w:cs="Times New Roman"/>
          <w:b w:val="0"/>
          <w:i w:val="0"/>
        </w:rPr>
        <w:t xml:space="preserve"> được tạo với </w:t>
      </w:r>
      <w:r>
        <w:rPr>
          <w:rFonts w:ascii="Consolas" w:hAnsi="Consolas" w:eastAsia="Consolas" w:cs="Consolas"/>
          <w:b w:val="0"/>
          <w:i w:val="0"/>
          <w:color w:val="1F3864"/>
          <w:sz w:val="24"/>
        </w:rPr>
        <w:t>WITH SCHEMABINDING</w:t>
      </w:r>
      <w:r>
        <w:rPr>
          <w:rFonts w:ascii="Times New Roman" w:hAnsi="Times New Roman" w:eastAsia="Times New Roman" w:cs="Times New Roman"/>
          <w:b w:val="0"/>
          <w:i w:val="0"/>
        </w:rPr>
        <w:t xml:space="preserve"> và một chỉ mục phân cụm duy nhất, nên kết quả gộp được lưu sẵn như một bảng. Nhóm so sánh số trang đọc khi tính tổng doanh thu theo chi nhánh và năm bằng hai cách: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85"/>
        <w:gridCol w:w="3092"/>
        <w:gridCol w:w="3092"/>
      </w:tblGrid>
      <w:tr>
        <w:trPr>
          <w:cantSplit w:val="0"/>
          <w:tblHeader w:val="1"/>
        </w:trPr>
        <w:tc>
          <w:tcPr>
            <w:tcW w:type="dxa" w:w="3023"/>
            <w:tcW w:w="28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truy vấn</w:t>
            </w:r>
          </w:p>
        </w:tc>
        <w:tc>
          <w:tcPr>
            <w:tcW w:type="dxa" w:w="3023"/>
            <w:tcW w:w="3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trang đọc</w:t>
            </w:r>
          </w:p>
        </w:tc>
        <w:tc>
          <w:tcPr>
            <w:tcW w:type="dxa" w:w="3023"/>
            <w:tcW w:w="3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3023"/>
            <w:tcW w:w="2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Gộp trực tiếp từ 4 bảng gốc</w:t>
            </w:r>
          </w:p>
        </w:tc>
        <w:tc>
          <w:tcPr>
            <w:tcW w:type="dxa" w:w="3023"/>
            <w:tcW w:w="3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16 (DANGKY 5, CT_PHIEUTHU 4, PHIEUTHU 5, LOPHOC 2) và bảng tạm</w:t>
            </w:r>
          </w:p>
        </w:tc>
        <w:tc>
          <w:tcPr>
            <w:tcW w:type="dxa" w:w="3023"/>
            <w:tcW w:w="3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kết nối và gộp nhóm mỗi lần chạy</w:t>
            </w:r>
          </w:p>
        </w:tc>
      </w:tr>
      <w:tr>
        <w:trPr>
          <w:cantSplit w:val="0"/>
          <w:tblHeader w:val="0"/>
        </w:trPr>
        <w:tc>
          <w:tcPr>
            <w:tcW w:type="dxa" w:w="3023"/>
            <w:tcW w:w="2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Đọc từ </w:t>
            </w:r>
            <w:r>
              <w:rPr>
                <w:rFonts w:ascii="Consolas" w:hAnsi="Consolas" w:eastAsia="Consolas" w:cs="Consolas"/>
                <w:b w:val="0"/>
                <w:i w:val="0"/>
                <w:color w:val="1F3864"/>
                <w:sz w:val="22"/>
              </w:rPr>
              <w:t>vw_DoanhThuThang WITH (NOEXPAND)</w:t>
            </w:r>
          </w:p>
        </w:tc>
        <w:tc>
          <w:tcPr>
            <w:tcW w:type="dxa" w:w="3023"/>
            <w:tcW w:w="3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w:t>
            </w:r>
          </w:p>
        </w:tc>
        <w:tc>
          <w:tcPr>
            <w:tcW w:type="dxa" w:w="3023"/>
            <w:tcW w:w="3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đã gộp sẵn theo tháng trong chỉ mục của view</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Khoảng cách giữa hai cách sẽ tăng theo kích thước dữ liệu, vì indexed view chỉ lưu khoảng 3 chi nhánh × 24 tháng = 72 dòng dù có hàng trăm nghìn phiếu thu. Cái giá phải trả là mỗi lần thêm hoặc sửa chi tiết phiếu thu, SQL Server phải cập nhật thêm chỉ mục của view; vì vậy indexed view chỉ phù hợp với dữ liệu </w:t>
      </w:r>
      <w:r>
        <w:rPr>
          <w:rFonts w:ascii="Times New Roman" w:hAnsi="Times New Roman" w:eastAsia="Times New Roman" w:cs="Times New Roman"/>
          <w:b w:val="0"/>
          <w:i/>
        </w:rPr>
        <w:t>đọc nhiều, ghi ít</w:t>
      </w:r>
      <w:r>
        <w:rPr>
          <w:rFonts w:ascii="Times New Roman" w:hAnsi="Times New Roman" w:eastAsia="Times New Roman" w:cs="Times New Roman"/>
          <w:b w:val="0"/>
          <w:i w:val="0"/>
        </w:rPr>
        <w:t xml:space="preserve"> như doanh thu. Indexed view cũng có nhiều điều kiện khắt khe: phải có </w:t>
      </w:r>
      <w:r>
        <w:rPr>
          <w:rFonts w:ascii="Consolas" w:hAnsi="Consolas" w:eastAsia="Consolas" w:cs="Consolas"/>
          <w:b w:val="0"/>
          <w:i w:val="0"/>
          <w:color w:val="1F3864"/>
          <w:sz w:val="24"/>
        </w:rPr>
        <w:t>SCHEMABINDING</w:t>
      </w:r>
      <w:r>
        <w:rPr>
          <w:rFonts w:ascii="Times New Roman" w:hAnsi="Times New Roman" w:eastAsia="Times New Roman" w:cs="Times New Roman"/>
          <w:b w:val="0"/>
          <w:i w:val="0"/>
        </w:rPr>
        <w:t xml:space="preserve">, tên đối tượng hai phần </w:t>
      </w:r>
      <w:r>
        <w:rPr>
          <w:rFonts w:ascii="Consolas" w:hAnsi="Consolas" w:eastAsia="Consolas" w:cs="Consolas"/>
          <w:b w:val="0"/>
          <w:i w:val="0"/>
          <w:color w:val="1F3864"/>
          <w:sz w:val="24"/>
        </w:rPr>
        <w:t>dbo.X</w:t>
      </w:r>
      <w:r>
        <w:rPr>
          <w:rFonts w:ascii="Times New Roman" w:hAnsi="Times New Roman" w:eastAsia="Times New Roman" w:cs="Times New Roman"/>
          <w:b w:val="0"/>
          <w:i w:val="0"/>
        </w:rPr>
        <w:t xml:space="preserve">, không dùng kết nối ngoài, phải có </w:t>
      </w:r>
      <w:r>
        <w:rPr>
          <w:rFonts w:ascii="Consolas" w:hAnsi="Consolas" w:eastAsia="Consolas" w:cs="Consolas"/>
          <w:b w:val="0"/>
          <w:i w:val="0"/>
          <w:color w:val="1F3864"/>
          <w:sz w:val="24"/>
        </w:rPr>
        <w:t>COUNT_BIG(*)</w:t>
      </w:r>
      <w:r>
        <w:rPr>
          <w:rFonts w:ascii="Times New Roman" w:hAnsi="Times New Roman" w:eastAsia="Times New Roman" w:cs="Times New Roman"/>
          <w:b w:val="0"/>
          <w:i w:val="0"/>
        </w:rPr>
        <w:t xml:space="preserve"> khi gộp nhóm, và mọi phiên ghi vào bảng gốc phải bật </w:t>
      </w:r>
      <w:r>
        <w:rPr>
          <w:rFonts w:ascii="Consolas" w:hAnsi="Consolas" w:eastAsia="Consolas" w:cs="Consolas"/>
          <w:b w:val="0"/>
          <w:i w:val="0"/>
          <w:color w:val="1F3864"/>
          <w:sz w:val="24"/>
        </w:rPr>
        <w:t>QUOTED_IDENTIFIER</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ANSI_NULLS</w:t>
      </w:r>
      <w:r>
        <w:rPr>
          <w:rFonts w:ascii="Times New Roman" w:hAnsi="Times New Roman" w:eastAsia="Times New Roman" w:cs="Times New Roman"/>
          <w:b w:val="0"/>
          <w:i w:val="0"/>
        </w:rPr>
        <w:t>.</w:t>
      </w:r>
    </w:p>
    <w:p>
      <w:pPr>
        <w:pStyle w:val="Heading3"/>
      </w:pPr>
      <w:r>
        <w:rPr>
          <w:rFonts w:ascii="Times New Roman" w:hAnsi="Times New Roman" w:eastAsia="Times New Roman" w:cs="Times New Roman"/>
          <w:sz w:val="26"/>
        </w:rPr>
        <w:t>3.2.4. Sao lưu và phục hồi</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w:t>
      </w:r>
      <w:r>
        <w:rPr>
          <w:rFonts w:ascii="Times New Roman" w:hAnsi="Times New Roman" w:eastAsia="Times New Roman" w:cs="Times New Roman"/>
          <w:b w:val="0"/>
          <w:i w:val="0"/>
        </w:rPr>
        <w:t xml:space="preserve"> Để có thể phục hồi về một thời điểm bất kỳ, CSDL được đặt ở mô hình phục hồi </w:t>
      </w:r>
      <w:r>
        <w:rPr>
          <w:rFonts w:ascii="Times New Roman" w:hAnsi="Times New Roman" w:eastAsia="Times New Roman" w:cs="Times New Roman"/>
          <w:b/>
          <w:i w:val="0"/>
        </w:rPr>
        <w:t>FULL</w:t>
      </w:r>
      <w:r>
        <w:rPr>
          <w:rFonts w:ascii="Times New Roman" w:hAnsi="Times New Roman" w:eastAsia="Times New Roman" w:cs="Times New Roman"/>
          <w:b w:val="0"/>
          <w:i w:val="0"/>
        </w:rPr>
        <w:t xml:space="preserve"> – điều kiện bắt buộc để sao lưu nhật ký giao dịch. Nhóm sử dụng cả ba loại sao lưu và đo kích thước thực tế trên CSDL ECMS:</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70"/>
        <w:gridCol w:w="2685"/>
        <w:gridCol w:w="2028"/>
        <w:gridCol w:w="2685"/>
      </w:tblGrid>
      <w:tr>
        <w:trPr>
          <w:cantSplit w:val="0"/>
          <w:tblHeader w:val="1"/>
        </w:trPr>
        <w:tc>
          <w:tcPr>
            <w:tcW w:type="dxa" w:w="2267"/>
            <w:tcW w:w="16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sao lưu</w:t>
            </w:r>
          </w:p>
        </w:tc>
        <w:tc>
          <w:tcPr>
            <w:tcW w:type="dxa" w:w="2267"/>
            <w:tcW w:w="2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w:t>
            </w:r>
          </w:p>
        </w:tc>
        <w:tc>
          <w:tcPr>
            <w:tcW w:type="dxa" w:w="2267"/>
            <w:tcW w:w="20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Kích thước (gốc → nén)</w:t>
            </w:r>
          </w:p>
        </w:tc>
        <w:tc>
          <w:tcPr>
            <w:tcW w:type="dxa" w:w="2267"/>
            <w:tcW w:w="2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Khi phục hồi cần</w:t>
            </w:r>
          </w:p>
        </w:tc>
      </w:tr>
      <w:tr>
        <w:trPr>
          <w:cantSplit w:val="0"/>
          <w:tblHeader w:val="0"/>
        </w:trPr>
        <w:tc>
          <w:tcPr>
            <w:tcW w:type="dxa" w:w="2267"/>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(Full)</w:t>
            </w:r>
          </w:p>
        </w:tc>
        <w:tc>
          <w:tcPr>
            <w:tcW w:type="dxa" w:w="2267"/>
            <w:tcW w:w="2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CSDL và phần nhật ký đủ để nhất quán</w:t>
            </w:r>
          </w:p>
        </w:tc>
        <w:tc>
          <w:tcPr>
            <w:tcW w:type="dxa" w:w="2267"/>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14,09 MB → 1,38 MB (giảm 90,2%)</w:t>
            </w:r>
          </w:p>
        </w:tc>
        <w:tc>
          <w:tcPr>
            <w:tcW w:type="dxa" w:w="2267"/>
            <w:tcW w:w="2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bản Full</w:t>
            </w:r>
          </w:p>
        </w:tc>
      </w:tr>
      <w:tr>
        <w:trPr>
          <w:cantSplit w:val="0"/>
          <w:tblHeader w:val="0"/>
        </w:trPr>
        <w:tc>
          <w:tcPr>
            <w:tcW w:type="dxa" w:w="2267"/>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 sai (Differential)</w:t>
            </w:r>
          </w:p>
        </w:tc>
        <w:tc>
          <w:tcPr>
            <w:tcW w:type="dxa" w:w="2267"/>
            <w:tcW w:w="2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vùng dữ liệu thay đổi kể từ bản Full gần nhất</w:t>
            </w:r>
          </w:p>
        </w:tc>
        <w:tc>
          <w:tcPr>
            <w:tcW w:type="dxa" w:w="2267"/>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2,09 MB → 0,12 MB (giảm 94,2%)</w:t>
            </w:r>
          </w:p>
        </w:tc>
        <w:tc>
          <w:tcPr>
            <w:tcW w:type="dxa" w:w="2267"/>
            <w:tcW w:w="2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Full và bản vi sai mới nhất</w:t>
            </w:r>
          </w:p>
        </w:tc>
      </w:tr>
      <w:tr>
        <w:trPr>
          <w:cantSplit w:val="0"/>
          <w:tblHeader w:val="0"/>
        </w:trPr>
        <w:tc>
          <w:tcPr>
            <w:tcW w:type="dxa" w:w="2267"/>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(Transaction log)</w:t>
            </w:r>
          </w:p>
        </w:tc>
        <w:tc>
          <w:tcPr>
            <w:tcW w:type="dxa" w:w="2267"/>
            <w:tcW w:w="2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giao dịch kể từ lần sao lưu nhật ký trước</w:t>
            </w:r>
          </w:p>
        </w:tc>
        <w:tc>
          <w:tcPr>
            <w:tcW w:type="dxa" w:w="2267"/>
            <w:tcW w:w="20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0,21 MB → 0,06 MB (giảm 72,8%)</w:t>
            </w:r>
          </w:p>
        </w:tc>
        <w:tc>
          <w:tcPr>
            <w:tcW w:type="dxa" w:w="2267"/>
            <w:tcW w:w="2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 Full, bản vi sai và </w:t>
            </w:r>
            <w:r>
              <w:rPr>
                <w:rFonts w:ascii="Times New Roman" w:hAnsi="Times New Roman" w:eastAsia="Times New Roman" w:cs="Times New Roman"/>
                <w:b/>
                <w:i w:val="0"/>
                <w:sz w:val="24"/>
              </w:rPr>
              <w:t>mọi</w:t>
            </w:r>
            <w:r>
              <w:rPr>
                <w:rFonts w:ascii="Times New Roman" w:hAnsi="Times New Roman" w:eastAsia="Times New Roman" w:cs="Times New Roman"/>
                <w:b w:val="0"/>
                <w:i w:val="0"/>
                <w:sz w:val="24"/>
              </w:rPr>
              <w:t xml:space="preserve"> bản nhật ký sau đó theo đúng thứ tự; cho phép dừng tại một thời điểm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w:t>
      </w:r>
      <w:r>
        <w:rPr>
          <w:rFonts w:ascii="Consolas" w:hAnsi="Consolas" w:eastAsia="Consolas" w:cs="Consolas"/>
          <w:b w:val="0"/>
          <w:i w:val="0"/>
          <w:color w:val="1F3864"/>
          <w:sz w:val="24"/>
        </w:rPr>
        <w:t>11_backup_restore.sql</w:t>
      </w:r>
      <w:r>
        <w:rPr>
          <w:rFonts w:ascii="Times New Roman" w:hAnsi="Times New Roman" w:eastAsia="Times New Roman" w:cs="Times New Roman"/>
          <w:b w:val="0"/>
          <w:i w:val="0"/>
        </w:rPr>
        <w:t xml:space="preserve"> tạo procedure dùng chung </w:t>
      </w:r>
      <w:r>
        <w:rPr>
          <w:rFonts w:ascii="Consolas" w:hAnsi="Consolas" w:eastAsia="Consolas" w:cs="Consolas"/>
          <w:b w:val="0"/>
          <w:i w:val="0"/>
          <w:color w:val="1F3864"/>
          <w:sz w:val="24"/>
        </w:rPr>
        <w:t>sp_SaoLuuECMS</w:t>
      </w:r>
      <w:r>
        <w:rPr>
          <w:rFonts w:ascii="Times New Roman" w:hAnsi="Times New Roman" w:eastAsia="Times New Roman" w:cs="Times New Roman"/>
          <w:b w:val="0"/>
          <w:i w:val="0"/>
        </w:rPr>
        <w:t xml:space="preserve"> nhận tham số loại sao lưu, tự đặt tên tệp theo thời điểm, bật nén (tự tắt trên bản Express) và kiểm tra checksum.</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Kịch bản diễn tập sự cố.</w:t>
      </w:r>
      <w:r>
        <w:rPr>
          <w:rFonts w:ascii="Times New Roman" w:hAnsi="Times New Roman" w:eastAsia="Times New Roman" w:cs="Times New Roman"/>
          <w:b w:val="0"/>
          <w:i w:val="0"/>
        </w:rPr>
        <w:t xml:space="preserve"> Nhóm mô phỏng tình huống giáo vụ lỡ tay xoá toàn bộ điểm danh của một lớp, rồi phục hồi về đúng thời điểm trước sự cố:</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79"/>
        <w:gridCol w:w="1259"/>
        <w:gridCol w:w="2771"/>
        <w:gridCol w:w="1259"/>
      </w:tblGrid>
      <w:tr>
        <w:trPr>
          <w:cantSplit w:val="0"/>
          <w:tblHeader w:val="1"/>
        </w:trPr>
        <w:tc>
          <w:tcPr>
            <w:tcW w:type="dxa" w:w="2267"/>
            <w:tcW w:w="3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12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điểm</w:t>
            </w:r>
          </w:p>
        </w:tc>
        <w:tc>
          <w:tcPr>
            <w:tcW w:type="dxa" w:w="2267"/>
            <w:tcW w:w="27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 điểm danh lớp GT2-2601</w:t>
            </w:r>
          </w:p>
        </w:tc>
        <w:tc>
          <w:tcPr>
            <w:tcW w:type="dxa" w:w="2267"/>
            <w:tcW w:w="12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phiếu thu</w:t>
            </w:r>
          </w:p>
        </w:tc>
      </w:tr>
      <w:tr>
        <w:trPr>
          <w:cantSplit w:val="0"/>
          <w:tblHeader w:val="0"/>
        </w:trPr>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Sao lưu Full</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18:56:27.446</w:t>
            </w:r>
          </w:p>
        </w:tc>
        <w:tc>
          <w:tcPr>
            <w:tcW w:type="dxa" w:w="2267"/>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501</w:t>
            </w:r>
          </w:p>
        </w:tc>
      </w:tr>
      <w:tr>
        <w:trPr>
          <w:cantSplit w:val="0"/>
          <w:tblHeader w:val="0"/>
        </w:trPr>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Thêm một phiếu thu, sao lưu vi sai</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18:56:27.528</w:t>
            </w:r>
          </w:p>
        </w:tc>
        <w:tc>
          <w:tcPr>
            <w:tcW w:type="dxa" w:w="2267"/>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502</w:t>
            </w:r>
          </w:p>
        </w:tc>
      </w:tr>
      <w:tr>
        <w:trPr>
          <w:cantSplit w:val="0"/>
          <w:tblHeader w:val="0"/>
        </w:trPr>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3. Thêm một phiếu thu – </w:t>
            </w:r>
            <w:r>
              <w:rPr>
                <w:rFonts w:ascii="Times New Roman" w:hAnsi="Times New Roman" w:eastAsia="Times New Roman" w:cs="Times New Roman"/>
                <w:b/>
                <w:i w:val="0"/>
                <w:sz w:val="24"/>
              </w:rPr>
              <w:t>mốc T0</w:t>
            </w:r>
            <w:r>
              <w:rPr>
                <w:rFonts w:ascii="Times New Roman" w:hAnsi="Times New Roman" w:eastAsia="Times New Roman" w:cs="Times New Roman"/>
                <w:b w:val="0"/>
                <w:i w:val="0"/>
                <w:sz w:val="24"/>
              </w:rPr>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18:56:28.543</w:t>
            </w:r>
          </w:p>
        </w:tc>
        <w:tc>
          <w:tcPr>
            <w:tcW w:type="dxa" w:w="2267"/>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4. </w:t>
            </w:r>
            <w:r>
              <w:rPr>
                <w:rFonts w:ascii="Times New Roman" w:hAnsi="Times New Roman" w:eastAsia="Times New Roman" w:cs="Times New Roman"/>
                <w:b/>
                <w:i w:val="0"/>
                <w:sz w:val="24"/>
              </w:rPr>
              <w:t>Sự cố</w:t>
            </w:r>
            <w:r>
              <w:rPr>
                <w:rFonts w:ascii="Times New Roman" w:hAnsi="Times New Roman" w:eastAsia="Times New Roman" w:cs="Times New Roman"/>
                <w:b w:val="0"/>
                <w:i w:val="0"/>
                <w:sz w:val="24"/>
              </w:rPr>
              <w:t>: xoá toàn bộ điểm danh của lớp</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18:56:29.584</w:t>
            </w:r>
          </w:p>
        </w:tc>
        <w:tc>
          <w:tcPr>
            <w:tcW w:type="dxa" w:w="2267"/>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0</w:t>
            </w:r>
            <w:r>
              <w:rPr>
                <w:rFonts w:ascii="Times New Roman" w:hAnsi="Times New Roman" w:eastAsia="Times New Roman" w:cs="Times New Roman"/>
                <w:b w:val="0"/>
                <w:i w:val="0"/>
                <w:sz w:val="24"/>
              </w:rPr>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5. Sao lưu nhật ký, phục hồi Full + vi sai + nhật ký dừng tại T0 ra CSDL </w:t>
            </w:r>
            <w:r>
              <w:rPr>
                <w:rFonts w:ascii="Consolas" w:hAnsi="Consolas" w:eastAsia="Consolas" w:cs="Consolas"/>
                <w:b w:val="0"/>
                <w:i w:val="0"/>
                <w:color w:val="1F3864"/>
                <w:sz w:val="22"/>
              </w:rPr>
              <w:t>ECMS_KhoiPhuc</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(T0)</w:t>
            </w:r>
          </w:p>
        </w:tc>
        <w:tc>
          <w:tcPr>
            <w:tcW w:type="dxa" w:w="2267"/>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364</w:t>
            </w:r>
            <w:r>
              <w:rPr>
                <w:rFonts w:ascii="Times New Roman" w:hAnsi="Times New Roman" w:eastAsia="Times New Roman" w:cs="Times New Roman"/>
                <w:b w:val="0"/>
                <w:i w:val="0"/>
                <w:sz w:val="24"/>
              </w:rPr>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6. Chép các dòng bị xoá từ </w:t>
            </w:r>
            <w:r>
              <w:rPr>
                <w:rFonts w:ascii="Consolas" w:hAnsi="Consolas" w:eastAsia="Consolas" w:cs="Consolas"/>
                <w:b w:val="0"/>
                <w:i w:val="0"/>
                <w:color w:val="1F3864"/>
                <w:sz w:val="22"/>
              </w:rPr>
              <w:t>ECMS_KhoiPhuc</w:t>
            </w:r>
            <w:r>
              <w:rPr>
                <w:rFonts w:ascii="Times New Roman" w:hAnsi="Times New Roman" w:eastAsia="Times New Roman" w:cs="Times New Roman"/>
                <w:b w:val="0"/>
                <w:i w:val="0"/>
                <w:sz w:val="24"/>
              </w:rPr>
              <w:t xml:space="preserve"> về ECMS</w:t>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18:56:30.439</w:t>
            </w:r>
          </w:p>
        </w:tc>
        <w:tc>
          <w:tcPr>
            <w:tcW w:type="dxa" w:w="2267"/>
            <w:tcW w:w="27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364</w:t>
            </w:r>
            <w:r>
              <w:rPr>
                <w:rFonts w:ascii="Times New Roman" w:hAnsi="Times New Roman" w:eastAsia="Times New Roman" w:cs="Times New Roman"/>
                <w:b w:val="0"/>
                <w:i w:val="0"/>
                <w:sz w:val="24"/>
              </w:rPr>
            </w:r>
          </w:p>
        </w:tc>
        <w:tc>
          <w:tcPr>
            <w:tcW w:type="dxa" w:w="2267"/>
            <w:tcW w:w="12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Phục hồi về thời điểm T0 ra một CSDL mới</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'.../ECMS_demo_full.bak'</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MOVE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NORECOVERY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REPLACE</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'.../ECMS_demo_diff.bak'</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NORECOVERY</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00"/>
                <w:sz w:val="21"/>
              </w:rPr>
              <w:t>LOG</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'.../ECMS_demo_log.trn'</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STOPAT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RECOVERY</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w:t>
      </w:r>
      <w:r>
        <w:rPr>
          <w:rFonts w:ascii="Times New Roman" w:hAnsi="Times New Roman" w:eastAsia="Times New Roman" w:cs="Times New Roman"/>
          <w:b w:val="0"/>
          <w:i w:val="0"/>
        </w:rPr>
        <w:t xml:space="preserve"> Bản phục hồi có đủ 503 phiếu thu – tức là giữ được cả hai phiếu lập sau lần sao lưu Full, một phiếu nằm trong bản vi sai và một phiếu chỉ có trong nhật ký – và đủ 364 dòng điểm danh đã bị xoá. Nhóm chọn phục hồi </w:t>
      </w:r>
      <w:r>
        <w:rPr>
          <w:rFonts w:ascii="Times New Roman" w:hAnsi="Times New Roman" w:eastAsia="Times New Roman" w:cs="Times New Roman"/>
          <w:b w:val="0"/>
          <w:i/>
        </w:rPr>
        <w:t>song song</w:t>
      </w:r>
      <w:r>
        <w:rPr>
          <w:rFonts w:ascii="Times New Roman" w:hAnsi="Times New Roman" w:eastAsia="Times New Roman" w:cs="Times New Roman"/>
          <w:b w:val="0"/>
          <w:i w:val="0"/>
        </w:rPr>
        <w:t xml:space="preserve"> ra một CSDL mới thay vì ghi đè lên ECMS: ứng dụng không phải dừng, các giao dịch hợp lệ xảy ra sau sự cố không bị mất, chỉ những dòng bị xoá được chép lại. Phục hồi ghi đè chỉ nên dùng khi toàn bộ CSDL bị hỏng, và khi đó phải sao lưu phần nhật ký cuối (tail-log) trước.</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tra bản sao lưu.</w:t>
      </w:r>
      <w:r>
        <w:rPr>
          <w:rFonts w:ascii="Times New Roman" w:hAnsi="Times New Roman" w:eastAsia="Times New Roman" w:cs="Times New Roman"/>
          <w:b w:val="0"/>
          <w:i w:val="0"/>
        </w:rPr>
        <w:t xml:space="preserve"> Một bản sao lưu chưa từng được kiểm tra thì chưa chắc dùng được. Nhóm dùng bốn công cụ kiểm tra:</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84"/>
        <w:gridCol w:w="3265"/>
        <w:gridCol w:w="3120"/>
      </w:tblGrid>
      <w:tr>
        <w:trPr>
          <w:cantSplit w:val="0"/>
          <w:tblHeader w:val="1"/>
        </w:trPr>
        <w:tc>
          <w:tcPr>
            <w:tcW w:type="dxa" w:w="3023"/>
            <w:tcW w:w="2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Lệnh</w:t>
            </w:r>
          </w:p>
        </w:tc>
        <w:tc>
          <w:tcPr>
            <w:tcW w:type="dxa" w:w="3023"/>
            <w:tcW w:w="32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3023"/>
            <w:tcW w:w="3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 trên bản Full</w:t>
            </w:r>
          </w:p>
        </w:tc>
      </w:tr>
      <w:tr>
        <w:trPr>
          <w:cantSplit w:val="0"/>
          <w:tblHeader w:val="0"/>
        </w:trPr>
        <w:tc>
          <w:tcPr>
            <w:tcW w:type="dxa" w:w="3023"/>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VERIFYONLY … WITH CHECKSUM</w:t>
            </w:r>
          </w:p>
        </w:tc>
        <w:tc>
          <w:tcPr>
            <w:tcW w:type="dxa" w:w="3023"/>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lưu đọc được, checksum từng trang đúng</w:t>
            </w:r>
          </w:p>
        </w:tc>
        <w:tc>
          <w:tcPr>
            <w:tcW w:type="dxa" w:w="3023"/>
            <w:tcW w:w="3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công cho cả ba tệp</w:t>
            </w:r>
          </w:p>
        </w:tc>
      </w:tr>
      <w:tr>
        <w:trPr>
          <w:cantSplit w:val="0"/>
          <w:tblHeader w:val="0"/>
        </w:trPr>
        <w:tc>
          <w:tcPr>
            <w:tcW w:type="dxa" w:w="3023"/>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HEADERONLY</w:t>
            </w:r>
          </w:p>
        </w:tc>
        <w:tc>
          <w:tcPr>
            <w:tcW w:type="dxa" w:w="3023"/>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Loại sao lưu, LSN đầu và cuối, thời điểm, có nén không, bảng mã</w:t>
            </w:r>
          </w:p>
        </w:tc>
        <w:tc>
          <w:tcPr>
            <w:tcW w:type="dxa" w:w="3023"/>
            <w:tcW w:w="3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Loại Full, có nén, </w:t>
            </w:r>
            <w:r>
              <w:rPr>
                <w:rFonts w:ascii="Consolas" w:hAnsi="Consolas" w:eastAsia="Consolas" w:cs="Consolas"/>
                <w:b w:val="0"/>
                <w:i w:val="0"/>
                <w:color w:val="1F3864"/>
                <w:sz w:val="22"/>
              </w:rPr>
              <w:t>Vietnamese_CI_AS</w:t>
            </w:r>
          </w:p>
        </w:tc>
      </w:tr>
      <w:tr>
        <w:trPr>
          <w:cantSplit w:val="0"/>
          <w:tblHeader w:val="0"/>
        </w:trPr>
        <w:tc>
          <w:tcPr>
            <w:tcW w:type="dxa" w:w="3023"/>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FILELISTONLY</w:t>
            </w:r>
          </w:p>
        </w:tc>
        <w:tc>
          <w:tcPr>
            <w:tcW w:type="dxa" w:w="3023"/>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Tên logic và vật lý của các tệp bên trong, cần cho </w:t>
            </w:r>
            <w:r>
              <w:rPr>
                <w:rFonts w:ascii="Consolas" w:hAnsi="Consolas" w:eastAsia="Consolas" w:cs="Consolas"/>
                <w:b w:val="0"/>
                <w:i w:val="0"/>
                <w:color w:val="1F3864"/>
                <w:sz w:val="22"/>
              </w:rPr>
              <w:t>WITH MOVE</w:t>
            </w:r>
          </w:p>
        </w:tc>
        <w:tc>
          <w:tcPr>
            <w:tcW w:type="dxa" w:w="3023"/>
            <w:tcW w:w="3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w:t>
            </w:r>
            <w:r>
              <w:rPr>
                <w:rFonts w:ascii="Times New Roman" w:hAnsi="Times New Roman" w:eastAsia="Times New Roman" w:cs="Times New Roman"/>
                <w:b w:val="0"/>
                <w:i w:val="0"/>
                <w:sz w:val="24"/>
              </w:rPr>
              <w:t xml:space="preserve"> → ECMS.mdf, </w:t>
            </w:r>
            <w:r>
              <w:rPr>
                <w:rFonts w:ascii="Consolas" w:hAnsi="Consolas" w:eastAsia="Consolas" w:cs="Consolas"/>
                <w:b w:val="0"/>
                <w:i w:val="0"/>
                <w:color w:val="1F3864"/>
                <w:sz w:val="22"/>
              </w:rPr>
              <w:t>ECMS_log</w:t>
            </w:r>
            <w:r>
              <w:rPr>
                <w:rFonts w:ascii="Times New Roman" w:hAnsi="Times New Roman" w:eastAsia="Times New Roman" w:cs="Times New Roman"/>
                <w:b w:val="0"/>
                <w:i w:val="0"/>
                <w:sz w:val="24"/>
              </w:rPr>
              <w:t xml:space="preserve"> → ECMS_log.ldf</w:t>
            </w:r>
          </w:p>
        </w:tc>
      </w:tr>
      <w:tr>
        <w:trPr>
          <w:cantSplit w:val="0"/>
          <w:tblHeader w:val="0"/>
        </w:trPr>
        <w:tc>
          <w:tcPr>
            <w:tcW w:type="dxa" w:w="3023"/>
            <w:tcW w:w="2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msdb.dbo.backupset</w:t>
            </w:r>
          </w:p>
        </w:tc>
        <w:tc>
          <w:tcPr>
            <w:tcW w:type="dxa" w:w="3023"/>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sao lưu, kích thước trước và sau khi nén</w:t>
            </w:r>
          </w:p>
        </w:tc>
        <w:tc>
          <w:tcPr>
            <w:tcW w:type="dxa" w:w="3023"/>
            <w:tcW w:w="3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Số liệu ở bảng kích thước bên trên</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Chiến lược sao lưu đề xuất.</w:t>
      </w:r>
      <w:r>
        <w:rPr>
          <w:rFonts w:ascii="Times New Roman" w:hAnsi="Times New Roman" w:eastAsia="Times New Roman" w:cs="Times New Roman"/>
          <w:b w:val="0"/>
          <w:i w:val="0"/>
        </w:rPr>
        <w:t xml:space="preserve"> Dựa trên quy mô và giờ hoạt động của trung tâm (07:00 – 22:00), nhóm đề xuất lịch sao lưu sau: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24"/>
        <w:gridCol w:w="3045"/>
        <w:gridCol w:w="1353"/>
        <w:gridCol w:w="3045"/>
      </w:tblGrid>
      <w:tr>
        <w:trPr>
          <w:cantSplit w:val="0"/>
          <w:tblHeader w:val="1"/>
        </w:trPr>
        <w:tc>
          <w:tcPr>
            <w:tcW w:type="dxa" w:w="2267"/>
            <w:tcW w:w="16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2267"/>
            <w:tcW w:w="30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Lịch</w:t>
            </w:r>
          </w:p>
        </w:tc>
        <w:tc>
          <w:tcPr>
            <w:tcW w:type="dxa" w:w="2267"/>
            <w:tcW w:w="13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gian lưu giữ</w:t>
            </w:r>
          </w:p>
        </w:tc>
        <w:tc>
          <w:tcPr>
            <w:tcW w:type="dxa" w:w="2267"/>
            <w:tcW w:w="30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Full</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Chủ nhật 01:00</w:t>
            </w:r>
          </w:p>
        </w:tc>
        <w:tc>
          <w:tcPr>
            <w:tcW w:type="dxa" w:w="2267"/>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tuần</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Ngoài giờ học; làm nền cho chuỗi phục hồi</w:t>
            </w:r>
          </w:p>
        </w:tc>
      </w:tr>
      <w:tr>
        <w:trPr>
          <w:cantSplit w:val="0"/>
          <w:tblHeader w:val="0"/>
        </w:trPr>
        <w:tc>
          <w:tcPr>
            <w:tcW w:type="dxa" w:w="2267"/>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vi sai</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Thứ Hai – thứ Bảy 01:00</w:t>
            </w:r>
          </w:p>
        </w:tc>
        <w:tc>
          <w:tcPr>
            <w:tcW w:type="dxa" w:w="2267"/>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tuần</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Rút ngắn chuỗi phục hồi: tối đa một bản vi sai thay vì nhật ký của sáu ngày</w:t>
            </w:r>
          </w:p>
        </w:tc>
      </w:tr>
      <w:tr>
        <w:trPr>
          <w:cantSplit w:val="0"/>
          <w:tblHeader w:val="0"/>
        </w:trPr>
        <w:tc>
          <w:tcPr>
            <w:tcW w:type="dxa" w:w="2267"/>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nhật ký</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15 phút từ 07:00 đến 22:00</w:t>
            </w:r>
          </w:p>
        </w:tc>
        <w:tc>
          <w:tcPr>
            <w:tcW w:type="dxa" w:w="2267"/>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tuần</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Giới hạn lượng dữ liệu có thể mất trong 15 phút</w:t>
            </w:r>
          </w:p>
        </w:tc>
      </w:tr>
      <w:tr>
        <w:trPr>
          <w:cantSplit w:val="0"/>
          <w:tblHeader w:val="0"/>
        </w:trPr>
        <w:tc>
          <w:tcPr>
            <w:tcW w:type="dxa" w:w="2267"/>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ngoài máy chủ</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Đồng bộ thư mục sao lưu lên lưu trữ đám mây hằng ngày</w:t>
            </w:r>
          </w:p>
        </w:tc>
        <w:tc>
          <w:tcPr>
            <w:tcW w:type="dxa" w:w="2267"/>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tháng</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hỏng ổ đĩa, mã độc tống tiền (quy tắc 3-2-1)</w:t>
            </w:r>
          </w:p>
        </w:tc>
      </w:tr>
      <w:tr>
        <w:trPr>
          <w:cantSplit w:val="0"/>
          <w:tblHeader w:val="0"/>
        </w:trPr>
        <w:tc>
          <w:tcPr>
            <w:tcW w:type="dxa" w:w="2267"/>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Diễn tập phục hồi</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Hằng tháng chạy lại kịch bản trên ra CSDL thử</w:t>
            </w:r>
          </w:p>
        </w:tc>
        <w:tc>
          <w:tcPr>
            <w:tcW w:type="dxa" w:w="2267"/>
            <w:tcW w:w="13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30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đảm bản sao lưu thực sự dùng được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Với lịch này, lượng dữ liệu tối đa có thể mất (RPO) là </w:t>
      </w:r>
      <w:r>
        <w:rPr>
          <w:rFonts w:ascii="Times New Roman" w:hAnsi="Times New Roman" w:eastAsia="Times New Roman" w:cs="Times New Roman"/>
          <w:b/>
          <w:i w:val="0"/>
        </w:rPr>
        <w:t>15 phút</w:t>
      </w:r>
      <w:r>
        <w:rPr>
          <w:rFonts w:ascii="Times New Roman" w:hAnsi="Times New Roman" w:eastAsia="Times New Roman" w:cs="Times New Roman"/>
          <w:b w:val="0"/>
          <w:i w:val="0"/>
        </w:rPr>
        <w:t xml:space="preserve"> – đúng chu kỳ sao lưu nhật ký – và thời gian khôi phục (RTO) </w:t>
      </w:r>
      <w:r>
        <w:rPr>
          <w:rFonts w:ascii="Times New Roman" w:hAnsi="Times New Roman" w:eastAsia="Times New Roman" w:cs="Times New Roman"/>
          <w:b/>
          <w:i w:val="0"/>
        </w:rPr>
        <w:t>dưới 30 phút</w:t>
      </w:r>
      <w:r>
        <w:rPr>
          <w:rFonts w:ascii="Times New Roman" w:hAnsi="Times New Roman" w:eastAsia="Times New Roman" w:cs="Times New Roman"/>
          <w:b w:val="0"/>
          <w:i w:val="0"/>
        </w:rPr>
        <w:t>: CSDL khoảng 15 MB, việc phục hồi một bản Full, một bản vi sai và tối đa 96 bản nhật ký chỉ mất vài phút, phần lớn thời gian còn lại dành cho việc xác định thời điểm sự cố. Cả hai chỉ số đều đạt yêu cầu NFR04.</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Tự động hoá.</w:t>
      </w:r>
      <w:r>
        <w:rPr>
          <w:rFonts w:ascii="Times New Roman" w:hAnsi="Times New Roman" w:eastAsia="Times New Roman" w:cs="Times New Roman"/>
          <w:b w:val="0"/>
          <w:i w:val="0"/>
        </w:rPr>
        <w:t xml:space="preserve"> Trên bản SQL Server có SQL Server Agent, lịch sao lưu được tạo thành job bằng </w:t>
      </w:r>
      <w:r>
        <w:rPr>
          <w:rFonts w:ascii="Consolas" w:hAnsi="Consolas" w:eastAsia="Consolas" w:cs="Consolas"/>
          <w:b w:val="0"/>
          <w:i w:val="0"/>
          <w:color w:val="1F3864"/>
          <w:sz w:val="24"/>
        </w:rPr>
        <w:t>sp_add_job</w:t>
      </w:r>
      <w:r>
        <w:rPr>
          <w:rFonts w:ascii="Times New Roman" w:hAnsi="Times New Roman" w:eastAsia="Times New Roman" w:cs="Times New Roman"/>
          <w:b w:val="0"/>
          <w:i w:val="0"/>
        </w:rPr>
        <w:t xml:space="preserve"> và </w:t>
      </w:r>
      <w:r>
        <w:rPr>
          <w:rFonts w:ascii="Consolas" w:hAnsi="Consolas" w:eastAsia="Consolas" w:cs="Consolas"/>
          <w:b w:val="0"/>
          <w:i w:val="0"/>
          <w:color w:val="1F3864"/>
          <w:sz w:val="24"/>
        </w:rPr>
        <w:t>sp_add_schedule</w:t>
      </w:r>
      <w:r>
        <w:rPr>
          <w:rFonts w:ascii="Times New Roman" w:hAnsi="Times New Roman" w:eastAsia="Times New Roman" w:cs="Times New Roman"/>
          <w:b w:val="0"/>
          <w:i w:val="0"/>
        </w:rPr>
        <w:t xml:space="preserve">. Bản Express không có Agent nên nhóm viết script shell gọi procedure sao lưu, chạy định kỳ bằng cron (hoặc Task Scheduler trên Windows). Script cũng có mẫu sao lưu </w:t>
      </w:r>
      <w:r>
        <w:rPr>
          <w:rFonts w:ascii="Times New Roman" w:hAnsi="Times New Roman" w:eastAsia="Times New Roman" w:cs="Times New Roman"/>
          <w:b/>
          <w:i w:val="0"/>
        </w:rPr>
        <w:t>mã hoá AES-256</w:t>
      </w:r>
      <w:r>
        <w:rPr>
          <w:rFonts w:ascii="Times New Roman" w:hAnsi="Times New Roman" w:eastAsia="Times New Roman" w:cs="Times New Roman"/>
          <w:b w:val="0"/>
          <w:i w:val="0"/>
        </w:rPr>
        <w:t xml:space="preserve"> bằng certificate; khi dùng cách này phải sao lưu riêng certificate, vì mất certificate thì không thể phục hồi.</w:t>
      </w:r>
    </w:p>
    <w:p>
      <w:pPr>
        <w:pStyle w:val="Heading3"/>
      </w:pPr>
      <w:r>
        <w:rPr>
          <w:rFonts w:ascii="Times New Roman" w:hAnsi="Times New Roman" w:eastAsia="Times New Roman" w:cs="Times New Roman"/>
          <w:sz w:val="26"/>
        </w:rPr>
        <w:t>3.2.5. Nhập và xuất dữ liệu</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Bài toán nhập dữ liệu.</w:t>
      </w:r>
      <w:r>
        <w:rPr>
          <w:rFonts w:ascii="Times New Roman" w:hAnsi="Times New Roman" w:eastAsia="Times New Roman" w:cs="Times New Roman"/>
          <w:b w:val="0"/>
          <w:i w:val="0"/>
        </w:rPr>
        <w:t xml:space="preserve"> Bộ phận marketing định kỳ gửi tệp CSV gồm 1.200 đăng ký trực tuyến, trong đó có những dòng sai. Dữ liệu không thể nạp thẳng vào HOCVIEN; nhóm xử lý theo quy trình ETL ba bước: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Trích xuất (Extract)</w:t>
      </w:r>
      <w:r>
        <w:rPr>
          <w:rFonts w:ascii="Times New Roman" w:hAnsi="Times New Roman" w:eastAsia="Times New Roman" w:cs="Times New Roman"/>
          <w:b w:val="0"/>
          <w:i w:val="0"/>
        </w:rPr>
        <w:t xml:space="preserve"> – nạp tệp bằng </w:t>
      </w:r>
      <w:r>
        <w:rPr>
          <w:rFonts w:ascii="Consolas" w:hAnsi="Consolas" w:eastAsia="Consolas" w:cs="Consolas"/>
          <w:b w:val="0"/>
          <w:i w:val="0"/>
          <w:color w:val="1F3864"/>
          <w:sz w:val="24"/>
        </w:rPr>
        <w:t>BULK INSERT</w:t>
      </w:r>
      <w:r>
        <w:rPr>
          <w:rFonts w:ascii="Times New Roman" w:hAnsi="Times New Roman" w:eastAsia="Times New Roman" w:cs="Times New Roman"/>
          <w:b w:val="0"/>
          <w:i w:val="0"/>
        </w:rPr>
        <w:t xml:space="preserve"> vào bảng trung gian </w:t>
      </w:r>
      <w:r>
        <w:rPr>
          <w:rFonts w:ascii="Consolas" w:hAnsi="Consolas" w:eastAsia="Consolas" w:cs="Consolas"/>
          <w:b w:val="0"/>
          <w:i w:val="0"/>
          <w:color w:val="1F3864"/>
          <w:sz w:val="24"/>
        </w:rPr>
        <w:t>STG_HOCVIEN_ONLINE</w:t>
      </w:r>
      <w:r>
        <w:rPr>
          <w:rFonts w:ascii="Times New Roman" w:hAnsi="Times New Roman" w:eastAsia="Times New Roman" w:cs="Times New Roman"/>
          <w:b w:val="0"/>
          <w:i w:val="0"/>
        </w:rPr>
        <w:t xml:space="preserve"> có mọi cột kiểu chuỗi để nhận cả dữ liệu sai. Các cột dùng bảng mã UTF-8 nên đọc đúng tiếng Việt trên cả Windows lẫn Linux.</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Biến đổi (Transform)</w:t>
      </w:r>
      <w:r>
        <w:rPr>
          <w:rFonts w:ascii="Times New Roman" w:hAnsi="Times New Roman" w:eastAsia="Times New Roman" w:cs="Times New Roman"/>
          <w:b w:val="0"/>
          <w:i w:val="0"/>
        </w:rPr>
        <w:t xml:space="preserve"> – chuẩn hoá dữ liệu (cắt khoảng trắng, bỏ dấu chấm và gạch trong số điện thoại, chuyển ngày bằng </w:t>
      </w:r>
      <w:r>
        <w:rPr>
          <w:rFonts w:ascii="Consolas" w:hAnsi="Consolas" w:eastAsia="Consolas" w:cs="Consolas"/>
          <w:b w:val="0"/>
          <w:i w:val="0"/>
          <w:color w:val="1F3864"/>
          <w:sz w:val="24"/>
        </w:rPr>
        <w:t>TRY_CONVERT</w:t>
      </w:r>
      <w:r>
        <w:rPr>
          <w:rFonts w:ascii="Times New Roman" w:hAnsi="Times New Roman" w:eastAsia="Times New Roman" w:cs="Times New Roman"/>
          <w:b w:val="0"/>
          <w:i w:val="0"/>
        </w:rPr>
        <w:t xml:space="preserve">), kiểm tra 9 quy tắc chất lượng và ghi lý do lỗi vào cột </w:t>
      </w:r>
      <w:r>
        <w:rPr>
          <w:rFonts w:ascii="Consolas" w:hAnsi="Consolas" w:eastAsia="Consolas" w:cs="Consolas"/>
          <w:b w:val="0"/>
          <w:i w:val="0"/>
          <w:color w:val="1F3864"/>
          <w:sz w:val="24"/>
        </w:rPr>
        <w:t>Loi</w:t>
      </w:r>
      <w:r>
        <w:rPr>
          <w:rFonts w:ascii="Times New Roman" w:hAnsi="Times New Roman" w:eastAsia="Times New Roman" w:cs="Times New Roman"/>
          <w:b w:val="0"/>
          <w:i w:val="0"/>
        </w:rPr>
        <w: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Nạp (Load)</w:t>
      </w:r>
      <w:r>
        <w:rPr>
          <w:rFonts w:ascii="Times New Roman" w:hAnsi="Times New Roman" w:eastAsia="Times New Roman" w:cs="Times New Roman"/>
          <w:b w:val="0"/>
          <w:i w:val="0"/>
        </w:rPr>
        <w:t xml:space="preserve"> – chuyển các dòng hợp lệ vào HOCVIEN với mã mới trong một giao dịch; các dòng lỗi được lưu vào bảng riêng để gửi trả bộ phận marketing.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21"/>
        <w:gridCol w:w="5748"/>
      </w:tblGrid>
      <w:tr>
        <w:trPr>
          <w:cantSplit w:val="0"/>
          <w:tblHeader w:val="1"/>
        </w:trPr>
        <w:tc>
          <w:tcPr>
            <w:tcW w:type="dxa" w:w="4535"/>
            <w:tcW w:w="3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c>
          <w:tcPr>
            <w:tcW w:type="dxa" w:w="4535"/>
            <w:tcW w:w="57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từ tệp CSV</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1.200 (34 ms)</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Hợp lệ, nạp vào HOCVIEN</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1.160</w:t>
            </w:r>
            <w:r>
              <w:rPr>
                <w:rFonts w:ascii="Times New Roman" w:hAnsi="Times New Roman" w:eastAsia="Times New Roman" w:cs="Times New Roman"/>
                <w:b w:val="0"/>
                <w:i w:val="0"/>
                <w:sz w:val="24"/>
              </w:rPr>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Lỗi</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40</w:t>
            </w:r>
            <w:r>
              <w:rPr>
                <w:rFonts w:ascii="Times New Roman" w:hAnsi="Times New Roman" w:eastAsia="Times New Roman" w:cs="Times New Roman"/>
                <w:b w:val="0"/>
                <w:i w:val="0"/>
                <w:sz w:val="24"/>
              </w:rPr>
              <w:t>, gồm: khoá học không tồn tại 8, ngày sinh sai định dạng 8, chi nhánh không tồn tại 6, email sai 6, trùng số điện thoại trong tệp 5, thiếu họ tên 4, số điện thoại sai 3</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mặc định chạy ở chế độ thử (huỷ giao dịch ở cuối) để có thể chạy lại nhiều lần. Một chương trình Python dùng pandas thực hiện cùng quy trình cho </w:t>
      </w:r>
      <w:r>
        <w:rPr>
          <w:rFonts w:ascii="Times New Roman" w:hAnsi="Times New Roman" w:eastAsia="Times New Roman" w:cs="Times New Roman"/>
          <w:b/>
          <w:i w:val="0"/>
        </w:rPr>
        <w:t>cùng kết quả 1.160 dòng hợp lệ và 40 dòng lỗi</w:t>
      </w:r>
      <w:r>
        <w:rPr>
          <w:rFonts w:ascii="Times New Roman" w:hAnsi="Times New Roman" w:eastAsia="Times New Roman" w:cs="Times New Roman"/>
          <w:b w:val="0"/>
          <w:i w:val="0"/>
        </w:rPr>
        <w:t xml:space="preserve">, đồng thời ghi tệp các dòng lỗi. Ngoài ra, </w:t>
      </w:r>
      <w:r>
        <w:rPr>
          <w:rFonts w:ascii="Consolas" w:hAnsi="Consolas" w:eastAsia="Consolas" w:cs="Consolas"/>
          <w:b w:val="0"/>
          <w:i w:val="0"/>
          <w:color w:val="1F3864"/>
          <w:sz w:val="24"/>
        </w:rPr>
        <w:t>OPENROWSET(BULK …)</w:t>
      </w:r>
      <w:r>
        <w:rPr>
          <w:rFonts w:ascii="Times New Roman" w:hAnsi="Times New Roman" w:eastAsia="Times New Roman" w:cs="Times New Roman"/>
          <w:b w:val="0"/>
          <w:i w:val="0"/>
        </w:rPr>
        <w:t xml:space="preserve"> được dùng để đọc trực tiếp tệp XML kết quả thi của đối tác và tệp CSV danh mục khoá học ngay trong câu SELECT mà không cần bảng trung gian.</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Xuất dữ liệu.</w:t>
      </w:r>
      <w:r>
        <w:rPr>
          <w:rFonts w:ascii="Times New Roman" w:hAnsi="Times New Roman" w:eastAsia="Times New Roman" w:cs="Times New Roman"/>
          <w:b w:val="0"/>
          <w:i w:val="0"/>
        </w:rPr>
        <w:t xml:space="preserve"> Hệ thống xuất được năm định dạng phục vụ các mục đích khác nhau: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18"/>
        <w:gridCol w:w="3924"/>
        <w:gridCol w:w="3226"/>
      </w:tblGrid>
      <w:tr>
        <w:trPr>
          <w:cantSplit w:val="0"/>
          <w:tblHeader w:val="1"/>
        </w:trPr>
        <w:tc>
          <w:tcPr>
            <w:tcW w:type="dxa" w:w="3023"/>
            <w:tcW w:w="1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Định dạng</w:t>
            </w:r>
          </w:p>
        </w:tc>
        <w:tc>
          <w:tcPr>
            <w:tcW w:type="dxa" w:w="3023"/>
            <w:tcW w:w="3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thực hiện</w:t>
            </w:r>
          </w:p>
        </w:tc>
        <w:tc>
          <w:tcPr>
            <w:tcW w:type="dxa" w:w="3023"/>
            <w:tcW w:w="3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Ứng dụng</w:t>
            </w:r>
          </w:p>
        </w:tc>
      </w:tr>
      <w:tr>
        <w:trPr>
          <w:cantSplit w:val="0"/>
          <w:tblHeader w:val="0"/>
        </w:trPr>
        <w:tc>
          <w:tcPr>
            <w:tcW w:type="dxa" w:w="3023"/>
            <w:tcW w:w="1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JSON</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JSON PATH, ROOT</w:t>
            </w:r>
            <w:r>
              <w:rPr>
                <w:rFonts w:ascii="Times New Roman" w:hAnsi="Times New Roman" w:eastAsia="Times New Roman" w:cs="Times New Roman"/>
                <w:b w:val="0"/>
                <w:i w:val="0"/>
                <w:sz w:val="24"/>
              </w:rPr>
              <w:t xml:space="preserve">: lớp đang học kèm mảng học viên lồng bên trong; </w:t>
            </w:r>
            <w:r>
              <w:rPr>
                <w:rFonts w:ascii="Consolas" w:hAnsi="Consolas" w:eastAsia="Consolas" w:cs="Consolas"/>
                <w:b w:val="0"/>
                <w:i w:val="0"/>
                <w:color w:val="1F3864"/>
                <w:sz w:val="22"/>
              </w:rPr>
              <w:t>OPENJSON … WITH</w:t>
            </w:r>
            <w:r>
              <w:rPr>
                <w:rFonts w:ascii="Times New Roman" w:hAnsi="Times New Roman" w:eastAsia="Times New Roman" w:cs="Times New Roman"/>
                <w:b w:val="0"/>
                <w:i w:val="0"/>
                <w:sz w:val="24"/>
              </w:rPr>
              <w:t xml:space="preserve"> đọc ngược JSON thành bảng</w:t>
            </w:r>
          </w:p>
        </w:tc>
        <w:tc>
          <w:tcPr>
            <w:tcW w:type="dxa" w:w="3023"/>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Cung cấp cho API, ứng dụng di động</w:t>
            </w:r>
          </w:p>
        </w:tc>
      </w:tr>
      <w:tr>
        <w:trPr>
          <w:cantSplit w:val="0"/>
          <w:tblHeader w:val="0"/>
        </w:trPr>
        <w:tc>
          <w:tcPr>
            <w:tcW w:type="dxa" w:w="3023"/>
            <w:tcW w:w="1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 ROOT</w:t>
            </w:r>
            <w:r>
              <w:rPr>
                <w:rFonts w:ascii="Times New Roman" w:hAnsi="Times New Roman" w:eastAsia="Times New Roman" w:cs="Times New Roman"/>
                <w:b w:val="0"/>
                <w:i w:val="0"/>
                <w:sz w:val="24"/>
              </w:rPr>
              <w:t>: công nợ theo học viên</w:t>
            </w:r>
          </w:p>
        </w:tc>
        <w:tc>
          <w:tcPr>
            <w:tcW w:type="dxa" w:w="3023"/>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với hệ thống kế toán</w:t>
            </w:r>
          </w:p>
        </w:tc>
      </w:tr>
      <w:tr>
        <w:trPr>
          <w:cantSplit w:val="0"/>
          <w:tblHeader w:val="0"/>
        </w:trPr>
        <w:tc>
          <w:tcPr>
            <w:tcW w:type="dxa" w:w="3023"/>
            <w:tcW w:w="1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CSV</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Công cụ </w:t>
            </w:r>
            <w:r>
              <w:rPr>
                <w:rFonts w:ascii="Consolas" w:hAnsi="Consolas" w:eastAsia="Consolas" w:cs="Consolas"/>
                <w:b w:val="0"/>
                <w:i w:val="0"/>
                <w:color w:val="1F3864"/>
                <w:sz w:val="22"/>
              </w:rPr>
              <w:t>bcp</w:t>
            </w:r>
            <w:r>
              <w:rPr>
                <w:rFonts w:ascii="Times New Roman" w:hAnsi="Times New Roman" w:eastAsia="Times New Roman" w:cs="Times New Roman"/>
                <w:b w:val="0"/>
                <w:i w:val="0"/>
                <w:sz w:val="24"/>
              </w:rPr>
              <w:t xml:space="preserve"> với bảng mã UTF-8; Python ghi CSV có BOM</w:t>
            </w:r>
          </w:p>
        </w:tc>
        <w:tc>
          <w:tcPr>
            <w:tcW w:type="dxa" w:w="3023"/>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Mở bằng Excel không lỗi tiếng Việt</w:t>
            </w:r>
          </w:p>
        </w:tc>
      </w:tr>
      <w:tr>
        <w:trPr>
          <w:cantSplit w:val="0"/>
          <w:tblHeader w:val="0"/>
        </w:trPr>
        <w:tc>
          <w:tcPr>
            <w:tcW w:type="dxa" w:w="3023"/>
            <w:tcW w:w="1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Excel</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Server Import and Export Wizard; Python với openpyxl (hai trang tính, tự giãn cột)</w:t>
            </w:r>
          </w:p>
        </w:tc>
        <w:tc>
          <w:tcPr>
            <w:tcW w:type="dxa" w:w="3023"/>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Gửi báo cáo cho quản lý</w:t>
            </w:r>
          </w:p>
        </w:tc>
      </w:tr>
      <w:tr>
        <w:trPr>
          <w:cantSplit w:val="0"/>
          <w:tblHeader w:val="0"/>
        </w:trPr>
        <w:tc>
          <w:tcPr>
            <w:tcW w:type="dxa" w:w="3023"/>
            <w:tcW w:w="1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JSON, XML từ Python</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DataFrame.to_json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DataFrame.to_xml</w:t>
            </w:r>
          </w:p>
        </w:tc>
        <w:tc>
          <w:tcPr>
            <w:tcW w:type="dxa" w:w="3023"/>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Tích hợp với hệ thống khác</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tốc độ nhập 10.000 dòng.</w:t>
      </w:r>
      <w:r>
        <w:rPr>
          <w:rFonts w:ascii="Times New Roman" w:hAnsi="Times New Roman" w:eastAsia="Times New Roman" w:cs="Times New Roman"/>
          <w:b w:val="0"/>
          <w:i w:val="0"/>
        </w:rPr>
        <w:t xml:space="preserve"> Nhóm nhập cùng một tệp 10.000 dòng vào bảng trung gian bằng sáu cách để so sánh: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25"/>
        <w:gridCol w:w="907"/>
        <w:gridCol w:w="1436"/>
        <w:gridCol w:w="3401"/>
      </w:tblGrid>
      <w:tr>
        <w:trPr>
          <w:cantSplit w:val="0"/>
          <w:tblHeader w:val="1"/>
        </w:trPr>
        <w:tc>
          <w:tcPr>
            <w:tcW w:type="dxa" w:w="2267"/>
            <w:tcW w:w="33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pháp</w:t>
            </w:r>
          </w:p>
        </w:tc>
        <w:tc>
          <w:tcPr>
            <w:tcW w:type="dxa" w:w="2267"/>
            <w:tcW w:w="9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gian</w:t>
            </w:r>
          </w:p>
        </w:tc>
        <w:tc>
          <w:tcPr>
            <w:tcW w:type="dxa" w:w="2267"/>
            <w:tcW w:w="14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 mỗi giây</w:t>
            </w:r>
          </w:p>
        </w:tc>
        <w:tc>
          <w:tcPr>
            <w:tcW w:type="dxa" w:w="2267"/>
            <w:tcW w:w="3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2267"/>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BULK INSERT</w:t>
            </w:r>
            <w:r>
              <w:rPr>
                <w:rFonts w:ascii="Times New Roman" w:hAnsi="Times New Roman" w:eastAsia="Times New Roman" w:cs="Times New Roman"/>
                <w:b w:val="0"/>
                <w:i w:val="0"/>
                <w:sz w:val="24"/>
              </w:rPr>
              <w:t xml:space="preserve"> (tệp trên máy chủ, khoá bảng)</w:t>
            </w:r>
          </w:p>
        </w:tc>
        <w:tc>
          <w:tcPr>
            <w:tcW w:type="dxa" w:w="2267"/>
            <w:tcW w:w="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38 ms</w:t>
            </w:r>
            <w:r>
              <w:rPr>
                <w:rFonts w:ascii="Times New Roman" w:hAnsi="Times New Roman" w:eastAsia="Times New Roman" w:cs="Times New Roman"/>
                <w:b w:val="0"/>
                <w:i w:val="0"/>
                <w:sz w:val="24"/>
              </w:rPr>
            </w:r>
          </w:p>
        </w:tc>
        <w:tc>
          <w:tcPr>
            <w:tcW w:type="dxa" w:w="2267"/>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khoảng 262.000</w:t>
            </w:r>
          </w:p>
        </w:tc>
        <w:tc>
          <w:tcPr>
            <w:tcW w:type="dxa" w:w="2267"/>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Nhanh nhất: máy chủ đọc tệp trực tiếp, ghi nhật ký tối thiểu; nhưng tệp phải nằm trên máy chủ</w:t>
            </w:r>
          </w:p>
        </w:tc>
      </w:tr>
      <w:tr>
        <w:trPr>
          <w:cantSplit w:val="0"/>
          <w:tblHeader w:val="0"/>
        </w:trPr>
        <w:tc>
          <w:tcPr>
            <w:tcW w:type="dxa" w:w="2267"/>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bcp in</w:t>
            </w:r>
          </w:p>
        </w:tc>
        <w:tc>
          <w:tcPr>
            <w:tcW w:type="dxa" w:w="2267"/>
            <w:tcW w:w="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513 ms</w:t>
            </w:r>
          </w:p>
        </w:tc>
        <w:tc>
          <w:tcPr>
            <w:tcW w:type="dxa" w:w="2267"/>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khoảng 19.500</w:t>
            </w:r>
          </w:p>
        </w:tc>
        <w:tc>
          <w:tcPr>
            <w:tcW w:type="dxa" w:w="2267"/>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tệp phía máy khách, gửi theo lô; thời gian gồm cả khởi động tiến trình</w:t>
            </w:r>
          </w:p>
        </w:tc>
      </w:tr>
      <w:tr>
        <w:trPr>
          <w:cantSplit w:val="0"/>
          <w:tblHeader w:val="0"/>
        </w:trPr>
        <w:tc>
          <w:tcPr>
            <w:tcW w:type="dxa" w:w="2267"/>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executemany</w:t>
            </w:r>
            <w:r>
              <w:rPr>
                <w:rFonts w:ascii="Times New Roman" w:hAnsi="Times New Roman" w:eastAsia="Times New Roman" w:cs="Times New Roman"/>
                <w:b w:val="0"/>
                <w:i w:val="0"/>
                <w:sz w:val="24"/>
              </w:rPr>
              <w:t xml:space="preserve"> với </w:t>
            </w:r>
            <w:r>
              <w:rPr>
                <w:rFonts w:ascii="Consolas" w:hAnsi="Consolas" w:eastAsia="Consolas" w:cs="Consolas"/>
                <w:b w:val="0"/>
                <w:i w:val="0"/>
                <w:color w:val="1F3864"/>
                <w:sz w:val="22"/>
              </w:rPr>
              <w:t>fast_executemany</w:t>
            </w:r>
          </w:p>
        </w:tc>
        <w:tc>
          <w:tcPr>
            <w:tcW w:type="dxa" w:w="2267"/>
            <w:tcW w:w="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352 ms</w:t>
            </w:r>
          </w:p>
        </w:tc>
        <w:tc>
          <w:tcPr>
            <w:tcW w:type="dxa" w:w="2267"/>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khoảng 28.400</w:t>
            </w:r>
          </w:p>
        </w:tc>
        <w:tc>
          <w:tcPr>
            <w:tcW w:type="dxa" w:w="2267"/>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Gửi cả mảng tham số trong ít lượt mạng; cách ứng dụng web nên dùng</w:t>
            </w:r>
          </w:p>
        </w:tc>
      </w:tr>
      <w:tr>
        <w:trPr>
          <w:cantSplit w:val="0"/>
          <w:tblHeader w:val="0"/>
        </w:trPr>
        <w:tc>
          <w:tcPr>
            <w:tcW w:type="dxa" w:w="2267"/>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executemany</w:t>
            </w:r>
            <w:r>
              <w:rPr>
                <w:rFonts w:ascii="Times New Roman" w:hAnsi="Times New Roman" w:eastAsia="Times New Roman" w:cs="Times New Roman"/>
                <w:b w:val="0"/>
                <w:i w:val="0"/>
                <w:sz w:val="24"/>
              </w:rPr>
              <w:t xml:space="preserve"> mặc định</w:t>
            </w:r>
          </w:p>
        </w:tc>
        <w:tc>
          <w:tcPr>
            <w:tcW w:type="dxa" w:w="2267"/>
            <w:tcW w:w="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10.133 ms</w:t>
            </w:r>
          </w:p>
        </w:tc>
        <w:tc>
          <w:tcPr>
            <w:tcW w:type="dxa" w:w="2267"/>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khoảng 990</w:t>
            </w:r>
          </w:p>
        </w:tc>
        <w:tc>
          <w:tcPr>
            <w:tcW w:type="dxa" w:w="2267"/>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một lượt gọi ODBC</w:t>
            </w:r>
          </w:p>
        </w:tc>
      </w:tr>
      <w:tr>
        <w:trPr>
          <w:cantSplit w:val="0"/>
          <w:tblHeader w:val="0"/>
        </w:trPr>
        <w:tc>
          <w:tcPr>
            <w:tcW w:type="dxa" w:w="2267"/>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 xml:space="preserve"> từng dòng</w:t>
            </w:r>
          </w:p>
        </w:tc>
        <w:tc>
          <w:tcPr>
            <w:tcW w:type="dxa" w:w="2267"/>
            <w:tcW w:w="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16.865 ms</w:t>
            </w:r>
          </w:p>
        </w:tc>
        <w:tc>
          <w:tcPr>
            <w:tcW w:type="dxa" w:w="2267"/>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khoảng 590</w:t>
            </w:r>
          </w:p>
        </w:tc>
        <w:tc>
          <w:tcPr>
            <w:tcW w:type="dxa" w:w="2267"/>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một lượt mạng</w:t>
            </w:r>
          </w:p>
        </w:tc>
      </w:tr>
      <w:tr>
        <w:trPr>
          <w:cantSplit w:val="0"/>
          <w:tblHeader w:val="0"/>
        </w:trPr>
        <w:tc>
          <w:tcPr>
            <w:tcW w:type="dxa" w:w="2267"/>
            <w:tcW w:w="33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T-SQL </w:t>
            </w:r>
            <w:r>
              <w:rPr>
                <w:rFonts w:ascii="Consolas" w:hAnsi="Consolas" w:eastAsia="Consolas" w:cs="Consolas"/>
                <w:b w:val="0"/>
                <w:i w:val="0"/>
                <w:color w:val="1F3864"/>
                <w:sz w:val="22"/>
              </w:rPr>
              <w:t>INSERT</w:t>
            </w:r>
            <w:r>
              <w:rPr>
                <w:rFonts w:ascii="Times New Roman" w:hAnsi="Times New Roman" w:eastAsia="Times New Roman" w:cs="Times New Roman"/>
                <w:b w:val="0"/>
                <w:i w:val="0"/>
                <w:sz w:val="24"/>
              </w:rPr>
              <w:t xml:space="preserve"> từng dòng trong cursor</w:t>
            </w:r>
          </w:p>
        </w:tc>
        <w:tc>
          <w:tcPr>
            <w:tcW w:type="dxa" w:w="2267"/>
            <w:tcW w:w="9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7.842 ms</w:t>
            </w:r>
          </w:p>
        </w:tc>
        <w:tc>
          <w:tcPr>
            <w:tcW w:type="dxa" w:w="2267"/>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khoảng 1.280</w:t>
            </w:r>
          </w:p>
        </w:tc>
        <w:tc>
          <w:tcPr>
            <w:tcW w:type="dxa" w:w="2267"/>
            <w:tcW w:w="3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độ trễ mạng nhưng vẫn là 10.000 câu lệnh</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Chênh lệch giữa cách nhanh nhất và chậm nhất lên tới hơn 400 lần, chủ yếu do số lượt trao đổi giữa máy khách và máy chủ. Từ kết quả đo, nhóm đánh giá các công cụ như sau: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84"/>
        <w:gridCol w:w="1369"/>
        <w:gridCol w:w="2125"/>
        <w:gridCol w:w="1464"/>
        <w:gridCol w:w="2125"/>
      </w:tblGrid>
      <w:tr>
        <w:trPr>
          <w:cantSplit w:val="0"/>
          <w:tblHeader w:val="1"/>
        </w:trPr>
        <w:tc>
          <w:tcPr>
            <w:tcW w:type="dxa" w:w="1814"/>
            <w:tcW w:w="19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Công cụ</w:t>
            </w:r>
          </w:p>
        </w:tc>
        <w:tc>
          <w:tcPr>
            <w:tcW w:type="dxa" w:w="1814"/>
            <w:tcW w:w="13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Tốc độ</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Tiện dụng</w:t>
            </w:r>
          </w:p>
        </w:tc>
        <w:tc>
          <w:tcPr>
            <w:tcW w:type="dxa" w:w="1814"/>
            <w:tcW w:w="14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soát chất lượng dữ liệu</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Phù hợp cho</w:t>
            </w:r>
          </w:p>
        </w:tc>
      </w:tr>
      <w:tr>
        <w:trPr>
          <w:cantSplit w:val="0"/>
          <w:tblHeader w:val="0"/>
        </w:trPr>
        <w:tc>
          <w:tcPr>
            <w:tcW w:type="dxa" w:w="1814"/>
            <w:tcW w:w="1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BULK INSERT</w:t>
            </w:r>
          </w:p>
        </w:tc>
        <w:tc>
          <w:tcPr>
            <w:tcW w:type="dxa" w:w="1814"/>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Rất cao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Cần quyền thao tác hàng loạt, tệp phải ở trên máy chủ</w:t>
            </w:r>
          </w:p>
        </w:tc>
        <w:tc>
          <w:tcPr>
            <w:tcW w:type="dxa" w:w="1814"/>
            <w:tcW w:w="14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 bảng trung gian và T-SQL</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Nạp định kỳ số lượng lớn</w:t>
            </w:r>
          </w:p>
        </w:tc>
      </w:tr>
      <w:tr>
        <w:trPr>
          <w:cantSplit w:val="0"/>
          <w:tblHeader w:val="0"/>
        </w:trPr>
        <w:tc>
          <w:tcPr>
            <w:tcW w:type="dxa" w:w="1814"/>
            <w:tcW w:w="1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bcp</w:t>
            </w:r>
          </w:p>
        </w:tc>
        <w:tc>
          <w:tcPr>
            <w:tcW w:type="dxa" w:w="1814"/>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Chạy dòng lệnh từ máy khách, dễ đưa vào script</w:t>
            </w:r>
          </w:p>
        </w:tc>
        <w:tc>
          <w:tcPr>
            <w:tcW w:type="dxa" w:w="1814"/>
            <w:tcW w:w="14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Gần như không có</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Sao chép dữ liệu giữa các máy chủ</w:t>
            </w:r>
          </w:p>
        </w:tc>
      </w:tr>
      <w:tr>
        <w:trPr>
          <w:cantSplit w:val="0"/>
          <w:tblHeader w:val="0"/>
        </w:trPr>
        <w:tc>
          <w:tcPr>
            <w:tcW w:type="dxa" w:w="1814"/>
            <w:tcW w:w="1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Import and Export Wizard</w:t>
            </w:r>
          </w:p>
        </w:tc>
        <w:tc>
          <w:tcPr>
            <w:tcW w:type="dxa" w:w="1814"/>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Trung bình</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diện trực quan, lưu được thành gói SSIS</w:t>
            </w:r>
          </w:p>
        </w:tc>
        <w:tc>
          <w:tcPr>
            <w:tcW w:type="dxa" w:w="1814"/>
            <w:tcW w:w="14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ánh xạ kiểu cơ bản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 tác một lần của người không lập trình</w:t>
            </w:r>
          </w:p>
        </w:tc>
      </w:tr>
      <w:tr>
        <w:trPr>
          <w:cantSplit w:val="0"/>
          <w:tblHeader w:val="0"/>
        </w:trPr>
        <w:tc>
          <w:tcPr>
            <w:tcW w:type="dxa" w:w="1814"/>
            <w:tcW w:w="1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Python pandas và pyodbc</w:t>
            </w:r>
          </w:p>
        </w:tc>
        <w:tc>
          <w:tcPr>
            <w:tcW w:type="dxa" w:w="1814"/>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xml:space="preserve">Cao (với </w:t>
            </w:r>
            <w:r>
              <w:rPr>
                <w:rFonts w:ascii="Consolas" w:hAnsi="Consolas" w:eastAsia="Consolas" w:cs="Consolas"/>
                <w:b w:val="0"/>
                <w:i w:val="0"/>
                <w:color w:val="1F3864"/>
                <w:sz w:val="20"/>
              </w:rPr>
              <w:t>fast_executemany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Linh hoạt, xuất được Excel, JSON, XML</w:t>
            </w:r>
          </w:p>
        </w:tc>
        <w:tc>
          <w:tcPr>
            <w:tcW w:type="dxa" w:w="1814"/>
            <w:tcW w:w="14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Mạnh nhất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Ứng dụng web ECMS, báo cáo</w:t>
            </w:r>
          </w:p>
        </w:tc>
      </w:tr>
      <w:tr>
        <w:trPr>
          <w:cantSplit w:val="0"/>
          <w:tblHeader w:val="0"/>
        </w:trPr>
        <w:tc>
          <w:tcPr>
            <w:tcW w:type="dxa" w:w="1814"/>
            <w:tcW w:w="19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OPENROWSET, OPENJSON, FOR JSON, FOR XML</w:t>
            </w:r>
          </w:p>
        </w:tc>
        <w:tc>
          <w:tcPr>
            <w:tcW w:type="dxa" w:w="1814"/>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Thực hiện ngay trong câu SQL</w:t>
            </w:r>
          </w:p>
        </w:tc>
        <w:tc>
          <w:tcPr>
            <w:tcW w:type="dxa" w:w="1814"/>
            <w:tcW w:w="14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Bằng T-SQL</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Trao đổi dữ liệu bán cấu trúc</w:t>
            </w:r>
          </w:p>
        </w:tc>
      </w:tr>
    </w:tbl>
    <w:p>
      <w:pPr>
        <w:spacing w:after="60" w:before="0" w:line="240" w:lineRule="auto"/>
        <w:jc w:val="left"/>
      </w:pPr>
    </w:p>
    <w:p>
      <w:pPr>
        <w:pStyle w:val="Heading2"/>
      </w:pPr>
      <w:r>
        <w:rPr>
          <w:rFonts w:ascii="Times New Roman" w:hAnsi="Times New Roman" w:eastAsia="Times New Roman" w:cs="Times New Roman"/>
          <w:sz w:val="26"/>
        </w:rPr>
        <w:t>3.3. Lập trình trên CSDL</w:t>
      </w:r>
    </w:p>
    <w:p>
      <w:pPr>
        <w:spacing w:after="120" w:before="0" w:line="276" w:lineRule="auto"/>
        <w:ind w:firstLine="284"/>
        <w:jc w:val="both"/>
      </w:pPr>
      <w:r>
        <w:rPr>
          <w:rFonts w:ascii="Times New Roman" w:hAnsi="Times New Roman" w:eastAsia="Times New Roman" w:cs="Times New Roman"/>
          <w:b w:val="0"/>
          <w:i w:val="0"/>
        </w:rPr>
        <w:t>Phần này trình bày bốn loại đối tượng lập trình của SQL Server. Toàn bộ CSDL có 38 stored procedure (trong đó 3 procedure dùng cursor), 13 function và 11 trigger; mỗi mục dưới đây giới thiệu các đối tượng chính, phân tích một đối tượng tiêu biểu, kiểm thử và nhận xét.</w:t>
      </w:r>
    </w:p>
    <w:p>
      <w:pPr>
        <w:pStyle w:val="Heading3"/>
      </w:pPr>
      <w:r>
        <w:rPr>
          <w:rFonts w:ascii="Times New Roman" w:hAnsi="Times New Roman" w:eastAsia="Times New Roman" w:cs="Times New Roman"/>
          <w:sz w:val="26"/>
        </w:rPr>
        <w:t>3.3.1. Stored procedure và giao dịch</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Vai trò.</w:t>
      </w:r>
      <w:r>
        <w:rPr>
          <w:rFonts w:ascii="Times New Roman" w:hAnsi="Times New Roman" w:eastAsia="Times New Roman" w:cs="Times New Roman"/>
          <w:b w:val="0"/>
          <w:i w:val="0"/>
        </w:rP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 19 procedure còn lại thực hiện thêm, sửa, xoá cho các form danh mục.</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68"/>
        <w:gridCol w:w="2566"/>
        <w:gridCol w:w="1483"/>
        <w:gridCol w:w="684"/>
        <w:gridCol w:w="2566"/>
      </w:tblGrid>
      <w:tr>
        <w:trPr>
          <w:cantSplit w:val="0"/>
          <w:tblHeader w:val="1"/>
        </w:trPr>
        <w:tc>
          <w:tcPr>
            <w:tcW w:type="dxa" w:w="1814"/>
            <w:tcW w:w="1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Procedure</w:t>
            </w:r>
          </w:p>
        </w:tc>
        <w:tc>
          <w:tcPr>
            <w:tcW w:type="dxa" w:w="1814"/>
            <w:tcW w:w="2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 vào</w:t>
            </w:r>
          </w:p>
        </w:tc>
        <w:tc>
          <w:tcPr>
            <w:tcW w:type="dxa" w:w="1814"/>
            <w:tcW w:w="14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 ra</w:t>
            </w:r>
          </w:p>
        </w:tc>
        <w:tc>
          <w:tcPr>
            <w:tcW w:type="dxa" w:w="1814"/>
            <w:tcW w:w="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Giao dịch</w:t>
            </w:r>
          </w:p>
        </w:tc>
        <w:tc>
          <w:tcPr>
            <w:tcW w:type="dxa" w:w="1814"/>
            <w:tcW w:w="2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tra chính</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 mã lớp, giảm giá</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tồn tại, lớp đang mở, không trùng, còn chỗ, đủ điều kiện tiên quyết</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sp_ThuHocPhi</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 mã nhân viên, hình thức, danh sách chi tiết (JSON), ghi chú</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phiếu thu, tổng tiền</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thuộc học viên, không thu vượt số nợ, người lập là kế toán hoặc quản lý</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sp_XepLichLop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sp_XoaLichLop</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 thứ, ca, phòng</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thuộc chi nhánh, đủ sức chứa, không trùng phòng, không trùng giáo viên</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sp_DiemDanhBuoi</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 số buổi, danh sách (JSON)</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Lưu cả lớp một lần bằng </w:t>
            </w:r>
            <w:r>
              <w:rPr>
                <w:rFonts w:ascii="Consolas" w:hAnsi="Consolas" w:eastAsia="Consolas" w:cs="Consolas"/>
                <w:b w:val="0"/>
                <w:i w:val="0"/>
                <w:color w:val="1F3864"/>
                <w:sz w:val="20"/>
              </w:rPr>
              <w:t>MERGE</w:t>
            </w:r>
            <w:r>
              <w:rPr>
                <w:rFonts w:ascii="Times New Roman" w:hAnsi="Times New Roman" w:eastAsia="Times New Roman" w:cs="Times New Roman"/>
                <w:b w:val="0"/>
                <w:i w:val="0"/>
                <w:sz w:val="22"/>
              </w:rPr>
              <w:t>; buổi đã tới ngày; học viên thuộc lớp</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sp_NhapDiem</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 danh sách (JSON)</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dòng</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từ 0 đến 10, học viên đang học</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sp_ChuyenLop</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 mã lớp mới</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 mới</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Cùng khoá, lớp mới còn chỗ; chuyển cả số tiền đã đóng</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sp_ThongKeDoanhThu</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ngày, đến ngày, mã chi nhánh</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doanh thu</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Trả bảng chi nhánh × tháng và tổng qua tham số ra</w:t>
            </w:r>
          </w:p>
        </w:tc>
      </w:tr>
      <w:tr>
        <w:trPr>
          <w:cantSplit w:val="0"/>
          <w:tblHeader w:val="0"/>
        </w:trPr>
        <w:tc>
          <w:tcPr>
            <w:tcW w:type="dxa" w:w="1814"/>
            <w:tcW w:w="1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sp_TimKiemHocVien</w:t>
            </w: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khoá, chi nhánh, khoá học, còn nợ, trang, số dòng mỗi trang</w:t>
            </w:r>
          </w:p>
        </w:tc>
        <w:tc>
          <w:tcPr>
            <w:tcW w:type="dxa" w:w="1814"/>
            <w:tcW w:w="14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số kết quả</w:t>
            </w:r>
          </w:p>
        </w:tc>
        <w:tc>
          <w:tcPr>
            <w:tcW w:type="dxa" w:w="1814"/>
            <w:tcW w:w="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Tiêu chí tuỳ chọn, phân trang </w:t>
            </w:r>
            <w:r>
              <w:rPr>
                <w:rFonts w:ascii="Consolas" w:hAnsi="Consolas" w:eastAsia="Consolas" w:cs="Consolas"/>
                <w:b w:val="0"/>
                <w:i w:val="0"/>
                <w:color w:val="1F3864"/>
                <w:sz w:val="20"/>
              </w:rPr>
              <w:t>OFFSET … FETCH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 procedure tiêu biểu – sp_DangKyHoc.</w:t>
      </w:r>
      <w:r>
        <w:rPr>
          <w:rFonts w:ascii="Times New Roman" w:hAnsi="Times New Roman" w:eastAsia="Times New Roman" w:cs="Times New Roman"/>
          <w:b w:val="0"/>
          <w:i w:val="0"/>
        </w:rP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55"/>
        <w:gridCol w:w="3779"/>
        <w:gridCol w:w="755"/>
        <w:gridCol w:w="3779"/>
      </w:tblGrid>
      <w:tr>
        <w:trPr>
          <w:cantSplit w:val="0"/>
          <w:tblHeader w:val="1"/>
        </w:trPr>
        <w:tc>
          <w:tcPr>
            <w:tcW w:type="dxa" w:w="2267"/>
            <w:tcW w:w="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Thứ tự</w:t>
            </w:r>
          </w:p>
        </w:tc>
        <w:tc>
          <w:tcPr>
            <w:tcW w:type="dxa" w:w="2267"/>
            <w:tcW w:w="3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Điều kiện kiểm tra</w:t>
            </w:r>
          </w:p>
        </w:tc>
        <w:tc>
          <w:tcPr>
            <w:tcW w:type="dxa" w:w="2267"/>
            <w:tcW w:w="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 lỗi</w:t>
            </w:r>
          </w:p>
        </w:tc>
        <w:tc>
          <w:tcPr>
            <w:tcW w:type="dxa" w:w="2267"/>
            <w:tcW w:w="3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Thông báo</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tồn tại và đang hoạt động</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50001</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không tồn tại hoặc đã ngừng học</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tồn tại, đang ở trạng thái Sắp mở hoặc Đang học</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50002</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kết thúc hoặc đã huỷ, không nhận ghi danh</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chưa đăng ký lớp này</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50003</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đã đăng ký lớp này</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còn chỗ</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50004</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Giảm giá từ 0 đến 50%</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50006</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Giảm giá phải từ 0 đến 50%</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Đã đạt khoá tiên quyết hoặc có điểm đầu vào đủ cao</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50005</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đủ điều kiện: cần đạt khoá tiên quyết hoặc điểm kiểm tra đầu vào đủ cao</w:t>
            </w:r>
          </w:p>
        </w:tc>
      </w:tr>
      <w:tr>
        <w:trPr>
          <w:cantSplit w:val="0"/>
          <w:tblHeader w:val="0"/>
        </w:trPr>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 hợp lệ</w:t>
            </w:r>
          </w:p>
        </w:tc>
        <w:tc>
          <w:tcPr>
            <w:tcW w:type="dxa" w:w="2267"/>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w:t>
            </w:r>
          </w:p>
        </w:tc>
        <w:tc>
          <w:tcPr>
            <w:tcW w:type="dxa" w:w="2267"/>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đăng ký với học phí lấy từ khoá học, trả về mã đăng ký</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Procedure sp_DangKyHoc</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PROCEDURE</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sp_DangKyHoc</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CHAR</w:t>
            </w:r>
            <w:r>
              <w:rPr>
                <w:rFonts w:ascii="Consolas" w:hAnsi="Consolas" w:eastAsia="Consolas" w:cs="Consolas"/>
                <w:color w:val="000000"/>
                <w:sz w:val="21"/>
              </w:rPr>
              <w:t>(</w:t>
            </w:r>
            <w:r>
              <w:rPr>
                <w:rFonts w:ascii="Consolas" w:hAnsi="Consolas" w:eastAsia="Consolas" w:cs="Consolas"/>
                <w:color w:val="000000"/>
                <w:sz w:val="21"/>
              </w:rPr>
              <w:t>6</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VARCHAR</w:t>
            </w:r>
            <w:r>
              <w:rPr>
                <w:rFonts w:ascii="Consolas" w:hAnsi="Consolas" w:eastAsia="Consolas" w:cs="Consolas"/>
                <w:color w:val="000000"/>
                <w:sz w:val="21"/>
              </w:rPr>
              <w:t>(</w:t>
            </w:r>
            <w:r>
              <w:rPr>
                <w:rFonts w:ascii="Consolas" w:hAnsi="Consolas" w:eastAsia="Consolas" w:cs="Consolas"/>
                <w:color w:val="000000"/>
                <w:sz w:val="21"/>
              </w:rPr>
              <w:t>10</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5</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 xml:space="preserve"> </w:t>
            </w:r>
            <w:r>
              <w:rPr>
                <w:rFonts w:ascii="Consolas" w:hAnsi="Consolas" w:eastAsia="Consolas" w:cs="Consolas"/>
                <w:color w:val="0000FF"/>
                <w:sz w:val="21"/>
              </w:rPr>
              <w:t>OUTPUT</w:t>
            </w:r>
          </w:p>
          <w:p>
            <w:pPr>
              <w:spacing w:after="0" w:before="0" w:line="240" w:lineRule="auto"/>
              <w:jc w:val="left"/>
            </w:pPr>
            <w:r>
              <w:rPr>
                <w:rFonts w:ascii="Consolas" w:hAnsi="Consolas" w:eastAsia="Consolas" w:cs="Consolas"/>
                <w:color w:val="0000FF"/>
                <w:sz w:val="21"/>
              </w:rPr>
              <w:t>AS</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FF"/>
                <w:sz w:val="21"/>
              </w:rPr>
              <w:t>NOCOUNT</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@@TRANCOUNT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FF"/>
                <w:sz w:val="21"/>
              </w:rPr>
              <w:t>SAVE</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 xml:space="preserve"> </w:t>
            </w:r>
            <w:r>
              <w:rPr>
                <w:rFonts w:ascii="Consolas" w:hAnsi="Consolas" w:eastAsia="Consolas" w:cs="Consolas"/>
                <w:color w:val="000000"/>
                <w:sz w:val="21"/>
              </w:rPr>
              <w:t>sp_DangKyHoc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TRY</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N'Học viên không tồn tại hoặc đã ngừng học.'</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FF"/>
                <w:sz w:val="21"/>
              </w:rPr>
              <w:t>VARCHAR</w:t>
            </w:r>
            <w:r>
              <w:rPr>
                <w:rFonts w:ascii="Consolas" w:hAnsi="Consolas" w:eastAsia="Consolas" w:cs="Consolas"/>
                <w:color w:val="000000"/>
                <w:sz w:val="21"/>
              </w:rPr>
              <w:t>(</w:t>
            </w:r>
            <w:r>
              <w:rPr>
                <w:rFonts w:ascii="Consolas" w:hAnsi="Consolas" w:eastAsia="Consolas" w:cs="Consolas"/>
                <w:color w:val="000000"/>
                <w:sz w:val="21"/>
              </w:rPr>
              <w:t>6</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@TrangThaiLop</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000000"/>
                <w:sz w:val="21"/>
              </w:rPr>
              <w:t>20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@ToiDa</w:t>
            </w:r>
            <w:r>
              <w:rPr>
                <w:rFonts w:ascii="Consolas" w:hAnsi="Consolas" w:eastAsia="Consolas" w:cs="Consolas"/>
                <w:color w:val="000000"/>
                <w:sz w:val="21"/>
              </w:rPr>
              <w:t xml:space="preserve"> </w:t>
            </w:r>
            <w:r>
              <w:rPr>
                <w:rFonts w:ascii="Consolas" w:hAnsi="Consolas" w:eastAsia="Consolas" w:cs="Consolas"/>
                <w:color w:val="0000FF"/>
                <w:sz w:val="21"/>
              </w:rPr>
              <w:t>TINYINT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@HienTai</w:t>
            </w:r>
            <w:r>
              <w:rPr>
                <w:rFonts w:ascii="Consolas" w:hAnsi="Consolas" w:eastAsia="Consolas" w:cs="Consolas"/>
                <w:color w:val="000000"/>
                <w:sz w:val="21"/>
              </w:rPr>
              <w:t xml:space="preserve"> </w:t>
            </w:r>
            <w:r>
              <w:rPr>
                <w:rFonts w:ascii="Consolas" w:hAnsi="Consolas" w:eastAsia="Consolas" w:cs="Consolas"/>
                <w:color w:val="0000FF"/>
                <w:sz w:val="21"/>
              </w:rPr>
              <w:t>TINYINT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8000"/>
                <w:sz w:val="21"/>
              </w:rPr>
              <w:t>-- Khoá dòng lớp tới hết giao dịch: hai giáo vụ ghi danh cùng lúc phải chờ nhau</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@TrangThaiLop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@ToiDa</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SiSoToiDa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@HienTai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SiSoHienTai</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UPDLOCK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HOLDLOCK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FF"/>
                <w:sz w:val="21"/>
              </w:rPr>
              <w:t>IS</w:t>
            </w:r>
            <w:r>
              <w:rPr>
                <w:rFonts w:ascii="Consolas" w:hAnsi="Consolas" w:eastAsia="Consolas" w:cs="Consolas"/>
                <w:color w:val="000000"/>
                <w:sz w:val="21"/>
              </w:rPr>
              <w:t xml:space="preserve"> </w:t>
            </w:r>
            <w:r>
              <w:rPr>
                <w:rFonts w:ascii="Consolas" w:hAnsi="Consolas" w:eastAsia="Consolas" w:cs="Consolas"/>
                <w:color w:val="0000FF"/>
                <w:sz w:val="21"/>
              </w:rPr>
              <w:t>NULL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N'Lớp học không tồn tại.'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@TrangThaiLop</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N'Sắp mở'</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N'Đang học'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N'Lớp đã kết thúc hoặc đã huỷ, không nhận ghi danh.'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50003</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N'Học viên đã đăng ký lớp này.'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@HienTai</w:t>
            </w:r>
            <w:r>
              <w:rPr>
                <w:rFonts w:ascii="Consolas" w:hAnsi="Consolas" w:eastAsia="Consolas" w:cs="Consolas"/>
                <w:color w:val="000000"/>
                <w:sz w:val="21"/>
              </w:rPr>
              <w:t xml:space="preserve"> </w:t>
            </w:r>
            <w:r>
              <w:rPr>
                <w:rFonts w:ascii="Consolas" w:hAnsi="Consolas" w:eastAsia="Consolas" w:cs="Consolas"/>
                <w:color w:val="000000"/>
                <w:sz w:val="21"/>
              </w:rPr>
              <w:t>&gt;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@ToiDa</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N'Lớp đã đủ sĩ số.'</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50</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N'Giảm giá phải từ 0 đến 50%.'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@TienQuyet</w:t>
            </w:r>
            <w:r>
              <w:rPr>
                <w:rFonts w:ascii="Consolas" w:hAnsi="Consolas" w:eastAsia="Consolas" w:cs="Consolas"/>
                <w:color w:val="000000"/>
                <w:sz w:val="21"/>
              </w:rPr>
              <w:t xml:space="preserve"> </w:t>
            </w:r>
            <w:r>
              <w:rPr>
                <w:rFonts w:ascii="Consolas" w:hAnsi="Consolas" w:eastAsia="Consolas" w:cs="Consolas"/>
                <w:color w:val="0000FF"/>
                <w:sz w:val="21"/>
              </w:rPr>
              <w:t>VARCHAR</w:t>
            </w:r>
            <w:r>
              <w:rPr>
                <w:rFonts w:ascii="Consolas" w:hAnsi="Consolas" w:eastAsia="Consolas" w:cs="Consolas"/>
                <w:color w:val="000000"/>
                <w:sz w:val="21"/>
              </w:rPr>
              <w:t>(</w:t>
            </w:r>
            <w:r>
              <w:rPr>
                <w:rFonts w:ascii="Consolas" w:hAnsi="Consolas" w:eastAsia="Consolas" w:cs="Consolas"/>
                <w:color w:val="000000"/>
                <w:sz w:val="21"/>
              </w:rPr>
              <w:t>6</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@DiemCan</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3</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@TienQuyet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MaKHTienQuyet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@DiemCan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DiemDauVaoTu</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KHOAHOC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@TienQuyet</w:t>
            </w:r>
            <w:r>
              <w:rPr>
                <w:rFonts w:ascii="Consolas" w:hAnsi="Consolas" w:eastAsia="Consolas" w:cs="Consolas"/>
                <w:color w:val="000000"/>
                <w:sz w:val="21"/>
              </w:rPr>
              <w:t xml:space="preserve"> </w:t>
            </w:r>
            <w:r>
              <w:rPr>
                <w:rFonts w:ascii="Consolas" w:hAnsi="Consolas" w:eastAsia="Consolas" w:cs="Consolas"/>
                <w:color w:val="0000FF"/>
                <w:sz w:val="21"/>
              </w:rPr>
              <w:t>IS</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MaLop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@TienQuyet</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N'Đạt'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KIEMTRA_DAUVAO</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DiemTong</w:t>
            </w:r>
            <w:r>
              <w:rPr>
                <w:rFonts w:ascii="Consolas" w:hAnsi="Consolas" w:eastAsia="Consolas" w:cs="Consolas"/>
                <w:color w:val="000000"/>
                <w:sz w:val="21"/>
              </w:rPr>
              <w:t xml:space="preserve"> </w:t>
            </w:r>
            <w:r>
              <w:rPr>
                <w:rFonts w:ascii="Consolas" w:hAnsi="Consolas" w:eastAsia="Consolas" w:cs="Consolas"/>
                <w:color w:val="000000"/>
                <w:sz w:val="21"/>
              </w:rPr>
              <w:t>&gt;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@DiemCan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@msg</w:t>
            </w:r>
            <w:r>
              <w:rPr>
                <w:rFonts w:ascii="Consolas" w:hAnsi="Consolas" w:eastAsia="Consolas" w:cs="Consolas"/>
                <w:color w:val="000000"/>
                <w:sz w:val="21"/>
              </w:rPr>
              <w:t xml:space="preserve"> </w:t>
            </w:r>
            <w:r>
              <w:rPr>
                <w:rFonts w:ascii="Consolas" w:hAnsi="Consolas" w:eastAsia="Consolas" w:cs="Consolas"/>
                <w:color w:val="0000FF"/>
                <w:sz w:val="21"/>
              </w:rPr>
              <w:t>NVARCHAR</w:t>
            </w:r>
            <w:r>
              <w:rPr>
                <w:rFonts w:ascii="Consolas" w:hAnsi="Consolas" w:eastAsia="Consolas" w:cs="Consolas"/>
                <w:color w:val="000000"/>
                <w:sz w:val="21"/>
              </w:rPr>
              <w:t>(</w:t>
            </w:r>
            <w:r>
              <w:rPr>
                <w:rFonts w:ascii="Consolas" w:hAnsi="Consolas" w:eastAsia="Consolas" w:cs="Consolas"/>
                <w:color w:val="000000"/>
                <w:sz w:val="21"/>
              </w:rPr>
              <w:t>300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CONCAT</w:t>
            </w:r>
            <w:r>
              <w:rPr>
                <w:rFonts w:ascii="Consolas" w:hAnsi="Consolas" w:eastAsia="Consolas" w:cs="Consolas"/>
                <w:color w:val="000000"/>
                <w:sz w:val="21"/>
              </w:rPr>
              <w:t>(</w:t>
            </w:r>
            <w:r>
              <w:rPr>
                <w:rFonts w:ascii="Consolas" w:hAnsi="Consolas" w:eastAsia="Consolas" w:cs="Consolas"/>
                <w:color w:val="A31515"/>
                <w:sz w:val="21"/>
              </w:rPr>
              <w:t>N'Chưa đủ điều kiện: cần Đạt khoá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@TienQuyet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A31515"/>
                <w:sz w:val="21"/>
              </w:rPr>
              <w:t>N' hoặc điểm kiểm tra đầu vào từ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@DiemCan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 trở lên.'</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 xml:space="preserve"> </w:t>
            </w:r>
            <w:r>
              <w:rPr>
                <w:rFonts w:ascii="Consolas" w:hAnsi="Consolas" w:eastAsia="Consolas" w:cs="Consolas"/>
                <w:color w:val="000000"/>
                <w:sz w:val="21"/>
              </w:rPr>
              <w:t>50005</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@msg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HocPhi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HocPhi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KHOAHOC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@MaKH</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SCOPE_IDENTITY</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sĩ số do trigger trg_DangKy_SiSo cập nhật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COMMIT</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 xml:space="preserve"> </w:t>
            </w:r>
            <w:r>
              <w:rPr>
                <w:rFonts w:ascii="Consolas" w:hAnsi="Consolas" w:eastAsia="Consolas" w:cs="Consolas"/>
                <w:color w:val="0000FF"/>
                <w:sz w:val="21"/>
              </w:rPr>
              <w:t>TRY</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CATCH</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 xml:space="preserve"> </w:t>
            </w:r>
            <w:r>
              <w:rPr>
                <w:rFonts w:ascii="Consolas" w:hAnsi="Consolas" w:eastAsia="Consolas" w:cs="Consolas"/>
                <w:color w:val="000000"/>
                <w:sz w:val="21"/>
              </w:rPr>
              <w:t>sp_DangKyHoc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 xml:space="preserve"> </w:t>
            </w:r>
            <w:r>
              <w:rPr>
                <w:rFonts w:ascii="Consolas" w:hAnsi="Consolas" w:eastAsia="Consolas" w:cs="Consolas"/>
                <w:color w:val="0000FF"/>
                <w:sz w:val="21"/>
              </w:rPr>
              <w:t>CATCH</w:t>
            </w:r>
          </w:p>
          <w:p>
            <w:pPr>
              <w:spacing w:after="0" w:before="0" w:line="240" w:lineRule="auto"/>
              <w:jc w:val="left"/>
            </w:pPr>
            <w:r>
              <w:rPr>
                <w:rFonts w:ascii="Consolas" w:hAnsi="Consolas" w:eastAsia="Consolas" w:cs="Consolas"/>
                <w:color w:val="0000FF"/>
                <w:sz w:val="21"/>
              </w:rPr>
              <w:t>END</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Procedure này thể hiện bốn quyết định thiết kế mà nhóm áp dụng cho mọi procedure ghi dữ liệu:</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Giao dịch lồng được.</w:t>
      </w:r>
      <w:r>
        <w:rPr>
          <w:rFonts w:ascii="Times New Roman" w:hAnsi="Times New Roman" w:eastAsia="Times New Roman" w:cs="Times New Roman"/>
          <w:b w:val="0"/>
          <w:i w:val="0"/>
        </w:rPr>
        <w:t xml:space="preserve"> Procedure tự mở giao dịch khi được gọi độc lập; nếu người gọi đã có giao dịch thì chỉ đặt điểm lưu (</w:t>
      </w:r>
      <w:r>
        <w:rPr>
          <w:rFonts w:ascii="Consolas" w:hAnsi="Consolas" w:eastAsia="Consolas" w:cs="Consolas"/>
          <w:b w:val="0"/>
          <w:i w:val="0"/>
          <w:color w:val="1F3864"/>
          <w:sz w:val="24"/>
        </w:rPr>
        <w:t>SAVE TRANSACTION</w:t>
      </w:r>
      <w:r>
        <w:rPr>
          <w:rFonts w:ascii="Times New Roman" w:hAnsi="Times New Roman" w:eastAsia="Times New Roman" w:cs="Times New Roman"/>
          <w:b w:val="0"/>
          <w:i w:val="0"/>
        </w:rPr>
        <w:t xml:space="preserve">). Khi có lỗi, khối CATCH dựa vào </w:t>
      </w:r>
      <w:r>
        <w:rPr>
          <w:rFonts w:ascii="Consolas" w:hAnsi="Consolas" w:eastAsia="Consolas" w:cs="Consolas"/>
          <w:b w:val="0"/>
          <w:i w:val="0"/>
          <w:color w:val="1F3864"/>
          <w:sz w:val="24"/>
        </w:rPr>
        <w:t>XACT_STATE()</w:t>
      </w:r>
      <w:r>
        <w:rPr>
          <w:rFonts w:ascii="Times New Roman" w:hAnsi="Times New Roman" w:eastAsia="Times New Roman" w:cs="Times New Roman"/>
          <w:b w:val="0"/>
          <w:i w:val="0"/>
        </w:rPr>
        <w:t xml:space="preserve"> để quyết định huỷ toàn bộ (giao dịch hỏng hoặc do chính procedure mở) hay chỉ quay về điểm lưu, rồi ném lại lỗi gốc cho ứng dụng.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Chống ghi danh vượt sĩ số khi có truy cập đồng thời.</w:t>
      </w:r>
      <w:r>
        <w:rPr>
          <w:rFonts w:ascii="Times New Roman" w:hAnsi="Times New Roman" w:eastAsia="Times New Roman" w:cs="Times New Roman"/>
          <w:b w:val="0"/>
          <w:i w:val="0"/>
        </w:rPr>
        <w:t xml:space="preserve"> Nếu hai giáo vụ cùng ghi danh vào chỗ cuối cùng của một lớp, cả hai có thể cùng đọc thấy "còn 1 chỗ" rồi cùng thêm đăng ký. Gợi ý khoá </w:t>
      </w:r>
      <w:r>
        <w:rPr>
          <w:rFonts w:ascii="Consolas" w:hAnsi="Consolas" w:eastAsia="Consolas" w:cs="Consolas"/>
          <w:b w:val="0"/>
          <w:i w:val="0"/>
          <w:color w:val="1F3864"/>
          <w:sz w:val="24"/>
        </w:rPr>
        <w:t>UPDLOCK, HOLDLOCK</w:t>
      </w:r>
      <w:r>
        <w:rPr>
          <w:rFonts w:ascii="Times New Roman" w:hAnsi="Times New Roman" w:eastAsia="Times New Roman" w:cs="Times New Roman"/>
          <w:b w:val="0"/>
          <w:i w:val="0"/>
        </w:rPr>
        <w:t xml:space="preserve"> giữ khoá cập nhật trên dòng LOPHOC tới hết giao dịch, nên phiên thứ hai phải chờ, đọc lại thấy lớp đã đầy và nhận lỗi 50004. Trigger ở mục 3.3.3 là lớp bảo vệ thứ hai.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Truyền danh sách bằng JSON.</w:t>
      </w:r>
      <w:r>
        <w:rPr>
          <w:rFonts w:ascii="Times New Roman" w:hAnsi="Times New Roman" w:eastAsia="Times New Roman" w:cs="Times New Roman"/>
          <w:b w:val="0"/>
          <w:i w:val="0"/>
        </w:rPr>
        <w:t xml:space="preserve"> Các procedure thu học phí, điểm danh, nhập điểm nhận cả danh sách trong một tham số chuỗi JSON và tách bằng </w:t>
      </w:r>
      <w:r>
        <w:rPr>
          <w:rFonts w:ascii="Consolas" w:hAnsi="Consolas" w:eastAsia="Consolas" w:cs="Consolas"/>
          <w:b w:val="0"/>
          <w:i w:val="0"/>
          <w:color w:val="1F3864"/>
          <w:sz w:val="24"/>
        </w:rPr>
        <w:t>OPENJSON … WITH</w:t>
      </w:r>
      <w:r>
        <w:rPr>
          <w:rFonts w:ascii="Times New Roman" w:hAnsi="Times New Roman" w:eastAsia="Times New Roman" w:cs="Times New Roman"/>
          <w:b w:val="0"/>
          <w:i w:val="0"/>
        </w:rPr>
        <w:t>. So với tham số kiểu bảng, JSON gọi được trực tiếp từ pyodbc mà không cần tạo kiểu dữ liệu riêng, trong khi vẫn xử lý theo tập hợp trong một giao dịch – cả lớp được lưu trong một lần.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SQL tĩnh thay cho SQL động.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sp_TimKiemHocVien</w:t>
      </w:r>
      <w:r>
        <w:rPr>
          <w:rFonts w:ascii="Times New Roman" w:hAnsi="Times New Roman" w:eastAsia="Times New Roman" w:cs="Times New Roman"/>
          <w:b w:val="0"/>
          <w:i w:val="0"/>
        </w:rPr>
        <w:t xml:space="preserve"> có nhiều tiêu chí tuỳ chọn nhưng không ghép chuỗi SQL; điều kiện được viết dạng </w:t>
      </w:r>
      <w:r>
        <w:rPr>
          <w:rFonts w:ascii="Consolas" w:hAnsi="Consolas" w:eastAsia="Consolas" w:cs="Consolas"/>
          <w:b w:val="0"/>
          <w:i w:val="0"/>
          <w:color w:val="1F3864"/>
          <w:sz w:val="24"/>
        </w:rPr>
        <w:t>(@x IS NULL OR cot = @x)</w:t>
      </w:r>
      <w:r>
        <w:rPr>
          <w:rFonts w:ascii="Times New Roman" w:hAnsi="Times New Roman" w:eastAsia="Times New Roman" w:cs="Times New Roman"/>
          <w:b w:val="0"/>
          <w:i w:val="0"/>
        </w:rPr>
        <w:t xml:space="preserve"> kèm </w:t>
      </w:r>
      <w:r>
        <w:rPr>
          <w:rFonts w:ascii="Consolas" w:hAnsi="Consolas" w:eastAsia="Consolas" w:cs="Consolas"/>
          <w:b w:val="0"/>
          <w:i w:val="0"/>
          <w:color w:val="1F3864"/>
          <w:sz w:val="24"/>
        </w:rPr>
        <w:t>OPTION (RECOMPILE)</w:t>
      </w:r>
      <w:r>
        <w:rPr>
          <w:rFonts w:ascii="Times New Roman" w:hAnsi="Times New Roman" w:eastAsia="Times New Roman" w:cs="Times New Roman"/>
          <w:b w:val="0"/>
          <w:i w:val="0"/>
        </w:rPr>
        <w:t xml:space="preserve"> để mỗi lần chạy được tối ưu theo giá trị thực. Cách này loại bỏ nguy cơ chèn mã SQL và giữ nguyên chuỗi sở hữu.</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Bộ kiểm thử </w:t>
      </w:r>
      <w:r>
        <w:rPr>
          <w:rFonts w:ascii="Consolas" w:hAnsi="Consolas" w:eastAsia="Consolas" w:cs="Consolas"/>
          <w:b w:val="0"/>
          <w:i w:val="0"/>
          <w:color w:val="1F3864"/>
          <w:sz w:val="24"/>
        </w:rPr>
        <w:t>test_procedures.sql</w:t>
      </w:r>
      <w:r>
        <w:rPr>
          <w:rFonts w:ascii="Times New Roman" w:hAnsi="Times New Roman" w:eastAsia="Times New Roman" w:cs="Times New Roman"/>
          <w:b w:val="0"/>
          <w:i w:val="0"/>
        </w:rPr>
        <w:t xml:space="preserve"> chạy 25 ca trong một giao dịch rồi huỷ ở cuối; kết quả từng ca được ghi vào biến bảng vì biến bảng không bị ảnh hưởng khi huỷ giao dịch. Kết quả: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10"/>
        <w:gridCol w:w="3023"/>
        <w:gridCol w:w="873"/>
        <w:gridCol w:w="3023"/>
        <w:gridCol w:w="739"/>
      </w:tblGrid>
      <w:tr>
        <w:trPr>
          <w:cantSplit w:val="0"/>
          <w:tblHeader w:val="1"/>
        </w:trPr>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Procedure</w:t>
            </w:r>
          </w:p>
        </w:tc>
        <w:tc>
          <w:tcPr>
            <w:tcW w:type="dxa" w:w="1814"/>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Ca kiểm thử</w:t>
            </w:r>
          </w:p>
        </w:tc>
        <w:tc>
          <w:tcPr>
            <w:tcW w:type="dxa" w:w="1814"/>
            <w:tcW w:w="8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Mong đợi</w:t>
            </w:r>
          </w:p>
        </w:tc>
        <w:tc>
          <w:tcPr>
            <w:tcW w:type="dxa" w:w="1814"/>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Thực tế</w:t>
            </w:r>
          </w:p>
        </w:tc>
        <w:tc>
          <w:tcPr>
            <w:tcW w:type="dxa" w:w="1814"/>
            <w:tcW w:w="7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Đánh giá</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sp_DangKyHoc</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 hợp lệ vào lớp KD2-2601</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 mã đăng ký 569</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trùng</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50003</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50003 Học viên đã đăng ký lớp này</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IE55-2602 đã đủ sĩ số</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50004</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50004 Lớp đã đủ sĩ số</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Thiếu khoá tiên quyết (lớp GT3-2601)</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50005</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50005 Chưa đủ điều kiện: cần Đạt khoá GT2 hoặc điểm kiểm tra đầu vào từ 6.5 trở lên</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đã kết thúc</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50002</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50002 Lớp đã kết thúc hoặc đã huỷ</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không tồn tại</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50001</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50001</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sp_ThuHocPhi</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 một phần 1.000.000 đồng</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 mã phiếu 524</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 phần còn lại, không ghi số tiền</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 tổng 2.990.000 đồng</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 vượt số còn nợ</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50014</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50014</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của học viên khác</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50012</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50012</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vụ lập phiếu</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50011</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50011 Chỉ kế toán hoặc quản lý được lập phiếu thu</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sp_XepLichLop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Thêm lịch vào phòng trống</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Trùng lịch với lớp GT3-2601</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5002x</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50025 Trùng phòng P101 với lớp GT3-2601</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không thuộc chi nhánh của lớp</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50022</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50022</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sp_DiemDanhBuoi</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danh cả lớp TC650-2601 buổi 17</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 27 dòng</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Buổi học chưa tới ngày</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50031</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50031</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của lớp khác</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50033</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50033</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sp_NhapDiem</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Nhập điểm giữa kỳ cả lớp</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 27 học viên</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bằng 11</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50042</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50042 Điểm phải nằm trong khoảng 0 – 10</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sp_ChuyenLop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Chuyển đăng ký 387 sang lớp IE55-2601</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 chuyển đủ 6.750.000 đồng đã đóng</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Chuyển sang lớp khác khoá</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50053</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50053</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sp_ThongKeDoanhThu</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Năm 2025</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15 dòng, tổng 1.082.090.000 đồng bằng tổng chi tiết</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Khoảng ngày ngược</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50060</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50060</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sp_TimKiemHocVien</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Từ khoá "Nguyễn", trang 2, 10 dòng mỗi trang</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công</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35 kết quả, trang 2 có 10 dòng</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r>
        <w:trPr>
          <w:cantSplit w:val="0"/>
          <w:tblHeader w:val="0"/>
        </w:trPr>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 số 0</w:t>
            </w:r>
          </w:p>
        </w:tc>
        <w:tc>
          <w:tcPr>
            <w:tcW w:type="dxa" w:w="1814"/>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50061</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50061</w:t>
            </w:r>
          </w:p>
        </w:tc>
        <w:tc>
          <w:tcPr>
            <w:tcW w:type="dxa" w:w="1814"/>
            <w:tcW w:w="7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Đạt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25/25 ca đạt</w:t>
      </w:r>
      <w:r>
        <w:rPr>
          <w:rFonts w:ascii="Times New Roman" w:hAnsi="Times New Roman" w:eastAsia="Times New Roman" w:cs="Times New Roman"/>
          <w:b w:val="0"/>
          <w:i w:val="0"/>
        </w:rPr>
        <w:t>; sau khi chạy, dữ liệu mẫu giữ nguyên (bộ kiểm tra nhất quán vẫn không có lỗi). Giá trị tự tăng đã cấp trong giao dịch bị huỷ không được trả lại, nên mã đăng ký và mã phiếu tiếp theo có khoảng trống – đây là hành vi bình thường của SQL Server.</w:t>
      </w:r>
    </w:p>
    <w:p>
      <w:pPr>
        <w:pStyle w:val="Heading3"/>
      </w:pPr>
      <w:r>
        <w:rPr>
          <w:rFonts w:ascii="Times New Roman" w:hAnsi="Times New Roman" w:eastAsia="Times New Roman" w:cs="Times New Roman"/>
          <w:sz w:val="26"/>
        </w:rPr>
        <w:t>3.3.2. Hàm do người dùng định nghĩa</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loại.</w:t>
      </w:r>
      <w:r>
        <w:rPr>
          <w:rFonts w:ascii="Times New Roman" w:hAnsi="Times New Roman" w:eastAsia="Times New Roman" w:cs="Times New Roman"/>
          <w:b w:val="0"/>
          <w:i w:val="0"/>
        </w:rPr>
        <w:t xml:space="preserve"> SQL Server có ba loại hàm người dùng. ECMS có 13 hàm thuộc đủ ba loại; mười hàm nghiệp vụ được liệt kê dưới đây, ba hàm còn lại phục vụ băm mật khẩu, kiểm tra độ mạnh mật khẩu và tách kỹ năng từ XML.</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5"/>
        <w:gridCol w:w="1892"/>
        <w:gridCol w:w="2936"/>
        <w:gridCol w:w="2936"/>
      </w:tblGrid>
      <w:tr>
        <w:trPr>
          <w:cantSplit w:val="0"/>
          <w:tblHeader w:val="1"/>
        </w:trPr>
        <w:tc>
          <w:tcPr>
            <w:tcW w:type="dxa" w:w="2267"/>
            <w:tcW w:w="1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Hàm</w:t>
            </w:r>
          </w:p>
        </w:tc>
        <w:tc>
          <w:tcPr>
            <w:tcW w:type="dxa" w:w="2267"/>
            <w:tcW w:w="18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29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số và kết quả</w:t>
            </w:r>
          </w:p>
        </w:tc>
        <w:tc>
          <w:tcPr>
            <w:tcW w:type="dxa" w:w="2267"/>
            <w:tcW w:w="29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Được dùng ở</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fn_TinhTuoi</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Vô hướng, có </w:t>
            </w:r>
            <w:r>
              <w:rPr>
                <w:rFonts w:ascii="Consolas" w:hAnsi="Consolas" w:eastAsia="Consolas" w:cs="Consolas"/>
                <w:b w:val="0"/>
                <w:i w:val="0"/>
                <w:color w:val="1F3864"/>
                <w:sz w:val="22"/>
              </w:rPr>
              <w:t>SCHEMABINDING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Ngày sinh, ngày tính → tuổi</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CHECK tuổi nhân viên, báo cáo</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fn_TyLeChuyenCan</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đăng ký → tỷ lệ có mặt (%)</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View bảng điểm, procedure cảnh báo, trang điểm danh</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fn_XepLoai</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Vô hướng, có </w:t>
            </w:r>
            <w:r>
              <w:rPr>
                <w:rFonts w:ascii="Consolas" w:hAnsi="Consolas" w:eastAsia="Consolas" w:cs="Consolas"/>
                <w:b w:val="0"/>
                <w:i w:val="0"/>
                <w:color w:val="1F3864"/>
                <w:sz w:val="22"/>
              </w:rPr>
              <w:t>SCHEMABINDING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trung bình → Xuất sắc, Giỏi, Khá, Trung bình, Yếu</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báo cáo</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fn_SoTienDaDong</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đăng ký → tổng số tiền đã thu</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phiếu thu</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fn_SoTienConNo</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học viên → tổng số tiền còn nợ</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fn_SoChoConLai</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lớp → số chỗ trống</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ghi danh</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fn_LichHocHocVien</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nội tuyến</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học viên, một ngày → lịch của tuần chứa ngày đó</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của học viên</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fn_LopCuaGiaoVien</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nội tuyến</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giáo viên → các lớp phụ trách</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chỉ thấy lớp mình</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fn_GoiYKhoaHoc</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nội tuyến</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chương trình → khoá phù hợp và số lớp còn chỗ</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kiểm tra đầu vào</w:t>
            </w:r>
          </w:p>
        </w:tc>
      </w:tr>
      <w:tr>
        <w:trPr>
          <w:cantSplit w:val="0"/>
          <w:tblHeader w:val="0"/>
        </w:trPr>
        <w:tc>
          <w:tcPr>
            <w:tcW w:type="dxa" w:w="2267"/>
            <w:tcW w:w="1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fn_BangDiemLop</w:t>
            </w:r>
          </w:p>
        </w:tc>
        <w:tc>
          <w:tcPr>
            <w:tcW w:type="dxa" w:w="2267"/>
            <w:tcW w:w="18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nhiều câu lệnh</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Mã lớp → bảng điểm có xếp loại, chuyên cần, thứ hạng, ghi chú</w:t>
            </w:r>
          </w:p>
        </w:tc>
        <w:tc>
          <w:tcPr>
            <w:tcW w:type="dxa" w:w="2267"/>
            <w:tcW w:w="29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bảng điểm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 hàm tiêu biểu – fn_TyLeChuyenCan.</w:t>
      </w:r>
      <w:r>
        <w:rPr>
          <w:rFonts w:ascii="Times New Roman" w:hAnsi="Times New Roman" w:eastAsia="Times New Roman" w:cs="Times New Roman"/>
          <w:b w:val="0"/>
          <w:i w:val="0"/>
        </w:rP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Hàm fn_TyLeChuyenCan</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FUNCTION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fn_TyLeChuyenCan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RETURNS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5</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AS</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@CoMat</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@Tong</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@CoMat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SUM</w:t>
            </w:r>
            <w:r>
              <w:rPr>
                <w:rFonts w:ascii="Consolas" w:hAnsi="Consolas" w:eastAsia="Consolas" w:cs="Consolas"/>
                <w:color w:val="000000"/>
                <w:sz w:val="21"/>
              </w:rPr>
              <w:t>(</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N'Có mặt'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N'Muộn'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@Tong</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SUM</w:t>
            </w:r>
            <w:r>
              <w:rPr>
                <w:rFonts w:ascii="Consolas" w:hAnsi="Consolas" w:eastAsia="Consolas" w:cs="Consolas"/>
                <w:color w:val="000000"/>
                <w:sz w:val="21"/>
              </w:rPr>
              <w:t>(</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A31515"/>
                <w:sz w:val="21"/>
              </w:rPr>
              <w:t>N'Có phép'</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DIEMDANH</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FF00FF"/>
                <w:sz w:val="21"/>
              </w:rPr>
              <w:t>ISNULL</w:t>
            </w:r>
            <w:r>
              <w:rPr>
                <w:rFonts w:ascii="Consolas" w:hAnsi="Consolas" w:eastAsia="Consolas" w:cs="Consolas"/>
                <w:color w:val="000000"/>
                <w:sz w:val="21"/>
              </w:rPr>
              <w:t>(</w:t>
            </w:r>
            <w:r>
              <w:rPr>
                <w:rFonts w:ascii="Consolas" w:hAnsi="Consolas" w:eastAsia="Consolas" w:cs="Consolas"/>
                <w:color w:val="000000"/>
                <w:sz w:val="21"/>
              </w:rPr>
              <w:t>@Tong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000000"/>
                <w:sz w:val="21"/>
              </w:rPr>
              <w:t>100.0</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@CoMat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@Tong</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5</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 các loại hàm.</w:t>
      </w:r>
      <w:r>
        <w:rPr>
          <w:rFonts w:ascii="Times New Roman" w:hAnsi="Times New Roman" w:eastAsia="Times New Roman" w:cs="Times New Roman"/>
          <w:b w:val="0"/>
          <w:i w:val="0"/>
        </w:rPr>
        <w:t xml:space="preserve"> Hàm vô hướng được gọi ở mọi vị trí của câu truy vấn – SELECT, WHERE, ORDER BY và GROUP BY:</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Kiểm thử – Hàm vô hướng trong SELECT, WHERE, ORDER BY và GROUP BY</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FF"/>
                <w:sz w:val="21"/>
              </w:rPr>
              <w:t>TOP</w:t>
            </w:r>
            <w:r>
              <w:rPr>
                <w:rFonts w:ascii="Consolas" w:hAnsi="Consolas" w:eastAsia="Consolas" w:cs="Consolas"/>
                <w:color w:val="000000"/>
                <w:sz w:val="21"/>
              </w:rPr>
              <w:t xml:space="preserve"> </w:t>
            </w:r>
            <w:r>
              <w:rPr>
                <w:rFonts w:ascii="Consolas" w:hAnsi="Consolas" w:eastAsia="Consolas" w:cs="Consolas"/>
                <w:color w:val="000000"/>
                <w:sz w:val="21"/>
              </w:rPr>
              <w:t>3</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fn_SoTienConNo</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ConNo</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fn_SoTienConNo</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ConNo</w:t>
            </w:r>
            <w:r>
              <w:rPr>
                <w:rFonts w:ascii="Consolas" w:hAnsi="Consolas" w:eastAsia="Consolas" w:cs="Consolas"/>
                <w:color w:val="000000"/>
                <w:sz w:val="21"/>
              </w:rPr>
              <w:t xml:space="preserve"> </w:t>
            </w:r>
            <w:r>
              <w:rPr>
                <w:rFonts w:ascii="Consolas" w:hAnsi="Consolas" w:eastAsia="Consolas" w:cs="Consolas"/>
                <w:color w:val="0000FF"/>
                <w:sz w:val="21"/>
              </w:rPr>
              <w:t>DESC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fn_XepLoai</w:t>
            </w:r>
            <w:r>
              <w:rPr>
                <w:rFonts w:ascii="Consolas" w:hAnsi="Consolas" w:eastAsia="Consolas" w:cs="Consolas"/>
                <w:color w:val="000000"/>
                <w:sz w:val="21"/>
              </w:rPr>
              <w:t>(</w:t>
            </w:r>
            <w:r>
              <w:rPr>
                <w:rFonts w:ascii="Consolas" w:hAnsi="Consolas" w:eastAsia="Consolas" w:cs="Consolas"/>
                <w:color w:val="000000"/>
                <w:sz w:val="21"/>
              </w:rPr>
              <w:t>DiemTB</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XepLoai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COUNT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SoHV</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IS</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GROUP</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fn_XepLoai</w:t>
            </w:r>
            <w:r>
              <w:rPr>
                <w:rFonts w:ascii="Consolas" w:hAnsi="Consolas" w:eastAsia="Consolas" w:cs="Consolas"/>
                <w:color w:val="000000"/>
                <w:sz w:val="21"/>
              </w:rPr>
              <w:t>(</w:t>
            </w:r>
            <w:r>
              <w:rPr>
                <w:rFonts w:ascii="Consolas" w:hAnsi="Consolas" w:eastAsia="Consolas" w:cs="Consolas"/>
                <w:color w:val="000000"/>
                <w:sz w:val="21"/>
              </w:rPr>
              <w:t>DiemTB</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Kết quả – ba học viên nợ nhiều nhất và phân bố xếp loại trên toàn bộ đăng ký đã có điểm: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4"/>
        <w:gridCol w:w="4031"/>
        <w:gridCol w:w="3224"/>
      </w:tblGrid>
      <w:tr>
        <w:trPr>
          <w:cantSplit w:val="0"/>
          <w:tblHeader w:val="1"/>
        </w:trPr>
        <w:tc>
          <w:tcPr>
            <w:tcW w:type="dxa" w:w="3023"/>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 HV</w:t>
            </w:r>
          </w:p>
        </w:tc>
        <w:tc>
          <w:tcPr>
            <w:tcW w:type="dxa" w:w="3023"/>
            <w:tcW w:w="4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Họ tên</w:t>
            </w:r>
          </w:p>
        </w:tc>
        <w:tc>
          <w:tcPr>
            <w:tcW w:type="dxa" w:w="3023"/>
            <w:tcW w:w="32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Còn nợ (đồng)</w:t>
            </w:r>
          </w:p>
        </w:tc>
      </w:tr>
      <w:tr>
        <w:trPr>
          <w:cantSplit w:val="0"/>
          <w:tblHeader w:val="0"/>
        </w:trPr>
        <w:tc>
          <w:tcPr>
            <w:tcW w:type="dxa" w:w="3023"/>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HV0019</w:t>
            </w:r>
          </w:p>
        </w:tc>
        <w:tc>
          <w:tcPr>
            <w:tcW w:type="dxa" w:w="3023"/>
            <w:tcW w:w="4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Thành Khoa</w:t>
            </w:r>
          </w:p>
        </w:tc>
        <w:tc>
          <w:tcPr>
            <w:tcW w:type="dxa" w:w="3023"/>
            <w:tcW w:w="3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15.275.000</w:t>
            </w:r>
          </w:p>
        </w:tc>
      </w:tr>
      <w:tr>
        <w:trPr>
          <w:cantSplit w:val="0"/>
          <w:tblHeader w:val="0"/>
        </w:trPr>
        <w:tc>
          <w:tcPr>
            <w:tcW w:type="dxa" w:w="3023"/>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HV0162</w:t>
            </w:r>
          </w:p>
        </w:tc>
        <w:tc>
          <w:tcPr>
            <w:tcW w:type="dxa" w:w="3023"/>
            <w:tcW w:w="4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Đặng Quang Hưng</w:t>
            </w:r>
          </w:p>
        </w:tc>
        <w:tc>
          <w:tcPr>
            <w:tcW w:type="dxa" w:w="3023"/>
            <w:tcW w:w="3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13.500.000</w:t>
            </w:r>
          </w:p>
        </w:tc>
      </w:tr>
      <w:tr>
        <w:trPr>
          <w:cantSplit w:val="0"/>
          <w:tblHeader w:val="0"/>
        </w:trPr>
        <w:tc>
          <w:tcPr>
            <w:tcW w:type="dxa" w:w="3023"/>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HV0022</w:t>
            </w:r>
          </w:p>
        </w:tc>
        <w:tc>
          <w:tcPr>
            <w:tcW w:type="dxa" w:w="3023"/>
            <w:tcW w:w="4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Bùi Kim Xuân</w:t>
            </w:r>
          </w:p>
        </w:tc>
        <w:tc>
          <w:tcPr>
            <w:tcW w:type="dxa" w:w="3023"/>
            <w:tcW w:w="3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9.000.000</w:t>
            </w:r>
          </w:p>
        </w:tc>
      </w:tr>
    </w:tbl>
    <w:p>
      <w:pPr>
        <w:spacing w:after="60" w:before="0" w:line="240" w:lineRule="auto"/>
        <w:jc w:val="left"/>
      </w:pP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7"/>
        <w:gridCol w:w="1410"/>
        <w:gridCol w:w="1410"/>
        <w:gridCol w:w="2620"/>
        <w:gridCol w:w="1410"/>
      </w:tblGrid>
      <w:tr>
        <w:trPr>
          <w:cantSplit w:val="0"/>
          <w:tblHeader w:val="1"/>
        </w:trPr>
        <w:tc>
          <w:tcPr>
            <w:tcW w:type="dxa" w:w="1814"/>
            <w:tcW w:w="22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Xuất sắc</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Giỏi</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Khá</w:t>
            </w:r>
          </w:p>
        </w:tc>
        <w:tc>
          <w:tcPr>
            <w:tcW w:type="dxa" w:w="1814"/>
            <w:tcW w:w="2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Trung bình</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Yếu</w:t>
            </w:r>
          </w:p>
        </w:tc>
      </w:tr>
      <w:tr>
        <w:trPr>
          <w:cantSplit w:val="0"/>
          <w:tblHeader w:val="0"/>
        </w:trPr>
        <w:tc>
          <w:tcPr>
            <w:tcW w:type="dxa" w:w="1814"/>
            <w:tcW w:w="22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22</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55</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115</w:t>
            </w:r>
          </w:p>
        </w:tc>
        <w:tc>
          <w:tcPr>
            <w:tcW w:type="dxa" w:w="1814"/>
            <w:tcW w:w="2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111</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41</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Hàm bảng nội tuyến được dùng trong mệnh đề FROM như một view có tham số. Với học viên có điểm kiểm tra 5,0, </w:t>
      </w:r>
      <w:r>
        <w:rPr>
          <w:rFonts w:ascii="Consolas" w:hAnsi="Consolas" w:eastAsia="Consolas" w:cs="Consolas"/>
          <w:b w:val="0"/>
          <w:i w:val="0"/>
          <w:color w:val="1F3864"/>
          <w:sz w:val="24"/>
        </w:rPr>
        <w:t>fn_GoiYKhoaHoc(5.0, NULL)</w:t>
      </w:r>
      <w:r>
        <w:rPr>
          <w:rFonts w:ascii="Times New Roman" w:hAnsi="Times New Roman" w:eastAsia="Times New Roman" w:cs="Times New Roman"/>
          <w:b w:val="0"/>
          <w:i w:val="0"/>
        </w:rPr>
        <w:t xml:space="preserve"> gợi ý bốn khoá thuộc bốn chương trình: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74"/>
        <w:gridCol w:w="2404"/>
        <w:gridCol w:w="2076"/>
        <w:gridCol w:w="1857"/>
        <w:gridCol w:w="1857"/>
      </w:tblGrid>
      <w:tr>
        <w:trPr>
          <w:cantSplit w:val="0"/>
          <w:tblHeader w:val="1"/>
        </w:trPr>
        <w:tc>
          <w:tcPr>
            <w:tcW w:type="dxa" w:w="1814"/>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Mã KH</w:t>
            </w:r>
          </w:p>
        </w:tc>
        <w:tc>
          <w:tcPr>
            <w:tcW w:type="dxa" w:w="1814"/>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Tên khoá</w:t>
            </w:r>
          </w:p>
        </w:tc>
        <w:tc>
          <w:tcPr>
            <w:tcW w:type="dxa" w:w="1814"/>
            <w:tcW w:w="2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Mục tiêu</w:t>
            </w:r>
          </w:p>
        </w:tc>
        <w:tc>
          <w:tcPr>
            <w:tcW w:type="dxa" w:w="1814"/>
            <w:tcW w:w="18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phí (đồng)</w:t>
            </w:r>
          </w:p>
        </w:tc>
        <w:tc>
          <w:tcPr>
            <w:tcW w:type="dxa" w:w="1814"/>
            <w:tcW w:w="18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lớp còn chỗ</w:t>
            </w:r>
          </w:p>
        </w:tc>
      </w:tr>
      <w:tr>
        <w:trPr>
          <w:cantSplit w:val="0"/>
          <w:tblHeader w:val="0"/>
        </w:trPr>
        <w:tc>
          <w:tcPr>
            <w:tcW w:type="dxa" w:w="1814"/>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GT2</w:t>
            </w:r>
          </w:p>
        </w:tc>
        <w:tc>
          <w:tcPr>
            <w:tcW w:type="dxa" w:w="1814"/>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tiếp Trung cấp</w:t>
            </w:r>
          </w:p>
        </w:tc>
        <w:tc>
          <w:tcPr>
            <w:tcW w:type="dxa" w:w="1814"/>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B1</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3.500.000</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w:t>
            </w:r>
          </w:p>
        </w:tc>
        <w:tc>
          <w:tcPr>
            <w:tcW w:type="dxa" w:w="1814"/>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814"/>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7.500.000</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w:t>
            </w:r>
          </w:p>
        </w:tc>
        <w:tc>
          <w:tcPr>
            <w:tcW w:type="dxa" w:w="1814"/>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Kids Movers</w:t>
            </w:r>
          </w:p>
        </w:tc>
        <w:tc>
          <w:tcPr>
            <w:tcW w:type="dxa" w:w="1814"/>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Cambridge Movers</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4.200.000</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TC650</w:t>
            </w:r>
          </w:p>
        </w:tc>
        <w:tc>
          <w:tcPr>
            <w:tcW w:type="dxa" w:w="1814"/>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TOEIC 650</w:t>
            </w:r>
          </w:p>
        </w:tc>
        <w:tc>
          <w:tcPr>
            <w:tcW w:type="dxa" w:w="1814"/>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TOEIC 650</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4.500.000</w:t>
            </w:r>
          </w:p>
        </w:tc>
        <w:tc>
          <w:tcPr>
            <w:tcW w:type="dxa" w:w="1814"/>
            <w:tcW w:w="1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bl>
    <w:p>
      <w:pPr>
        <w:spacing w:after="60" w:before="0" w:line="240" w:lineRule="auto"/>
        <w:jc w:val="left"/>
      </w:pPr>
    </w:p>
    <w:p>
      <w:pPr>
        <w:spacing w:after="120" w:before="0" w:line="276" w:lineRule="auto"/>
        <w:jc w:val="both"/>
      </w:pPr>
      <w:r>
        <w:rPr>
          <w:rFonts w:ascii="Consolas" w:hAnsi="Consolas" w:eastAsia="Consolas" w:cs="Consolas"/>
          <w:b w:val="0"/>
          <w:i w:val="0"/>
          <w:color w:val="1F3864"/>
          <w:sz w:val="24"/>
        </w:rPr>
        <w:t>fn_LichHocHocVien('HV0004', '2026-10-15')</w:t>
      </w:r>
      <w:r>
        <w:rPr>
          <w:rFonts w:ascii="Times New Roman" w:hAnsi="Times New Roman" w:eastAsia="Times New Roman" w:cs="Times New Roman"/>
          <w:b w:val="0"/>
          <w:i w:val="0"/>
        </w:rPr>
        <w:t xml:space="preserve"> trả về lịch của tuần 12 – 18/10/2026:</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72"/>
        <w:gridCol w:w="1330"/>
        <w:gridCol w:w="1088"/>
        <w:gridCol w:w="1451"/>
        <w:gridCol w:w="967"/>
        <w:gridCol w:w="846"/>
        <w:gridCol w:w="1814"/>
      </w:tblGrid>
      <w:tr>
        <w:trPr>
          <w:cantSplit w:val="0"/>
          <w:tblHeader w:val="1"/>
        </w:trPr>
        <w:tc>
          <w:tcPr>
            <w:tcW w:type="dxa" w:w="1296"/>
            <w:tcW w:w="1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Ngày học</w:t>
            </w:r>
          </w:p>
        </w:tc>
        <w:tc>
          <w:tcPr>
            <w:tcW w:type="dxa" w:w="1296"/>
            <w:tcW w:w="1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Thứ</w:t>
            </w:r>
          </w:p>
        </w:tc>
        <w:tc>
          <w:tcPr>
            <w:tcW w:type="dxa" w:w="1296"/>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Ca</w:t>
            </w:r>
          </w:p>
        </w:tc>
        <w:tc>
          <w:tcPr>
            <w:tcW w:type="dxa" w:w="1296"/>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Lớp</w:t>
            </w:r>
          </w:p>
        </w:tc>
        <w:tc>
          <w:tcPr>
            <w:tcW w:type="dxa" w:w="1296"/>
            <w:tcW w:w="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Phòng</w:t>
            </w:r>
          </w:p>
        </w:tc>
        <w:tc>
          <w:tcPr>
            <w:tcW w:type="dxa" w:w="1296"/>
            <w:tcW w:w="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Buổi</w:t>
            </w:r>
          </w:p>
        </w:tc>
        <w:tc>
          <w:tcPr>
            <w:tcW w:type="dxa" w:w="1296"/>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Giáo viên</w:t>
            </w:r>
          </w:p>
        </w:tc>
      </w:tr>
      <w:tr>
        <w:trPr>
          <w:cantSplit w:val="0"/>
          <w:tblHeader w:val="0"/>
        </w:trPr>
        <w:tc>
          <w:tcPr>
            <w:tcW w:type="dxa" w:w="1296"/>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17/10/2026</w:t>
            </w:r>
          </w:p>
        </w:tc>
        <w:tc>
          <w:tcPr>
            <w:tcW w:type="dxa" w:w="1296"/>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Thứ Bảy</w:t>
            </w:r>
          </w:p>
        </w:tc>
        <w:tc>
          <w:tcPr>
            <w:tcW w:type="dxa" w:w="1296"/>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Sáng 1</w:t>
            </w:r>
          </w:p>
        </w:tc>
        <w:tc>
          <w:tcPr>
            <w:tcW w:type="dxa" w:w="1296"/>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296"/>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P101</w:t>
            </w:r>
          </w:p>
        </w:tc>
        <w:tc>
          <w:tcPr>
            <w:tcW w:type="dxa" w:w="1296"/>
            <w:tcW w:w="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19</w:t>
            </w:r>
          </w:p>
        </w:tc>
        <w:tc>
          <w:tcPr>
            <w:tcW w:type="dxa" w:w="1296"/>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Wilson David</w:t>
            </w:r>
          </w:p>
        </w:tc>
      </w:tr>
      <w:tr>
        <w:trPr>
          <w:cantSplit w:val="0"/>
          <w:tblHeader w:val="0"/>
        </w:trPr>
        <w:tc>
          <w:tcPr>
            <w:tcW w:type="dxa" w:w="1296"/>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18/10/2026</w:t>
            </w:r>
          </w:p>
        </w:tc>
        <w:tc>
          <w:tcPr>
            <w:tcW w:type="dxa" w:w="1296"/>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Chủ nhật</w:t>
            </w:r>
          </w:p>
        </w:tc>
        <w:tc>
          <w:tcPr>
            <w:tcW w:type="dxa" w:w="1296"/>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Sáng 1</w:t>
            </w:r>
          </w:p>
        </w:tc>
        <w:tc>
          <w:tcPr>
            <w:tcW w:type="dxa" w:w="1296"/>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296"/>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P101</w:t>
            </w:r>
          </w:p>
        </w:tc>
        <w:tc>
          <w:tcPr>
            <w:tcW w:type="dxa" w:w="1296"/>
            <w:tcW w:w="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20</w:t>
            </w:r>
          </w:p>
        </w:tc>
        <w:tc>
          <w:tcPr>
            <w:tcW w:type="dxa" w:w="1296"/>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Wilson David</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Hàm xác định ngày thứ Hai đầu tuần bằng biểu thức </w:t>
      </w:r>
      <w:r>
        <w:rPr>
          <w:rFonts w:ascii="Consolas" w:hAnsi="Consolas" w:eastAsia="Consolas" w:cs="Consolas"/>
          <w:b w:val="0"/>
          <w:i w:val="0"/>
          <w:color w:val="1F3864"/>
          <w:sz w:val="24"/>
        </w:rPr>
        <w:t>DATEDIFF(DAY, '19000101', @Tuan) % 7</w:t>
      </w:r>
      <w:r>
        <w:rPr>
          <w:rFonts w:ascii="Times New Roman" w:hAnsi="Times New Roman" w:eastAsia="Times New Roman" w:cs="Times New Roman"/>
          <w:b w:val="0"/>
          <w:i w:val="0"/>
        </w:rPr>
        <w:t xml:space="preserve"> (ngày 01/01/1900 là thứ Hai), nên kết quả không phụ thuộc vào cấu hình </w:t>
      </w:r>
      <w:r>
        <w:rPr>
          <w:rFonts w:ascii="Consolas" w:hAnsi="Consolas" w:eastAsia="Consolas" w:cs="Consolas"/>
          <w:b w:val="0"/>
          <w:i w:val="0"/>
          <w:color w:val="1F3864"/>
          <w:sz w:val="24"/>
        </w:rPr>
        <w:t>SET DATEFIRST</w:t>
      </w:r>
      <w:r>
        <w:rPr>
          <w:rFonts w:ascii="Times New Roman" w:hAnsi="Times New Roman" w:eastAsia="Times New Roman" w:cs="Times New Roman"/>
          <w:b w:val="0"/>
          <w:i w:val="0"/>
        </w:rPr>
        <w:t xml:space="preserve"> hay </w:t>
      </w:r>
      <w:r>
        <w:rPr>
          <w:rFonts w:ascii="Consolas" w:hAnsi="Consolas" w:eastAsia="Consolas" w:cs="Consolas"/>
          <w:b w:val="0"/>
          <w:i w:val="0"/>
          <w:color w:val="1F3864"/>
          <w:sz w:val="24"/>
        </w:rPr>
        <w:t>SET LANGUAGE</w:t>
      </w:r>
      <w:r>
        <w:rPr>
          <w:rFonts w:ascii="Times New Roman" w:hAnsi="Times New Roman" w:eastAsia="Times New Roman" w:cs="Times New Roman"/>
          <w:b w:val="0"/>
          <w:i w:val="0"/>
        </w:rPr>
        <w:t xml:space="preserve"> của phiên kết nối – một lỗi thường gặp khi ứng dụng và SSMS dùng ngôn ngữ khác nhau.</w:t>
      </w:r>
    </w:p>
    <w:p>
      <w:pPr>
        <w:spacing w:after="120" w:before="0" w:line="276" w:lineRule="auto"/>
        <w:jc w:val="both"/>
      </w:pPr>
      <w:r>
        <w:rPr>
          <w:rFonts w:ascii="Times New Roman" w:hAnsi="Times New Roman" w:eastAsia="Times New Roman" w:cs="Times New Roman"/>
          <w:b w:val="0"/>
          <w:i w:val="0"/>
        </w:rPr>
        <w:t xml:space="preserve">Hàm bảng nhiều câu lệnh </w:t>
      </w:r>
      <w:r>
        <w:rPr>
          <w:rFonts w:ascii="Consolas" w:hAnsi="Consolas" w:eastAsia="Consolas" w:cs="Consolas"/>
          <w:b w:val="0"/>
          <w:i w:val="0"/>
          <w:color w:val="1F3864"/>
          <w:sz w:val="24"/>
        </w:rPr>
        <w:t>fn_BangDiemLop</w:t>
      </w:r>
      <w:r>
        <w:rPr>
          <w:rFonts w:ascii="Times New Roman" w:hAnsi="Times New Roman" w:eastAsia="Times New Roman" w:cs="Times New Roman"/>
          <w:b w:val="0"/>
          <w:i w:val="0"/>
        </w:rPr>
        <w:t xml:space="preserve"> cần nhiều bước xử lý: nạp biến bảng, cập nhật xếp loại và chuyên cần bằng hàm vô hướng, tính thứ hạng bằng </w:t>
      </w:r>
      <w:r>
        <w:rPr>
          <w:rFonts w:ascii="Consolas" w:hAnsi="Consolas" w:eastAsia="Consolas" w:cs="Consolas"/>
          <w:b w:val="0"/>
          <w:i w:val="0"/>
          <w:color w:val="1F3864"/>
          <w:sz w:val="24"/>
        </w:rPr>
        <w:t>RANK()</w:t>
      </w:r>
      <w:r>
        <w:rPr>
          <w:rFonts w:ascii="Times New Roman" w:hAnsi="Times New Roman" w:eastAsia="Times New Roman" w:cs="Times New Roman"/>
          <w:b w:val="0"/>
          <w:i w:val="0"/>
        </w:rPr>
        <w:t>, ghép ghi chú cảnh báo. Viết cùng logic trong một câu SELECT duy nhất (hàm nội tuyến) sẽ khó viết và khó đọc hơn nhiều. Kết quả cho lớp GT1-2501 (trích ba dòng đầu):</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46"/>
        <w:gridCol w:w="1707"/>
        <w:gridCol w:w="853"/>
        <w:gridCol w:w="853"/>
        <w:gridCol w:w="853"/>
        <w:gridCol w:w="1173"/>
        <w:gridCol w:w="1814"/>
        <w:gridCol w:w="1067"/>
      </w:tblGrid>
      <w:tr>
        <w:trPr>
          <w:cantSplit w:val="0"/>
          <w:tblHeader w:val="1"/>
        </w:trPr>
        <w:tc>
          <w:tcPr>
            <w:tcW w:type="dxa" w:w="1134"/>
            <w:tcW w:w="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Hạng</w:t>
            </w:r>
          </w:p>
        </w:tc>
        <w:tc>
          <w:tcPr>
            <w:tcW w:type="dxa" w:w="1134"/>
            <w:tcW w:w="17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 tên</w:t>
            </w:r>
          </w:p>
        </w:tc>
        <w:tc>
          <w:tcPr>
            <w:tcW w:type="dxa" w:w="1134"/>
            <w:tcW w:w="8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GK</w:t>
            </w:r>
          </w:p>
        </w:tc>
        <w:tc>
          <w:tcPr>
            <w:tcW w:type="dxa" w:w="1134"/>
            <w:tcW w:w="8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CK</w:t>
            </w:r>
          </w:p>
        </w:tc>
        <w:tc>
          <w:tcPr>
            <w:tcW w:type="dxa" w:w="1134"/>
            <w:tcW w:w="8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TB</w:t>
            </w:r>
          </w:p>
        </w:tc>
        <w:tc>
          <w:tcPr>
            <w:tcW w:type="dxa" w:w="1134"/>
            <w:tcW w:w="11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Xếp loại</w:t>
            </w:r>
          </w:p>
        </w:tc>
        <w:tc>
          <w:tcPr>
            <w:tcW w:type="dxa" w:w="1134"/>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Chuyên cần (%)</w:t>
            </w:r>
          </w:p>
        </w:tc>
        <w:tc>
          <w:tcPr>
            <w:tcW w:type="dxa" w:w="1134"/>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Kết quả</w:t>
            </w:r>
          </w:p>
        </w:tc>
      </w:tr>
      <w:tr>
        <w:trPr>
          <w:cantSplit w:val="0"/>
          <w:tblHeader w:val="0"/>
        </w:trPr>
        <w:tc>
          <w:tcPr>
            <w:tcW w:type="dxa" w:w="113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w:t>
            </w:r>
          </w:p>
        </w:tc>
        <w:tc>
          <w:tcPr>
            <w:tcW w:type="dxa" w:w="113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Trần Mai Vân</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Xuất sắc</w:t>
            </w:r>
          </w:p>
        </w:tc>
        <w:tc>
          <w:tcPr>
            <w:tcW w:type="dxa" w:w="113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r>
        <w:trPr>
          <w:cantSplit w:val="0"/>
          <w:tblHeader w:val="0"/>
        </w:trPr>
        <w:tc>
          <w:tcPr>
            <w:tcW w:type="dxa" w:w="113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w:t>
            </w:r>
          </w:p>
        </w:tc>
        <w:tc>
          <w:tcPr>
            <w:tcW w:type="dxa" w:w="113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Hoàng Kim Mai</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7,50</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9,00</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8,40</w:t>
            </w:r>
          </w:p>
        </w:tc>
        <w:tc>
          <w:tcPr>
            <w:tcW w:type="dxa" w:w="1134"/>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Giỏi</w:t>
            </w:r>
          </w:p>
        </w:tc>
        <w:tc>
          <w:tcPr>
            <w:tcW w:type="dxa" w:w="113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r>
        <w:trPr>
          <w:cantSplit w:val="0"/>
          <w:tblHeader w:val="0"/>
        </w:trPr>
        <w:tc>
          <w:tcPr>
            <w:tcW w:type="dxa" w:w="113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3</w:t>
            </w:r>
          </w:p>
        </w:tc>
        <w:tc>
          <w:tcPr>
            <w:tcW w:type="dxa" w:w="113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Bùi Minh Chi</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9,00</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7,75</w:t>
            </w:r>
          </w:p>
        </w:tc>
        <w:tc>
          <w:tcPr>
            <w:tcW w:type="dxa" w:w="1134"/>
            <w:tcW w:w="8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8,25</w:t>
            </w:r>
          </w:p>
        </w:tc>
        <w:tc>
          <w:tcPr>
            <w:tcW w:type="dxa" w:w="1134"/>
            <w:tcW w:w="11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Giỏi</w:t>
            </w:r>
          </w:p>
        </w:tc>
        <w:tc>
          <w:tcPr>
            <w:tcW w:type="dxa" w:w="113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w:t>
            </w:r>
          </w:p>
        </w:tc>
        <w:tc>
          <w:tcPr>
            <w:tcW w:type="dxa" w:w="113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Hàm trong ràng buộc CHECK.</w:t>
      </w:r>
      <w:r>
        <w:rPr>
          <w:rFonts w:ascii="Times New Roman" w:hAnsi="Times New Roman" w:eastAsia="Times New Roman" w:cs="Times New Roman"/>
          <w:b w:val="0"/>
          <w:i w:val="0"/>
        </w:rPr>
        <w:t xml:space="preserve"> Hàm vô hướng có </w:t>
      </w:r>
      <w:r>
        <w:rPr>
          <w:rFonts w:ascii="Consolas" w:hAnsi="Consolas" w:eastAsia="Consolas" w:cs="Consolas"/>
          <w:b w:val="0"/>
          <w:i w:val="0"/>
          <w:color w:val="1F3864"/>
          <w:sz w:val="24"/>
        </w:rPr>
        <w:t>SCHEMABINDING</w:t>
      </w:r>
      <w:r>
        <w:rPr>
          <w:rFonts w:ascii="Times New Roman" w:hAnsi="Times New Roman" w:eastAsia="Times New Roman" w:cs="Times New Roman"/>
          <w:b w:val="0"/>
          <w:i w:val="0"/>
        </w:rPr>
        <w:t xml:space="preserve"> còn được dùng trong ràng buộc CHECK để thực thi RB07 (nhân viên từ 18 đến 65 tuổi khi vào làm):</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Ràng buộc CHECK gọi hàm và kiểm thử</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TABLE</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FF"/>
                <w:sz w:val="21"/>
              </w:rPr>
              <w:t>ADD</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CK_NHANVIEN_TuoiLaoDong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fn_TinhTuoi</w:t>
            </w:r>
            <w:r>
              <w:rPr>
                <w:rFonts w:ascii="Consolas" w:hAnsi="Consolas" w:eastAsia="Consolas" w:cs="Consolas"/>
                <w:color w:val="000000"/>
                <w:sz w:val="21"/>
              </w:rPr>
              <w:t>(</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NgayVaoLam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18</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65</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NgayVaoLam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'1950-01-01'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'2026-01-01'</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Msg 547: The INSERT statement conflicted with the CHECK constraint "CK_NHANVIEN_TuoiLaoDong".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Khi chạy lại script, ràng buộc này phải được xoá trước rồi tạo lại, vì SQL Server không cho sửa một hàm đang được ràng buộc CHECK tham chiếu.</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function và stored procedure.</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46"/>
        <w:gridCol w:w="3611"/>
        <w:gridCol w:w="3611"/>
      </w:tblGrid>
      <w:tr>
        <w:trPr>
          <w:cantSplit w:val="0"/>
          <w:tblHeader w:val="1"/>
        </w:trPr>
        <w:tc>
          <w:tcPr>
            <w:tcW w:type="dxa" w:w="3023"/>
            <w:tcW w:w="1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Function</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Stored procedure</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 trị trả về</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Bắt buộc: một giá trị vô hướng hoặc một bảng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chọn: tập kết quả, tham số ra, mã trả về</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trong câu lệnh</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SELECT, WHERE, JOIN, CHECK, cột tính toán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chỉ gọi bằng EXEC</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dữ liệu</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(chỉ sửa được biến bảng cục bộ)</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 dịch, TRY…CATCH</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Gọi đối tượng khác</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gọi được function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Gọi được cả function và procedure</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Hàm bảng nội tuyến được tối ưu như view; hàm vô hướng chạy từng dòng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hoạch thực thi được lưu đệm</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Vai trò trong ECMS</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toán dùng lại: chuyên cần, xếp loại, công nợ, lịch</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ghi dữ liệu: ghi danh, thu phí, điểm danh</w:t>
            </w:r>
          </w:p>
        </w:tc>
      </w:tr>
    </w:tbl>
    <w:p>
      <w:pPr>
        <w:spacing w:after="60" w:before="0" w:line="240" w:lineRule="auto"/>
        <w:jc w:val="left"/>
      </w:pPr>
    </w:p>
    <w:p>
      <w:pPr>
        <w:pStyle w:val="Heading3"/>
      </w:pPr>
      <w:r>
        <w:rPr>
          <w:rFonts w:ascii="Times New Roman" w:hAnsi="Times New Roman" w:eastAsia="Times New Roman" w:cs="Times New Roman"/>
          <w:sz w:val="26"/>
        </w:rPr>
        <w:t>3.3.3. Trigger và nhật ký kiểm toán</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Vai trò.</w:t>
      </w:r>
      <w:r>
        <w:rPr>
          <w:rFonts w:ascii="Times New Roman" w:hAnsi="Times New Roman" w:eastAsia="Times New Roman" w:cs="Times New Roman"/>
          <w:b w:val="0"/>
          <w:i w:val="0"/>
        </w:rPr>
        <w:t xml:space="preserve"> Trigger là lớp bảo vệ cuối cùng: dù dữ liệu được thay đổi qua procedure, qua câu lệnh trực tiếp hay qua bất kỳ ứng dụng nào, trigger vẫn tự động kích hoạt. ECMS có 11 trigger:</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86"/>
        <w:gridCol w:w="1395"/>
        <w:gridCol w:w="2616"/>
        <w:gridCol w:w="2616"/>
        <w:gridCol w:w="755"/>
      </w:tblGrid>
      <w:tr>
        <w:trPr>
          <w:cantSplit w:val="0"/>
          <w:tblHeader w:val="1"/>
        </w:trPr>
        <w:tc>
          <w:tcPr>
            <w:tcW w:type="dxa" w:w="1814"/>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Trigger</w:t>
            </w:r>
          </w:p>
        </w:tc>
        <w:tc>
          <w:tcPr>
            <w:tcW w:type="dxa" w:w="1814"/>
            <w:tcW w:w="13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Bảng hoặc view</w:t>
            </w:r>
          </w:p>
        </w:tc>
        <w:tc>
          <w:tcPr>
            <w:tcW w:type="dxa" w:w="1814"/>
            <w:tcW w:w="26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 và sự kiện</w:t>
            </w:r>
          </w:p>
        </w:tc>
        <w:tc>
          <w:tcPr>
            <w:tcW w:type="dxa" w:w="1814"/>
            <w:tcW w:w="26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Nhiệm vụ</w:t>
            </w:r>
          </w:p>
        </w:tc>
        <w:tc>
          <w:tcPr>
            <w:tcW w:type="dxa" w:w="1814"/>
            <w:tcW w:w="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RBTV</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trg_DangKy_KiemTraSiSo</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 chạy đầu tiên</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ghi danh làm lớp vượt sĩ số</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trg_DangKy_SiSo</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 – chạy cuối cùng</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lại sĩ số hiện tại của lớp</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RB14</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trg_DangKy_KetQua</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điểm</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Xác định kết quả Đạt hoặc Không đạt</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trg_CTPhieuThu_TongTien</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sai học viên, thu vượt; cập nhật tổng tiền phiếu và trạng thái học phí</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 RB16</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trg_LichHoc_KiemTraTrung</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trùng phòng, trùng giáo viên khi thời gian hai lớp giao nhau</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 RB10</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trg_NhatKy_DangKy</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nhật ký, bỏ qua lệnh sửa không làm đổi giá trị</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trg_NhatKy_PhieuThu</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nhật ký phiếu thu</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trg_NhatKy_Luong</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UPDATE cột lương</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lương cũ, lương mới và phần trăm thay đổi</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trg_NhatKy_ChiDoc</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NHATKY</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INSTEAD OF UPDATE, DELETE</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Nhật ký chỉ được thêm, không được sửa, xoá</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trg_vwDangKyChiTiet_Insert</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View vw_DangKyChiTiet</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INSTEAD OF INSERT</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 qua view kết nối bốn bảng, học phí lấy từ khoá học</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trg_vwDangKyChiTiet_Delete</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View vw_DangKyChiTiet</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INSTEAD OF DELETE</w:t>
            </w:r>
          </w:p>
        </w:tc>
        <w:tc>
          <w:tcPr>
            <w:tcW w:type="dxa" w:w="1814"/>
            <w:tcW w:w="26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"Xoá" qua view nghĩa là huỷ đăng ký (xoá mềm), chặn nếu đã có phiếu thu</w:t>
            </w:r>
          </w:p>
        </w:tc>
        <w:tc>
          <w:tcPr>
            <w:tcW w:type="dxa" w:w="1814"/>
            <w:tcW w:w="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Bảng ảo inserted và deleted.</w:t>
      </w:r>
      <w:r>
        <w:rPr>
          <w:rFonts w:ascii="Times New Roman" w:hAnsi="Times New Roman" w:eastAsia="Times New Roman" w:cs="Times New Roman"/>
          <w:b w:val="0"/>
          <w:i w:val="0"/>
        </w:rPr>
        <w:t xml:space="preserve"> Khi trigger chạy, SQL Server cung cấp hai bảng ảo có cùng cấu trúc với bảng gốc: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3500"/>
        <w:gridCol w:w="3818"/>
      </w:tblGrid>
      <w:tr>
        <w:trPr>
          <w:cantSplit w:val="0"/>
          <w:tblHeader w:val="1"/>
        </w:trPr>
        <w:tc>
          <w:tcPr>
            <w:tcW w:type="dxa" w:w="3023"/>
            <w:tcW w:w="17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3023"/>
            <w:tcW w:w="35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 xml:space="preserve">Bảng </w:t>
            </w:r>
            <w:r>
              <w:rPr>
                <w:rFonts w:ascii="Consolas" w:hAnsi="Consolas" w:eastAsia="Consolas" w:cs="Consolas"/>
                <w:b/>
                <w:i w:val="0"/>
                <w:color w:val="FFFFFF"/>
                <w:sz w:val="22"/>
              </w:rPr>
              <w:t>inserted</w:t>
            </w:r>
          </w:p>
        </w:tc>
        <w:tc>
          <w:tcPr>
            <w:tcW w:type="dxa" w:w="3023"/>
            <w:tcW w:w="38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 xml:space="preserve">Bảng </w:t>
            </w:r>
            <w:r>
              <w:rPr>
                <w:rFonts w:ascii="Consolas" w:hAnsi="Consolas" w:eastAsia="Consolas" w:cs="Consolas"/>
                <w:b/>
                <w:i w:val="0"/>
                <w:color w:val="FFFFFF"/>
                <w:sz w:val="22"/>
              </w:rPr>
              <w:t>deleted</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vừa thêm</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Rỗng</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DELETE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Rỗng</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vừa xoá</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UPDATE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 trị sau khi sửa</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 trị trước khi sửa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tích trigger tiêu biểu – trg_DangKy_SiSo.</w:t>
      </w:r>
      <w:r>
        <w:rPr>
          <w:rFonts w:ascii="Times New Roman" w:hAnsi="Times New Roman" w:eastAsia="Times New Roman" w:cs="Times New Roman"/>
          <w:b w:val="0"/>
          <w:i w:val="0"/>
        </w:rPr>
        <w:t xml:space="preserve"> Trigger trong SQL Server chạy </w:t>
      </w:r>
      <w:r>
        <w:rPr>
          <w:rFonts w:ascii="Times New Roman" w:hAnsi="Times New Roman" w:eastAsia="Times New Roman" w:cs="Times New Roman"/>
          <w:b/>
          <w:i w:val="0"/>
        </w:rPr>
        <w:t>một lần cho mỗi câu lệnh</w:t>
      </w:r>
      <w:r>
        <w:rPr>
          <w:rFonts w:ascii="Times New Roman" w:hAnsi="Times New Roman" w:eastAsia="Times New Roman" w:cs="Times New Roman"/>
          <w:b w:val="0"/>
          <w:i w:val="0"/>
        </w:rPr>
        <w:t xml:space="preserve">, không phải cho mỗi dòng: một câu </w:t>
      </w:r>
      <w:r>
        <w:rPr>
          <w:rFonts w:ascii="Consolas" w:hAnsi="Consolas" w:eastAsia="Consolas" w:cs="Consolas"/>
          <w:b w:val="0"/>
          <w:i w:val="0"/>
          <w:color w:val="1F3864"/>
          <w:sz w:val="24"/>
        </w:rPr>
        <w:t>INSERT … SELECT</w:t>
      </w:r>
      <w:r>
        <w:rPr>
          <w:rFonts w:ascii="Times New Roman" w:hAnsi="Times New Roman" w:eastAsia="Times New Roman" w:cs="Times New Roman"/>
          <w:b w:val="0"/>
          <w:i w:val="0"/>
        </w:rPr>
        <w:t xml:space="preserve"> có thể thêm 30 đăng ký cùng lúc và trigger chỉ chạy một lần với 30 dòng trong bảng </w:t>
      </w:r>
      <w:r>
        <w:rPr>
          <w:rFonts w:ascii="Consolas" w:hAnsi="Consolas" w:eastAsia="Consolas" w:cs="Consolas"/>
          <w:b w:val="0"/>
          <w:i w:val="0"/>
          <w:color w:val="1F3864"/>
          <w:sz w:val="24"/>
        </w:rPr>
        <w:t>inserted</w:t>
      </w:r>
      <w:r>
        <w:rPr>
          <w:rFonts w:ascii="Times New Roman" w:hAnsi="Times New Roman" w:eastAsia="Times New Roman" w:cs="Times New Roman"/>
          <w:b w:val="0"/>
          <w:i w:val="0"/>
        </w:rPr>
        <w:t xml:space="preserve">. Vì vậy mọi trigger của ECMS được viết theo hướng tập hợp. Trigger sĩ số không cộng, trừ 1 mà </w:t>
      </w:r>
      <w:r>
        <w:rPr>
          <w:rFonts w:ascii="Times New Roman" w:hAnsi="Times New Roman" w:eastAsia="Times New Roman" w:cs="Times New Roman"/>
          <w:b/>
          <w:i w:val="0"/>
        </w:rPr>
        <w:t>đếm lại</w:t>
      </w:r>
      <w:r>
        <w:rPr>
          <w:rFonts w:ascii="Times New Roman" w:hAnsi="Times New Roman" w:eastAsia="Times New Roman" w:cs="Times New Roman"/>
          <w:b w:val="0"/>
          <w:i w:val="0"/>
        </w:rPr>
        <w:t xml:space="preserve"> sĩ số cho mọi lớp bị ảnh hưởng – gồm lớp của các dòng mới (trong </w:t>
      </w:r>
      <w:r>
        <w:rPr>
          <w:rFonts w:ascii="Consolas" w:hAnsi="Consolas" w:eastAsia="Consolas" w:cs="Consolas"/>
          <w:b w:val="0"/>
          <w:i w:val="0"/>
          <w:color w:val="1F3864"/>
          <w:sz w:val="24"/>
        </w:rPr>
        <w:t>inserted</w:t>
      </w:r>
      <w:r>
        <w:rPr>
          <w:rFonts w:ascii="Times New Roman" w:hAnsi="Times New Roman" w:eastAsia="Times New Roman" w:cs="Times New Roman"/>
          <w:b w:val="0"/>
          <w:i w:val="0"/>
        </w:rPr>
        <w:t xml:space="preserve">) và lớp của các dòng cũ (trong </w:t>
      </w:r>
      <w:r>
        <w:rPr>
          <w:rFonts w:ascii="Consolas" w:hAnsi="Consolas" w:eastAsia="Consolas" w:cs="Consolas"/>
          <w:b w:val="0"/>
          <w:i w:val="0"/>
          <w:color w:val="1F3864"/>
          <w:sz w:val="24"/>
        </w:rPr>
        <w:t>deleted</w:t>
      </w:r>
      <w:r>
        <w:rPr>
          <w:rFonts w:ascii="Times New Roman" w:hAnsi="Times New Roman" w:eastAsia="Times New Roman" w:cs="Times New Roman"/>
          <w:b w:val="0"/>
          <w:i w:val="0"/>
        </w:rPr>
        <w:t>). Cách này đúng cho cả thêm, xoá, chuyển lớp và đổi trạng thái sang bảo lưu, với một hay nhiều dòng.</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Trigger trg_DangKy_SiSo</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TRIGGER</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trg_DangKy_SiSo</w:t>
            </w:r>
          </w:p>
          <w:p>
            <w:pPr>
              <w:spacing w:after="0" w:before="0" w:line="240" w:lineRule="auto"/>
              <w:jc w:val="left"/>
            </w:pP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p>
          <w:p>
            <w:pPr>
              <w:spacing w:after="0" w:before="0" w:line="240" w:lineRule="auto"/>
              <w:jc w:val="left"/>
            </w:pPr>
            <w:r>
              <w:rPr>
                <w:rFonts w:ascii="Consolas" w:hAnsi="Consolas" w:eastAsia="Consolas" w:cs="Consolas"/>
                <w:color w:val="0000FF"/>
                <w:sz w:val="21"/>
              </w:rPr>
              <w:t>AFTER</w:t>
            </w: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UPDATE</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DELETE</w:t>
            </w:r>
          </w:p>
          <w:p>
            <w:pPr>
              <w:spacing w:after="0" w:before="0" w:line="240" w:lineRule="auto"/>
              <w:jc w:val="left"/>
            </w:pPr>
            <w:r>
              <w:rPr>
                <w:rFonts w:ascii="Consolas" w:hAnsi="Consolas" w:eastAsia="Consolas" w:cs="Consolas"/>
                <w:color w:val="0000FF"/>
                <w:sz w:val="21"/>
              </w:rPr>
              <w:t>AS</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FF"/>
                <w:sz w:val="21"/>
              </w:rPr>
              <w:t>NOCOUNT</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inserted</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deleted</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UPDATE</w:t>
            </w:r>
            <w:r>
              <w:rPr>
                <w:rFonts w:ascii="Consolas" w:hAnsi="Consolas" w:eastAsia="Consolas" w:cs="Consolas"/>
                <w:color w:val="000000"/>
                <w:sz w:val="21"/>
              </w:rPr>
              <w:t xml:space="preserve"> </w:t>
            </w:r>
            <w:r>
              <w:rPr>
                <w:rFonts w:ascii="Consolas" w:hAnsi="Consolas" w:eastAsia="Consolas" w:cs="Consolas"/>
                <w:color w:val="000000"/>
                <w:sz w:val="21"/>
              </w:rPr>
              <w:t>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SiSoHienTai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FF00FF"/>
                <w:sz w:val="21"/>
              </w:rPr>
              <w:t>COUNT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d</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N'Đang học'</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N'Hoàn thành'</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inserted</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deleted</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Cách viết sai phổ biến là gán </w:t>
      </w:r>
      <w:r>
        <w:rPr>
          <w:rFonts w:ascii="Consolas" w:hAnsi="Consolas" w:eastAsia="Consolas" w:cs="Consolas"/>
          <w:b w:val="0"/>
          <w:i w:val="0"/>
          <w:color w:val="1F3864"/>
          <w:sz w:val="24"/>
        </w:rPr>
        <w:t>@MaLop = (SELECT MaLop FROM inserted)</w:t>
      </w:r>
      <w:r>
        <w:rPr>
          <w:rFonts w:ascii="Times New Roman" w:hAnsi="Times New Roman" w:eastAsia="Times New Roman" w:cs="Times New Roman"/>
          <w:b w:val="0"/>
          <w:i w:val="0"/>
        </w:rPr>
        <w:t>: câu lệnh này chỉ đúng khi có một dòng và cho kết quả sai, hoặc báo lỗi, khi câu lệnh gốc tác động nhiều dòng.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Thứ tự kích hoạt.</w:t>
      </w:r>
      <w:r>
        <w:rPr>
          <w:rFonts w:ascii="Times New Roman" w:hAnsi="Times New Roman" w:eastAsia="Times New Roman" w:cs="Times New Roman"/>
          <w:b w:val="0"/>
          <w:i w:val="0"/>
        </w:rPr>
        <w:t xml:space="preserve"> Bảng DANGKY có bốn trigger AFTER cho sự kiện INSERT. Nhóm dùng </w:t>
      </w:r>
      <w:r>
        <w:rPr>
          <w:rFonts w:ascii="Consolas" w:hAnsi="Consolas" w:eastAsia="Consolas" w:cs="Consolas"/>
          <w:b w:val="0"/>
          <w:i w:val="0"/>
          <w:color w:val="1F3864"/>
          <w:sz w:val="24"/>
        </w:rPr>
        <w:t>sp_settriggerorder</w:t>
      </w:r>
      <w:r>
        <w:rPr>
          <w:rFonts w:ascii="Times New Roman" w:hAnsi="Times New Roman" w:eastAsia="Times New Roman" w:cs="Times New Roman"/>
          <w:b w:val="0"/>
          <w:i w:val="0"/>
        </w:rPr>
        <w:t xml:space="preserve"> để </w:t>
      </w:r>
      <w:r>
        <w:rPr>
          <w:rFonts w:ascii="Consolas" w:hAnsi="Consolas" w:eastAsia="Consolas" w:cs="Consolas"/>
          <w:b w:val="0"/>
          <w:i w:val="0"/>
          <w:color w:val="1F3864"/>
          <w:sz w:val="24"/>
        </w:rPr>
        <w:t>trg_DangKy_KiemTraSiSo</w:t>
      </w:r>
      <w:r>
        <w:rPr>
          <w:rFonts w:ascii="Times New Roman" w:hAnsi="Times New Roman" w:eastAsia="Times New Roman" w:cs="Times New Roman"/>
          <w:b w:val="0"/>
          <w:i w:val="0"/>
        </w:rPr>
        <w:t xml:space="preserve"> chạy </w:t>
      </w:r>
      <w:r>
        <w:rPr>
          <w:rFonts w:ascii="Times New Roman" w:hAnsi="Times New Roman" w:eastAsia="Times New Roman" w:cs="Times New Roman"/>
          <w:b/>
          <w:i w:val="0"/>
        </w:rPr>
        <w:t>đầu tiên</w:t>
      </w:r>
      <w:r>
        <w:rPr>
          <w:rFonts w:ascii="Times New Roman" w:hAnsi="Times New Roman" w:eastAsia="Times New Roman" w:cs="Times New Roman"/>
          <w:b w:val="0"/>
          <w:i w:val="0"/>
        </w:rPr>
        <w:t xml:space="preserve"> – chặn sớm và trả thông báo tiếng Việt thay vì lỗi ràng buộc CHECK khó hiểu – và </w:t>
      </w:r>
      <w:r>
        <w:rPr>
          <w:rFonts w:ascii="Consolas" w:hAnsi="Consolas" w:eastAsia="Consolas" w:cs="Consolas"/>
          <w:b w:val="0"/>
          <w:i w:val="0"/>
          <w:color w:val="1F3864"/>
          <w:sz w:val="24"/>
        </w:rPr>
        <w:t>trg_DangKy_SiSo</w:t>
      </w:r>
      <w:r>
        <w:rPr>
          <w:rFonts w:ascii="Times New Roman" w:hAnsi="Times New Roman" w:eastAsia="Times New Roman" w:cs="Times New Roman"/>
          <w:b w:val="0"/>
          <w:i w:val="0"/>
        </w:rPr>
        <w:t xml:space="preserve"> chạy </w:t>
      </w:r>
      <w:r>
        <w:rPr>
          <w:rFonts w:ascii="Times New Roman" w:hAnsi="Times New Roman" w:eastAsia="Times New Roman" w:cs="Times New Roman"/>
          <w:b/>
          <w:i w:val="0"/>
        </w:rPr>
        <w:t>cuối cùng</w:t>
      </w:r>
      <w:r>
        <w:rPr>
          <w:rFonts w:ascii="Times New Roman" w:hAnsi="Times New Roman" w:eastAsia="Times New Roman" w:cs="Times New Roman"/>
          <w:b w:val="0"/>
          <w:i w:val="0"/>
        </w:rP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rFonts w:ascii="Times New Roman" w:hAnsi="Times New Roman" w:eastAsia="Times New Roman" w:cs="Times New Roman"/>
          <w:b w:val="0"/>
          <w:i/>
        </w:rPr>
        <w:t>thay cho</w:t>
      </w:r>
      <w:r>
        <w:rPr>
          <w:rFonts w:ascii="Times New Roman" w:hAnsi="Times New Roman" w:eastAsia="Times New Roman" w:cs="Times New Roman"/>
          <w:b w:val="0"/>
          <w:i w:val="0"/>
        </w:rPr>
        <w:t xml:space="preserve"> thao tác, trước cả bước kiểm tra ràng buộc.</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Nhật ký kiểm toán.</w:t>
      </w:r>
      <w:r>
        <w:rPr>
          <w:rFonts w:ascii="Times New Roman" w:hAnsi="Times New Roman" w:eastAsia="Times New Roman" w:cs="Times New Roman"/>
          <w:b w:val="0"/>
          <w:i w:val="0"/>
        </w:rPr>
        <w:t xml:space="preserve"> Mỗi dòng nhật ký lưu dữ liệu cũ và mới dạng JSON (tạo bằng </w:t>
      </w:r>
      <w:r>
        <w:rPr>
          <w:rFonts w:ascii="Consolas" w:hAnsi="Consolas" w:eastAsia="Consolas" w:cs="Consolas"/>
          <w:b w:val="0"/>
          <w:i w:val="0"/>
          <w:color w:val="1F3864"/>
          <w:sz w:val="24"/>
        </w:rPr>
        <w:t>FOR JSON PATH, WITHOUT_ARRAY_WRAPPER</w:t>
      </w:r>
      <w:r>
        <w:rPr>
          <w:rFonts w:ascii="Times New Roman" w:hAnsi="Times New Roman" w:eastAsia="Times New Roman" w:cs="Times New Roman"/>
          <w:b w:val="0"/>
          <w:i w:val="0"/>
        </w:rPr>
        <w:t xml:space="preserve">), login SQL Server thực hiện và tài khoản ứng dụng thực hiện. Thông tin thứ hai là cần thiết vì mọi người dùng web đều kết nối bằng cùng một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ứng dụng đặt tên tài khoản vào </w:t>
      </w:r>
      <w:r>
        <w:rPr>
          <w:rFonts w:ascii="Consolas" w:hAnsi="Consolas" w:eastAsia="Consolas" w:cs="Consolas"/>
          <w:b w:val="0"/>
          <w:i w:val="0"/>
          <w:color w:val="1F3864"/>
          <w:sz w:val="24"/>
        </w:rPr>
        <w:t>SESSION_CONTEXT(N'app_user')</w:t>
      </w:r>
      <w:r>
        <w:rPr>
          <w:rFonts w:ascii="Times New Roman" w:hAnsi="Times New Roman" w:eastAsia="Times New Roman" w:cs="Times New Roman"/>
          <w:b w:val="0"/>
          <w:i w:val="0"/>
        </w:rPr>
        <w:t xml:space="preserve"> khi đăng nhập để trigger đọc lại. Ví dụ một dòng nhật ký khi tăng lương:</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Ví dụ – Một dòng nhật ký thay đổi lương</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NHANVIEN  {"LuongCoBan":11500000} → {"LuongCoBan":12650000,"PhanTramThayDoi":10.00}  bởi sa / kiemthu</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Bộ kiểm thử </w:t>
      </w:r>
      <w:r>
        <w:rPr>
          <w:rFonts w:ascii="Consolas" w:hAnsi="Consolas" w:eastAsia="Consolas" w:cs="Consolas"/>
          <w:b w:val="0"/>
          <w:i w:val="0"/>
          <w:color w:val="1F3864"/>
          <w:sz w:val="24"/>
        </w:rPr>
        <w:t>test_triggers.sql</w:t>
      </w:r>
      <w:r>
        <w:rPr>
          <w:rFonts w:ascii="Times New Roman" w:hAnsi="Times New Roman" w:eastAsia="Times New Roman" w:cs="Times New Roman"/>
          <w:b w:val="0"/>
          <w:i w:val="0"/>
        </w:rPr>
        <w:t xml:space="preserve"> thao tác </w:t>
      </w:r>
      <w:r>
        <w:rPr>
          <w:rFonts w:ascii="Times New Roman" w:hAnsi="Times New Roman" w:eastAsia="Times New Roman" w:cs="Times New Roman"/>
          <w:b/>
          <w:i w:val="0"/>
        </w:rPr>
        <w:t>trực tiếp lên bảng</w:t>
      </w:r>
      <w:r>
        <w:rPr>
          <w:rFonts w:ascii="Times New Roman" w:hAnsi="Times New Roman" w:eastAsia="Times New Roman" w:cs="Times New Roman"/>
          <w:b w:val="0"/>
          <w:i w:val="0"/>
        </w:rPr>
        <w:t>, bỏ qua procedure, để chứng minh CSDL tự bảo vệ được mình. Lỗi xảy ra trong trigger luôn làm giao dịch không thể xác nhận được nữa, vì vậy mỗi ca chạy trong một giao dịch riêng rồi huỷ.</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13"/>
        <w:gridCol w:w="3188"/>
        <w:gridCol w:w="3188"/>
        <w:gridCol w:w="779"/>
      </w:tblGrid>
      <w:tr>
        <w:trPr>
          <w:cantSplit w:val="0"/>
          <w:tblHeader w:val="1"/>
        </w:trPr>
        <w:tc>
          <w:tcPr>
            <w:tcW w:type="dxa" w:w="2267"/>
            <w:tcW w:w="19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Trigger</w:t>
            </w:r>
          </w:p>
        </w:tc>
        <w:tc>
          <w:tcPr>
            <w:tcW w:type="dxa" w:w="2267"/>
            <w:tcW w:w="3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Ca kiểm thử</w:t>
            </w:r>
          </w:p>
        </w:tc>
        <w:tc>
          <w:tcPr>
            <w:tcW w:type="dxa" w:w="2267"/>
            <w:tcW w:w="3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c>
          <w:tcPr>
            <w:tcW w:type="dxa" w:w="2267"/>
            <w:tcW w:w="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Đánh giá</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trg_DangKy_KiemTraSiSo</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thẳng một đăng ký vào lớp đã đầy IE55-2602</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50070 Lớp IE55-2602 đã đủ sĩ số, không thể ghi danh thêm</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trg_DangKy_SiSo</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một đăng ký, rồi chuyển đăng ký đó sang Bảo lưu</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10 → 11 → 10</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trg_DangKy_KetQua</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GK 4, CK 5, sau đó sửa CK thành 7</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4,60 Không đạt → 5,80 Đạt</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trg_CTPhieuThu_TongTien</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dòng 1,5 triệu, sửa thành 4 triệu, rồi xoá</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một phần → Đã đóng → Chưa đóng; tổng tiền phiếu luôn khớp</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thêm cho đăng ký đã đóng đủ</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50072 Tổng số tiền đã thu vượt quá học phí phải đóng</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chi tiết là đăng ký của học viên khác</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50071</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trg_LichHoc_KiemTraTrung</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Xếp lớp GT3-2601 vào thứ Bảy, ca 1, phòng P101</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50073 Trùng phòng P101 (CN03) với lớp IE55-2601</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trigger nhật ký</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thao tác ở trên</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13 dòng nhật ký ghi đúng tài khoản </w:t>
            </w:r>
            <w:r>
              <w:rPr>
                <w:rFonts w:ascii="Consolas" w:hAnsi="Consolas" w:eastAsia="Consolas" w:cs="Consolas"/>
                <w:b w:val="0"/>
                <w:i w:val="0"/>
                <w:color w:val="1F3864"/>
                <w:sz w:val="22"/>
              </w:rPr>
              <w:t>kiemthu</w:t>
            </w:r>
            <w:r>
              <w:rPr>
                <w:rFonts w:ascii="Times New Roman" w:hAnsi="Times New Roman" w:eastAsia="Times New Roman" w:cs="Times New Roman"/>
                <w:b w:val="0"/>
                <w:i w:val="0"/>
                <w:sz w:val="24"/>
              </w:rPr>
              <w:t>; tăng lương 10% ghi một dòng, sửa cột khác không ghi</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trg_NhatKy_ChiDoc</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một dòng nhật ký</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50074 Nhật ký kiểm toán chỉ được thêm, không được sửa hoặc xoá</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r>
        <w:trPr>
          <w:cantSplit w:val="0"/>
          <w:tblHeader w:val="0"/>
        </w:trPr>
        <w:tc>
          <w:tcPr>
            <w:tcW w:type="dxa" w:w="2267"/>
            <w:tcW w:w="19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Trigger trên view</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qua view; xoá qua view; thêm vào lớp đã kết thúc</w:t>
            </w:r>
          </w:p>
        </w:tc>
        <w:tc>
          <w:tcPr>
            <w:tcW w:type="dxa" w:w="2267"/>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phí 4.000.000, thành tiền 3.600.000, sĩ số tăng 1; huỷ đăng ký, sĩ số giảm 1; lỗi 50075</w:t>
            </w:r>
          </w:p>
        </w:tc>
        <w:tc>
          <w:tcPr>
            <w:tcW w:type="dxa" w:w="2267"/>
            <w:tcW w:w="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Đạt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17/17 ca đạt</w:t>
      </w:r>
      <w:r>
        <w:rPr>
          <w:rFonts w:ascii="Times New Roman" w:hAnsi="Times New Roman" w:eastAsia="Times New Roman" w:cs="Times New Roman"/>
          <w:b w:val="0"/>
          <w:i w:val="0"/>
        </w:rPr>
        <w:t>. Bộ kiểm thử procedure vẫn đạt 25/25 ca khi các trigger hoạt động, chứng tỏ procedure và trigger không xung đột nhau.</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trigger và ràng buộc CHECK.</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09"/>
        <w:gridCol w:w="3580"/>
        <w:gridCol w:w="3580"/>
      </w:tblGrid>
      <w:tr>
        <w:trPr>
          <w:cantSplit w:val="0"/>
          <w:tblHeader w:val="1"/>
        </w:trPr>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Ràng buộc CHECK</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Trigger</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Phạm vi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dòng của một bảng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Nhiều dòng, nhiều bảng</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Ví dụ trong ECMS</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Giờ kết thúc sau giờ bắt đầu; sĩ số không vượt tối đa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Trùng phòng giữa các lớp; tổng tiền phiếu thu</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Thời điểm</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Trước khi ghi dòng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Sau khi ghi (AFTER) hoặc thay cho thao tác (INSTEAD OF)</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dữ liệu khác</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cập nhật sĩ số, ghi nhật ký</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nhanh, bộ tối ưu tận dụng được</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Chậm hơn vì chạy thêm truy vấn mỗi lần ghi</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báo lỗi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báo chuẩn của SQL Server kèm tên ràng buộc</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viết bằng tiếng Việt</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thể bị vô hiệu khi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Dùng </w:t>
            </w:r>
            <w:r>
              <w:rPr>
                <w:rFonts w:ascii="Consolas" w:hAnsi="Consolas" w:eastAsia="Consolas" w:cs="Consolas"/>
                <w:b w:val="0"/>
                <w:i w:val="0"/>
                <w:color w:val="1F3864"/>
                <w:sz w:val="22"/>
              </w:rPr>
              <w:t>NOCHECK</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Dùng </w:t>
            </w:r>
            <w:r>
              <w:rPr>
                <w:rFonts w:ascii="Consolas" w:hAnsi="Consolas" w:eastAsia="Consolas" w:cs="Consolas"/>
                <w:b w:val="0"/>
                <w:i w:val="0"/>
                <w:color w:val="1F3864"/>
                <w:sz w:val="22"/>
              </w:rPr>
              <w:t>DISABLE TRIGGER</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Nguyên tắc nhóm áp dụng: dùng CHECK, khoá ngoại, UNIQUE trước; chỉ dùng trigger khi ràng buộc vượt quá phạm vi một dòng hoặc cần cập nhật dữ liệu khác.</w:t>
      </w:r>
    </w:p>
    <w:p>
      <w:pPr>
        <w:pStyle w:val="Heading3"/>
      </w:pPr>
      <w:r>
        <w:rPr>
          <w:rFonts w:ascii="Times New Roman" w:hAnsi="Times New Roman" w:eastAsia="Times New Roman" w:cs="Times New Roman"/>
          <w:sz w:val="26"/>
        </w:rPr>
        <w:t>3.3.4. Cursor</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Vai trò.</w:t>
      </w:r>
      <w:r>
        <w:rPr>
          <w:rFonts w:ascii="Times New Roman" w:hAnsi="Times New Roman" w:eastAsia="Times New Roman" w:cs="Times New Roman"/>
          <w:b w:val="0"/>
          <w:i w:val="0"/>
        </w:rPr>
        <w:t xml:space="preserve"> Cursor cho phép xử lý tập kết quả theo từng dòng. ECMS dùng cursor cho ba nghiệp vụ có tính tuần tự, đồng thời viết thêm hai phiên bản xử lý theo tập hợp (set-based) để đối chiếu kết quả và tốc độ:</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50"/>
        <w:gridCol w:w="2550"/>
        <w:gridCol w:w="1417"/>
        <w:gridCol w:w="2550"/>
      </w:tblGrid>
      <w:tr>
        <w:trPr>
          <w:cantSplit w:val="0"/>
          <w:tblHeader w:val="1"/>
        </w:trPr>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Cursor</w:t>
            </w:r>
          </w:p>
        </w:tc>
        <w:tc>
          <w:tcPr>
            <w:tcW w:type="dxa" w:w="2267"/>
            <w:tcW w:w="14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cursor</w:t>
            </w:r>
          </w:p>
        </w:tc>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Nghiệp vụ</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sp_SinhBuoiHoc</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lịch học trùng thứ của ngày đang xét</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FAST_FORWARD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Duyệt từng ngày từ ngày khai giảng, bỏ qua ngày lễ, sinh buổi học tới đủ số buổi của khoá, cập nhật ngày kết thúc lớp; không cho sinh lại khi lớp đã điểm danh</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sp_TinhLuongGiaoVien</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giáo viên đang làm việc</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STATIC READ_ONLY</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Đếm số buổi đã dạy trong tháng nhân đơn giá, cộng lương cơ bản, ghi hoặc cập nhật bảng lương</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đăng ký đang học</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FAST_FORWARD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tỷ lệ vắng; vượt ngưỡng thì ghi cảnh báo, trên 30% là mức Nghiêm trọng</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sp_TinhLuongGiaoVien_SetBased</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sp_CanhBaoChuyenCan_SetBased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kết quả bằng một câu </w:t>
            </w:r>
            <w:r>
              <w:rPr>
                <w:rFonts w:ascii="Consolas" w:hAnsi="Consolas" w:eastAsia="Consolas" w:cs="Consolas"/>
                <w:b w:val="0"/>
                <w:i w:val="0"/>
                <w:color w:val="1F3864"/>
                <w:sz w:val="22"/>
              </w:rPr>
              <w:t>MERGE</w:t>
            </w:r>
            <w:r>
              <w:rPr>
                <w:rFonts w:ascii="Times New Roman" w:hAnsi="Times New Roman" w:eastAsia="Times New Roman" w:cs="Times New Roman"/>
                <w:b w:val="0"/>
                <w:i w:val="0"/>
                <w:sz w:val="24"/>
              </w:rPr>
              <w:t xml:space="preserve"> hoặc </w:t>
            </w:r>
            <w:r>
              <w:rPr>
                <w:rFonts w:ascii="Consolas" w:hAnsi="Consolas" w:eastAsia="Consolas" w:cs="Consolas"/>
                <w:b w:val="0"/>
                <w:i w:val="0"/>
                <w:color w:val="1F3864"/>
                <w:sz w:val="22"/>
              </w:rPr>
              <w:t>INSERT … SELECT … GROUP BY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Vòng đời của cursor.</w:t>
      </w:r>
      <w:r>
        <w:rPr>
          <w:rFonts w:ascii="Times New Roman" w:hAnsi="Times New Roman" w:eastAsia="Times New Roman" w:cs="Times New Roman"/>
          <w:b w:val="0"/>
          <w:i w:val="0"/>
        </w:rPr>
        <w:t xml:space="preserve"> Đoạn mã trích từ </w:t>
      </w:r>
      <w:r>
        <w:rPr>
          <w:rFonts w:ascii="Consolas" w:hAnsi="Consolas" w:eastAsia="Consolas" w:cs="Consolas"/>
          <w:b w:val="0"/>
          <w:i w:val="0"/>
          <w:color w:val="1F3864"/>
          <w:sz w:val="24"/>
        </w:rPr>
        <w:t>sp_SinhBuoiHoc</w:t>
      </w:r>
      <w:r>
        <w:rPr>
          <w:rFonts w:ascii="Times New Roman" w:hAnsi="Times New Roman" w:eastAsia="Times New Roman" w:cs="Times New Roman"/>
          <w:b w:val="0"/>
          <w:i w:val="0"/>
        </w:rPr>
        <w:t xml:space="preserve"> thể hiện đủ năm giai đoạn: khai báo, mở, đọc, đóng và giải phóng.</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Vòng đời cursor trong sp_SinhBuoiHoc</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CURSOR</w:t>
            </w:r>
            <w:r>
              <w:rPr>
                <w:rFonts w:ascii="Consolas" w:hAnsi="Consolas" w:eastAsia="Consolas" w:cs="Consolas"/>
                <w:color w:val="000000"/>
                <w:sz w:val="21"/>
              </w:rPr>
              <w:t xml:space="preserve"> </w:t>
            </w:r>
            <w:r>
              <w:rPr>
                <w:rFonts w:ascii="Consolas" w:hAnsi="Consolas" w:eastAsia="Consolas" w:cs="Consolas"/>
                <w:color w:val="000000"/>
                <w:sz w:val="21"/>
              </w:rPr>
              <w:t>LOCAL</w:t>
            </w:r>
            <w:r>
              <w:rPr>
                <w:rFonts w:ascii="Consolas" w:hAnsi="Consolas" w:eastAsia="Consolas" w:cs="Consolas"/>
                <w:color w:val="000000"/>
                <w:sz w:val="21"/>
              </w:rPr>
              <w:t xml:space="preserve"> </w:t>
            </w:r>
            <w:r>
              <w:rPr>
                <w:rFonts w:ascii="Consolas" w:hAnsi="Consolas" w:eastAsia="Consolas" w:cs="Consolas"/>
                <w:color w:val="000000"/>
                <w:sz w:val="21"/>
              </w:rPr>
              <w:t>FAST_FORWARD</w:t>
            </w:r>
            <w:r>
              <w:rPr>
                <w:rFonts w:ascii="Consolas" w:hAnsi="Consolas" w:eastAsia="Consolas" w:cs="Consolas"/>
                <w:color w:val="000000"/>
                <w:sz w:val="21"/>
              </w:rPr>
              <w:t xml:space="preserve"> </w:t>
            </w:r>
            <w:r>
              <w:rPr>
                <w:rFonts w:ascii="Consolas" w:hAnsi="Consolas" w:eastAsia="Consolas" w:cs="Consolas"/>
                <w:color w:val="0000FF"/>
                <w:sz w:val="21"/>
              </w:rPr>
              <w:t>FOR</w:t>
            </w:r>
            <w:r>
              <w:rPr>
                <w:rFonts w:ascii="Consolas" w:hAnsi="Consolas" w:eastAsia="Consolas" w:cs="Consolas"/>
                <w:color w:val="000000"/>
                <w:sz w:val="21"/>
              </w:rPr>
              <w:t xml:space="preserve">            </w:t>
            </w:r>
            <w:r>
              <w:rPr>
                <w:rFonts w:ascii="Consolas" w:hAnsi="Consolas" w:eastAsia="Consolas" w:cs="Consolas"/>
                <w:color w:val="008000"/>
                <w:sz w:val="21"/>
              </w:rPr>
              <w:t>-- 1. DECLARE: định nghĩa câu SELECT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LICHHOC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Thu</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@Thu</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OPEN</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-- 2. OPEN: thực thi, tạo tập kết quả</w:t>
            </w:r>
          </w:p>
          <w:p>
            <w:pPr>
              <w:spacing w:after="0" w:before="0" w:line="240" w:lineRule="auto"/>
              <w:jc w:val="left"/>
            </w:pPr>
            <w:r>
              <w:rPr>
                <w:rFonts w:ascii="Consolas" w:hAnsi="Consolas" w:eastAsia="Consolas" w:cs="Consolas"/>
                <w:color w:val="0000FF"/>
                <w:sz w:val="21"/>
              </w:rPr>
              <w:t>FETCH</w:t>
            </w:r>
            <w:r>
              <w:rPr>
                <w:rFonts w:ascii="Consolas" w:hAnsi="Consolas" w:eastAsia="Consolas" w:cs="Consolas"/>
                <w:color w:val="000000"/>
                <w:sz w:val="21"/>
              </w:rPr>
              <w:t xml:space="preserve"> </w:t>
            </w:r>
            <w:r>
              <w:rPr>
                <w:rFonts w:ascii="Consolas" w:hAnsi="Consolas" w:eastAsia="Consolas" w:cs="Consolas"/>
                <w:color w:val="0000FF"/>
                <w:sz w:val="21"/>
              </w:rPr>
              <w:t>NEXT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INTO</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-- 3. FETCH: lấy từng dòng vào biến</w:t>
            </w:r>
          </w:p>
          <w:p>
            <w:pPr>
              <w:spacing w:after="0" w:before="0" w:line="240" w:lineRule="auto"/>
              <w:jc w:val="left"/>
            </w:pPr>
            <w:r>
              <w:rPr>
                <w:rFonts w:ascii="Consolas" w:hAnsi="Consolas" w:eastAsia="Consolas" w:cs="Consolas"/>
                <w:color w:val="0000FF"/>
                <w:sz w:val="21"/>
              </w:rPr>
              <w:t>WHILE</w:t>
            </w:r>
            <w:r>
              <w:rPr>
                <w:rFonts w:ascii="Consolas" w:hAnsi="Consolas" w:eastAsia="Consolas" w:cs="Consolas"/>
                <w:color w:val="000000"/>
                <w:sz w:val="21"/>
              </w:rPr>
              <w:t xml:space="preserve"> </w:t>
            </w:r>
            <w:r>
              <w:rPr>
                <w:rFonts w:ascii="Consolas" w:hAnsi="Consolas" w:eastAsia="Consolas" w:cs="Consolas"/>
                <w:color w:val="000000"/>
                <w:sz w:val="21"/>
              </w:rPr>
              <w:t>@@FETCH_STATUS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 xml:space="preserve"> </w:t>
            </w:r>
            <w:r>
              <w:rPr>
                <w:rFonts w:ascii="Consolas" w:hAnsi="Consolas" w:eastAsia="Consolas" w:cs="Consolas"/>
                <w:color w:val="000000"/>
                <w:sz w:val="21"/>
              </w:rPr>
              <w:t>@SoBuoi</w:t>
            </w:r>
            <w:r>
              <w:rPr>
                <w:rFonts w:ascii="Consolas" w:hAnsi="Consolas" w:eastAsia="Consolas" w:cs="Consolas"/>
                <w:color w:val="000000"/>
                <w:sz w:val="21"/>
              </w:rPr>
              <w:t xml:space="preserve">                </w:t>
            </w:r>
            <w:r>
              <w:rPr>
                <w:rFonts w:ascii="Consolas" w:hAnsi="Consolas" w:eastAsia="Consolas" w:cs="Consolas"/>
                <w:color w:val="008000"/>
                <w:sz w:val="21"/>
              </w:rPr>
              <w:t>--    0: đọc được; -1: hết dòng; -2: dòng đã bị xoá</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BUOIHOC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FETCH</w:t>
            </w:r>
            <w:r>
              <w:rPr>
                <w:rFonts w:ascii="Consolas" w:hAnsi="Consolas" w:eastAsia="Consolas" w:cs="Consolas"/>
                <w:color w:val="000000"/>
                <w:sz w:val="21"/>
              </w:rPr>
              <w:t xml:space="preserve"> </w:t>
            </w:r>
            <w:r>
              <w:rPr>
                <w:rFonts w:ascii="Consolas" w:hAnsi="Consolas" w:eastAsia="Consolas" w:cs="Consolas"/>
                <w:color w:val="0000FF"/>
                <w:sz w:val="21"/>
              </w:rPr>
              <w:t>NEXT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INTO</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FF"/>
                <w:sz w:val="21"/>
              </w:rPr>
              <w:t>CLOSE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-- 4. CLOSE: giải phóng tập kết quả và khoá</w:t>
            </w:r>
          </w:p>
          <w:p>
            <w:pPr>
              <w:spacing w:after="0" w:before="0" w:line="240" w:lineRule="auto"/>
              <w:jc w:val="left"/>
            </w:pPr>
            <w:r>
              <w:rPr>
                <w:rFonts w:ascii="Consolas" w:hAnsi="Consolas" w:eastAsia="Consolas" w:cs="Consolas"/>
                <w:color w:val="0000FF"/>
                <w:sz w:val="21"/>
              </w:rPr>
              <w:t>DEALLOCATE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-- 5. DEALLOCATE: huỷ định nghĩa cursor</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Từ khoá </w:t>
      </w:r>
      <w:r>
        <w:rPr>
          <w:rFonts w:ascii="Consolas" w:hAnsi="Consolas" w:eastAsia="Consolas" w:cs="Consolas"/>
          <w:b w:val="0"/>
          <w:i w:val="0"/>
          <w:color w:val="1F3864"/>
          <w:sz w:val="24"/>
        </w:rPr>
        <w:t>LOCAL</w:t>
      </w:r>
      <w:r>
        <w:rPr>
          <w:rFonts w:ascii="Times New Roman" w:hAnsi="Times New Roman" w:eastAsia="Times New Roman" w:cs="Times New Roman"/>
          <w:b w:val="0"/>
          <w:i w:val="0"/>
        </w:rPr>
        <w:t xml:space="preserve"> giới hạn cursor trong phạm vi procedure để không trùng tên với phiên khác; khối CATCH kiểm tra </w:t>
      </w:r>
      <w:r>
        <w:rPr>
          <w:rFonts w:ascii="Consolas" w:hAnsi="Consolas" w:eastAsia="Consolas" w:cs="Consolas"/>
          <w:b w:val="0"/>
          <w:i w:val="0"/>
          <w:color w:val="1F3864"/>
          <w:sz w:val="24"/>
        </w:rPr>
        <w:t>CURSOR_STATUS</w:t>
      </w:r>
      <w:r>
        <w:rPr>
          <w:rFonts w:ascii="Times New Roman" w:hAnsi="Times New Roman" w:eastAsia="Times New Roman" w:cs="Times New Roman"/>
          <w:b w:val="0"/>
          <w:i w:val="0"/>
        </w:rPr>
        <w:t xml:space="preserve"> để giải phóng cursor khi lỗi xảy ra giữa chừng. Thiếu lệnh FETCH ở cuối thân vòng lặp sẽ tạo vòng lặp vô hạn – lỗi phổ biến nhất khi viết cursor.</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 chạy.</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sp_SinhBuoiHoc 'IE65-2601', 1</w:t>
      </w:r>
      <w:r>
        <w:rPr>
          <w:rFonts w:ascii="Times New Roman" w:hAnsi="Times New Roman" w:eastAsia="Times New Roman" w:cs="Times New Roman"/>
          <w:b w:val="0"/>
          <w:i w:val="0"/>
        </w:rPr>
        <w:t xml:space="preserve"> sinh </w:t>
      </w:r>
      <w:r>
        <w:rPr>
          <w:rFonts w:ascii="Times New Roman" w:hAnsi="Times New Roman" w:eastAsia="Times New Roman" w:cs="Times New Roman"/>
          <w:b/>
          <w:i w:val="0"/>
        </w:rPr>
        <w:t>30 buổi học</w:t>
      </w:r>
      <w:r>
        <w:rPr>
          <w:rFonts w:ascii="Times New Roman" w:hAnsi="Times New Roman" w:eastAsia="Times New Roman" w:cs="Times New Roman"/>
          <w:b w:val="0"/>
          <w:i w:val="0"/>
        </w:rP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30"/>
        <w:gridCol w:w="1426"/>
        <w:gridCol w:w="1732"/>
        <w:gridCol w:w="2242"/>
        <w:gridCol w:w="2038"/>
      </w:tblGrid>
      <w:tr>
        <w:trPr>
          <w:cantSplit w:val="0"/>
          <w:tblHeader w:val="1"/>
        </w:trPr>
        <w:tc>
          <w:tcPr>
            <w:tcW w:type="dxa" w:w="1814"/>
            <w:tcW w:w="16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Giáo viên</w:t>
            </w:r>
          </w:p>
        </w:tc>
        <w:tc>
          <w:tcPr>
            <w:tcW w:type="dxa" w:w="1814"/>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buổi dạy</w:t>
            </w:r>
          </w:p>
        </w:tc>
        <w:tc>
          <w:tcPr>
            <w:tcW w:type="dxa" w:w="1814"/>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Đơn giá (đồng)</w:t>
            </w:r>
          </w:p>
        </w:tc>
        <w:tc>
          <w:tcPr>
            <w:tcW w:type="dxa" w:w="1814"/>
            <w:tcW w:w="22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Lương cơ bản (đồng)</w:t>
            </w:r>
          </w:p>
        </w:tc>
        <w:tc>
          <w:tcPr>
            <w:tcW w:type="dxa" w:w="1814"/>
            <w:tcW w:w="20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Tổng lương (đồng)</w:t>
            </w:r>
          </w:p>
        </w:tc>
      </w:tr>
      <w:tr>
        <w:trPr>
          <w:cantSplit w:val="0"/>
          <w:tblHeader w:val="0"/>
        </w:trPr>
        <w:tc>
          <w:tcPr>
            <w:tcW w:type="dxa" w:w="1814"/>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Wilson David</w:t>
            </w:r>
          </w:p>
        </w:tc>
        <w:tc>
          <w:tcPr>
            <w:tcW w:type="dxa" w:w="1814"/>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700.000</w:t>
            </w:r>
          </w:p>
        </w:tc>
        <w:tc>
          <w:tcPr>
            <w:tcW w:type="dxa" w:w="1814"/>
            <w:tcW w:w="2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7.000.000</w:t>
            </w:r>
          </w:p>
        </w:tc>
        <w:tc>
          <w:tcPr>
            <w:tcW w:type="dxa" w:w="1814"/>
            <w:tcW w:w="20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12.600.000</w:t>
            </w:r>
          </w:p>
        </w:tc>
      </w:tr>
      <w:tr>
        <w:trPr>
          <w:cantSplit w:val="0"/>
          <w:tblHeader w:val="0"/>
        </w:trPr>
        <w:tc>
          <w:tcPr>
            <w:tcW w:type="dxa" w:w="1814"/>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Smith John</w:t>
            </w:r>
          </w:p>
        </w:tc>
        <w:tc>
          <w:tcPr>
            <w:tcW w:type="dxa" w:w="1814"/>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800.000</w:t>
            </w:r>
          </w:p>
        </w:tc>
        <w:tc>
          <w:tcPr>
            <w:tcW w:type="dxa" w:w="1814"/>
            <w:tcW w:w="2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6.000.000</w:t>
            </w:r>
          </w:p>
        </w:tc>
        <w:tc>
          <w:tcPr>
            <w:tcW w:type="dxa" w:w="1814"/>
            <w:tcW w:w="20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12.400.000</w:t>
            </w:r>
          </w:p>
        </w:tc>
      </w:tr>
      <w:tr>
        <w:trPr>
          <w:cantSplit w:val="0"/>
          <w:tblHeader w:val="0"/>
        </w:trPr>
        <w:tc>
          <w:tcPr>
            <w:tcW w:type="dxa" w:w="1814"/>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Lê Thanh Yến</w:t>
            </w:r>
          </w:p>
        </w:tc>
        <w:tc>
          <w:tcPr>
            <w:tcW w:type="dxa" w:w="1814"/>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450.000</w:t>
            </w:r>
          </w:p>
        </w:tc>
        <w:tc>
          <w:tcPr>
            <w:tcW w:type="dxa" w:w="1814"/>
            <w:tcW w:w="2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7.500.000</w:t>
            </w:r>
          </w:p>
        </w:tc>
        <w:tc>
          <w:tcPr>
            <w:tcW w:type="dxa" w:w="1814"/>
            <w:tcW w:w="20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11.100.000</w:t>
            </w:r>
          </w:p>
        </w:tc>
      </w:tr>
      <w:tr>
        <w:trPr>
          <w:cantSplit w:val="0"/>
          <w:tblHeader w:val="0"/>
        </w:trPr>
        <w:tc>
          <w:tcPr>
            <w:tcW w:type="dxa" w:w="1814"/>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Bùi Đức Nhiên</w:t>
            </w:r>
          </w:p>
        </w:tc>
        <w:tc>
          <w:tcPr>
            <w:tcW w:type="dxa" w:w="1814"/>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0</w:t>
            </w:r>
          </w:p>
        </w:tc>
        <w:tc>
          <w:tcPr>
            <w:tcW w:type="dxa" w:w="1814"/>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400.000</w:t>
            </w:r>
          </w:p>
        </w:tc>
        <w:tc>
          <w:tcPr>
            <w:tcW w:type="dxa" w:w="1814"/>
            <w:tcW w:w="2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8.000.000</w:t>
            </w:r>
          </w:p>
        </w:tc>
        <w:tc>
          <w:tcPr>
            <w:tcW w:type="dxa" w:w="1814"/>
            <w:tcW w:w="20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8.000.000</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Chạy cảnh báo chuyên cần với ngưỡng vắng 15% sinh ra 11 cảnh báo; ba cảnh báo đầu danh sách:</w:t>
      </w:r>
    </w:p>
    <w:tbl>
      <w:tblPr>
        <w:tblW w:w="906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50"/>
        <w:gridCol w:w="1267"/>
        <w:gridCol w:w="1657"/>
        <w:gridCol w:w="1462"/>
        <w:gridCol w:w="1267"/>
        <w:gridCol w:w="1462"/>
      </w:tblGrid>
      <w:tr>
        <w:trPr>
          <w:cantSplit w:val="0"/>
          <w:tblHeader w:val="1"/>
        </w:trPr>
        <w:tc>
          <w:tcPr>
            <w:tcW w:type="dxa" w:w="1512"/>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viên</w:t>
            </w:r>
          </w:p>
        </w:tc>
        <w:tc>
          <w:tcPr>
            <w:tcW w:type="dxa" w:w="1512"/>
            <w:tcW w:w="1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512"/>
            <w:tcW w:w="16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buổi đã học</w:t>
            </w:r>
          </w:p>
        </w:tc>
        <w:tc>
          <w:tcPr>
            <w:tcW w:type="dxa" w:w="1512"/>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buổi vắng</w:t>
            </w:r>
          </w:p>
        </w:tc>
        <w:tc>
          <w:tcPr>
            <w:tcW w:type="dxa" w:w="1512"/>
            <w:tcW w:w="1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Tỷ lệ vắng</w:t>
            </w:r>
          </w:p>
        </w:tc>
        <w:tc>
          <w:tcPr>
            <w:tcW w:type="dxa" w:w="1512"/>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Mức độ</w:t>
            </w:r>
          </w:p>
        </w:tc>
      </w:tr>
      <w:tr>
        <w:trPr>
          <w:cantSplit w:val="0"/>
          <w:tblHeader w:val="0"/>
        </w:trPr>
        <w:tc>
          <w:tcPr>
            <w:tcW w:type="dxa" w:w="1512"/>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Phạm Khánh Duyên</w:t>
            </w:r>
          </w:p>
        </w:tc>
        <w:tc>
          <w:tcPr>
            <w:tcW w:type="dxa" w:w="1512"/>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TC650-2601</w:t>
            </w:r>
          </w:p>
        </w:tc>
        <w:tc>
          <w:tcPr>
            <w:tcW w:type="dxa" w:w="1512"/>
            <w:tcW w:w="16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16</w:t>
            </w:r>
          </w:p>
        </w:tc>
        <w:tc>
          <w:tcPr>
            <w:tcW w:type="dxa" w:w="1512"/>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7</w:t>
            </w:r>
          </w:p>
        </w:tc>
        <w:tc>
          <w:tcPr>
            <w:tcW w:type="dxa" w:w="1512"/>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43,75%</w:t>
            </w:r>
          </w:p>
        </w:tc>
        <w:tc>
          <w:tcPr>
            <w:tcW w:type="dxa" w:w="1512"/>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Nghiêm trọng</w:t>
            </w:r>
          </w:p>
        </w:tc>
      </w:tr>
      <w:tr>
        <w:trPr>
          <w:cantSplit w:val="0"/>
          <w:tblHeader w:val="0"/>
        </w:trPr>
        <w:tc>
          <w:tcPr>
            <w:tcW w:type="dxa" w:w="1512"/>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Trần Phương Dương</w:t>
            </w:r>
          </w:p>
        </w:tc>
        <w:tc>
          <w:tcPr>
            <w:tcW w:type="dxa" w:w="1512"/>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KD2-2601</w:t>
            </w:r>
          </w:p>
        </w:tc>
        <w:tc>
          <w:tcPr>
            <w:tcW w:type="dxa" w:w="1512"/>
            <w:tcW w:w="16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13</w:t>
            </w:r>
          </w:p>
        </w:tc>
        <w:tc>
          <w:tcPr>
            <w:tcW w:type="dxa" w:w="1512"/>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3</w:t>
            </w:r>
          </w:p>
        </w:tc>
        <w:tc>
          <w:tcPr>
            <w:tcW w:type="dxa" w:w="1512"/>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23,08%</w:t>
            </w:r>
          </w:p>
        </w:tc>
        <w:tc>
          <w:tcPr>
            <w:tcW w:type="dxa" w:w="1512"/>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w:t>
            </w:r>
          </w:p>
        </w:tc>
      </w:tr>
      <w:tr>
        <w:trPr>
          <w:cantSplit w:val="0"/>
          <w:tblHeader w:val="0"/>
        </w:trPr>
        <w:tc>
          <w:tcPr>
            <w:tcW w:type="dxa" w:w="1512"/>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Vũ Minh Châu</w:t>
            </w:r>
          </w:p>
        </w:tc>
        <w:tc>
          <w:tcPr>
            <w:tcW w:type="dxa" w:w="1512"/>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KD2-2601</w:t>
            </w:r>
          </w:p>
        </w:tc>
        <w:tc>
          <w:tcPr>
            <w:tcW w:type="dxa" w:w="1512"/>
            <w:tcW w:w="16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w:t>
            </w:r>
          </w:p>
        </w:tc>
        <w:tc>
          <w:tcPr>
            <w:tcW w:type="dxa" w:w="1512"/>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w:t>
            </w:r>
          </w:p>
        </w:tc>
        <w:tc>
          <w:tcPr>
            <w:tcW w:type="dxa" w:w="1512"/>
            <w:tcW w:w="1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20,00%</w:t>
            </w:r>
          </w:p>
        </w:tc>
        <w:tc>
          <w:tcPr>
            <w:tcW w:type="dxa" w:w="1512"/>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loại cursor.</w:t>
      </w:r>
      <w:r>
        <w:rPr>
          <w:rFonts w:ascii="Times New Roman" w:hAnsi="Times New Roman" w:eastAsia="Times New Roman" w:cs="Times New Roman"/>
          <w:b w:val="0"/>
          <w:i w:val="0"/>
        </w:rPr>
        <w:t xml:space="preserve"> Để thấy rõ khác biệt giữa các loại cursor, nhóm mở cursor trên một bảng ba dòng, đọc dòng thứ nhất, rồi trong khi cursor đang mở thì </w:t>
      </w:r>
      <w:r>
        <w:rPr>
          <w:rFonts w:ascii="Times New Roman" w:hAnsi="Times New Roman" w:eastAsia="Times New Roman" w:cs="Times New Roman"/>
          <w:b/>
          <w:i w:val="0"/>
        </w:rPr>
        <w:t>sửa dòng 2</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thêm dòng 4</w:t>
      </w:r>
      <w:r>
        <w:rPr>
          <w:rFonts w:ascii="Times New Roman" w:hAnsi="Times New Roman" w:eastAsia="Times New Roman" w:cs="Times New Roman"/>
          <w:b w:val="0"/>
          <w:i w:val="0"/>
        </w:rPr>
        <w: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24"/>
        <w:gridCol w:w="1424"/>
        <w:gridCol w:w="1199"/>
        <w:gridCol w:w="1948"/>
        <w:gridCol w:w="3373"/>
      </w:tblGrid>
      <w:tr>
        <w:trPr>
          <w:cantSplit w:val="0"/>
          <w:tblHeader w:val="1"/>
        </w:trPr>
        <w:tc>
          <w:tcPr>
            <w:tcW w:type="dxa" w:w="1814"/>
            <w:tcW w:w="11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14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Thấy dòng bị sửa</w:t>
            </w:r>
          </w:p>
        </w:tc>
        <w:tc>
          <w:tcPr>
            <w:tcW w:type="dxa" w:w="1814"/>
            <w:tcW w:w="1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Thấy dòng mới</w:t>
            </w:r>
          </w:p>
        </w:tc>
        <w:tc>
          <w:tcPr>
            <w:tcW w:type="dxa" w:w="1814"/>
            <w:tcW w:w="19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Các giá trị đọc được</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Đặc điểm</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STATIC</w:t>
            </w:r>
          </w:p>
        </w:tc>
        <w:tc>
          <w:tcPr>
            <w:tcW w:type="dxa" w:w="1814"/>
            <w:tcW w:w="1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9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1:10, 2:20, 3:30</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Chụp toàn bộ kết quả vào tempdb lúc mở; cuộn tới lui được; không cập nhật được</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KEYSET</w:t>
            </w:r>
          </w:p>
        </w:tc>
        <w:tc>
          <w:tcPr>
            <w:tcW w:type="dxa" w:w="1814"/>
            <w:tcW w:w="1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9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1:10, </w:t>
            </w:r>
            <w:r>
              <w:rPr>
                <w:rFonts w:ascii="Times New Roman" w:hAnsi="Times New Roman" w:eastAsia="Times New Roman" w:cs="Times New Roman"/>
                <w:b/>
                <w:i w:val="0"/>
                <w:sz w:val="22"/>
              </w:rPr>
              <w:t>2:999</w:t>
            </w:r>
            <w:r>
              <w:rPr>
                <w:rFonts w:ascii="Times New Roman" w:hAnsi="Times New Roman" w:eastAsia="Times New Roman" w:cs="Times New Roman"/>
                <w:b w:val="0"/>
                <w:i w:val="0"/>
                <w:sz w:val="22"/>
              </w:rPr>
              <w:t>, 3:30</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Lưu tập khoá lúc mở, đọc giá trị mới nhất theo khoá</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DYNAMIC</w:t>
            </w:r>
          </w:p>
        </w:tc>
        <w:tc>
          <w:tcPr>
            <w:tcW w:type="dxa" w:w="1814"/>
            <w:tcW w:w="1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9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1:10, </w:t>
            </w:r>
            <w:r>
              <w:rPr>
                <w:rFonts w:ascii="Times New Roman" w:hAnsi="Times New Roman" w:eastAsia="Times New Roman" w:cs="Times New Roman"/>
                <w:b/>
                <w:i w:val="0"/>
                <w:sz w:val="22"/>
              </w:rPr>
              <w:t>2:999</w:t>
            </w:r>
            <w:r>
              <w:rPr>
                <w:rFonts w:ascii="Times New Roman" w:hAnsi="Times New Roman" w:eastAsia="Times New Roman" w:cs="Times New Roman"/>
                <w:b w:val="0"/>
                <w:i w:val="0"/>
                <w:sz w:val="22"/>
              </w:rPr>
              <w:t xml:space="preserve">, 3:30, </w:t>
            </w:r>
            <w:r>
              <w:rPr>
                <w:rFonts w:ascii="Times New Roman" w:hAnsi="Times New Roman" w:eastAsia="Times New Roman" w:cs="Times New Roman"/>
                <w:b/>
                <w:i w:val="0"/>
                <w:sz w:val="22"/>
              </w:rPr>
              <w:t>4:40</w:t>
            </w:r>
            <w:r>
              <w:rPr>
                <w:rFonts w:ascii="Times New Roman" w:hAnsi="Times New Roman" w:eastAsia="Times New Roman" w:cs="Times New Roman"/>
                <w:b w:val="0"/>
                <w:i w:val="0"/>
                <w:sz w:val="22"/>
              </w:rPr>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Đánh giá lại ở mỗi lần đọc, tốn tài nguyên nhất</w:t>
            </w:r>
          </w:p>
        </w:tc>
      </w:tr>
      <w:tr>
        <w:trPr>
          <w:cantSplit w:val="0"/>
          <w:tblHeader w:val="0"/>
        </w:trPr>
        <w:tc>
          <w:tcPr>
            <w:tcW w:type="dxa" w:w="1814"/>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FAST_FORWARD</w:t>
            </w:r>
          </w:p>
        </w:tc>
        <w:tc>
          <w:tcPr>
            <w:tcW w:type="dxa" w:w="1814"/>
            <w:tcW w:w="14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9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1:10, 2:999, 3:30, 4:40</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đọc, chỉ tiến; nhẹ nhất, nên là lựa chọn mặc định</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cursor với xử lý theo tập hợp.</w:t>
      </w:r>
      <w:r>
        <w:rPr>
          <w:rFonts w:ascii="Times New Roman" w:hAnsi="Times New Roman" w:eastAsia="Times New Roman" w:cs="Times New Roman"/>
          <w:b w:val="0"/>
          <w:i w:val="0"/>
        </w:rPr>
        <w:t xml:space="preserve"> Mỗi bài toán được chạy 20 lần bằng cả hai cách, mỗi lần trong một giao dịch rồi huỷ, lấy thời gian trung bình:</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45"/>
        <w:gridCol w:w="1040"/>
        <w:gridCol w:w="1486"/>
        <w:gridCol w:w="1338"/>
        <w:gridCol w:w="1858"/>
      </w:tblGrid>
      <w:tr>
        <w:trPr>
          <w:cantSplit w:val="0"/>
          <w:tblHeader w:val="1"/>
        </w:trPr>
        <w:tc>
          <w:tcPr>
            <w:tcW w:type="dxa" w:w="1814"/>
            <w:tcW w:w="3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Bài toán</w:t>
            </w:r>
          </w:p>
        </w:tc>
        <w:tc>
          <w:tcPr>
            <w:tcW w:type="dxa" w:w="1814"/>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Cursor (ms)</w:t>
            </w:r>
          </w:p>
        </w:tc>
        <w:tc>
          <w:tcPr>
            <w:tcW w:type="dxa" w:w="1814"/>
            <w:tcW w:w="14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Theo tập hợp (ms)</w:t>
            </w:r>
          </w:p>
        </w:tc>
        <w:tc>
          <w:tcPr>
            <w:tcW w:type="dxa" w:w="1814"/>
            <w:tcW w:w="13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Cursor chậm hơn</w:t>
            </w:r>
          </w:p>
        </w:tc>
        <w:tc>
          <w:tcPr>
            <w:tcW w:type="dxa" w:w="1814"/>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 giống nhau</w:t>
            </w:r>
          </w:p>
        </w:tc>
      </w:tr>
      <w:tr>
        <w:trPr>
          <w:cantSplit w:val="0"/>
          <w:tblHeader w:val="0"/>
        </w:trPr>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Cảnh báo chuyên cần cho toàn bộ đăng ký đang học</w:t>
            </w:r>
          </w:p>
        </w:tc>
        <w:tc>
          <w:tcPr>
            <w:tcW w:type="dxa" w:w="1814"/>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13,25</w:t>
            </w:r>
          </w:p>
        </w:tc>
        <w:tc>
          <w:tcPr>
            <w:tcW w:type="dxa" w:w="1814"/>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5,94</w:t>
            </w:r>
          </w:p>
        </w:tc>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2,2 lần</w:t>
            </w:r>
          </w:p>
        </w:tc>
        <w:tc>
          <w:tcPr>
            <w:tcW w:type="dxa" w:w="1814"/>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r>
        <w:trPr>
          <w:cantSplit w:val="0"/>
          <w:tblHeader w:val="0"/>
        </w:trPr>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lương 12 tháng năm 2025 (tổng 1.000.400.000 đồng)</w:t>
            </w:r>
          </w:p>
        </w:tc>
        <w:tc>
          <w:tcPr>
            <w:tcW w:type="dxa" w:w="1814"/>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47,98</w:t>
            </w:r>
          </w:p>
        </w:tc>
        <w:tc>
          <w:tcPr>
            <w:tcW w:type="dxa" w:w="1814"/>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11,51</w:t>
            </w:r>
          </w:p>
        </w:tc>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4,2 lần</w:t>
            </w:r>
          </w:p>
        </w:tc>
        <w:tc>
          <w:tcPr>
            <w:tcW w:type="dxa" w:w="1814"/>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r>
      <w:tr>
        <w:trPr>
          <w:cantSplit w:val="0"/>
          <w:tblHeader w:val="0"/>
        </w:trPr>
        <w:tc>
          <w:tcPr>
            <w:tcW w:type="dxa" w:w="1814"/>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Sinh 30 buổi học cho lớp IE65-2601</w:t>
            </w:r>
          </w:p>
        </w:tc>
        <w:tc>
          <w:tcPr>
            <w:tcW w:type="dxa" w:w="1814"/>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10,50</w:t>
            </w:r>
          </w:p>
        </w:tc>
        <w:tc>
          <w:tcPr>
            <w:tcW w:type="dxa" w:w="1814"/>
            <w:tcW w:w="1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4,77</w:t>
            </w:r>
          </w:p>
        </w:tc>
        <w:tc>
          <w:tcPr>
            <w:tcW w:type="dxa" w:w="1814"/>
            <w:tcW w:w="13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2,2 lần</w:t>
            </w:r>
          </w:p>
        </w:tc>
        <w:tc>
          <w:tcPr>
            <w:tcW w:type="dxa" w:w="1814"/>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 cùng ngày kết thúc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Xử lý theo tập hợp nhanh hơn từ 2 đến 4 lần ngay trên dữ liệu nhỏ, và khoảng cách sẽ tăng theo số dòng, vì cursor thực hiện một truy vấn con cho </w:t>
      </w:r>
      <w:r>
        <w:rPr>
          <w:rFonts w:ascii="Times New Roman" w:hAnsi="Times New Roman" w:eastAsia="Times New Roman" w:cs="Times New Roman"/>
          <w:b w:val="0"/>
          <w:i/>
        </w:rPr>
        <w:t>mỗi</w:t>
      </w:r>
      <w:r>
        <w:rPr>
          <w:rFonts w:ascii="Times New Roman" w:hAnsi="Times New Roman" w:eastAsia="Times New Roman" w:cs="Times New Roman"/>
          <w:b w:val="0"/>
          <w:i w:val="0"/>
        </w:rPr>
        <w:t xml:space="preserve"> dòng (10 giáo viên × 12 tháng là 120 lần đếm buổi), còn cách tập hợp để bộ tối ưu gộp thành một kế hoạch thực thi duy nhất. Tuy vậy, cursor vẫn hợp lý khi logic của bước sau phụ thuộc vào kết quả của bước trước – như sinh buổi học, nơi số thứ tự và điều kiện dừng phụ thuộc số buổi đã sinh – khi cần gọi procedure cho từng dòng, hoặc khi cần xử lý theo lô nhỏ để tránh giữ khoá lâu. Nguyên tắc nhóm áp dụng: </w:t>
      </w:r>
      <w:r>
        <w:rPr>
          <w:rFonts w:ascii="Times New Roman" w:hAnsi="Times New Roman" w:eastAsia="Times New Roman" w:cs="Times New Roman"/>
          <w:b/>
          <w:i w:val="0"/>
        </w:rPr>
        <w:t xml:space="preserve">mặc định xử lý theo tập hợp, chỉ dùng cursor </w:t>
      </w:r>
      <w:r>
        <w:rPr>
          <w:rFonts w:ascii="Consolas" w:hAnsi="Consolas" w:eastAsia="Consolas" w:cs="Consolas"/>
          <w:b/>
          <w:i w:val="0"/>
          <w:color w:val="1F3864"/>
          <w:sz w:val="24"/>
        </w:rPr>
        <w:t>LOCAL FAST_FORWARD</w:t>
      </w:r>
      <w:r>
        <w:rPr>
          <w:rFonts w:ascii="Times New Roman" w:hAnsi="Times New Roman" w:eastAsia="Times New Roman" w:cs="Times New Roman"/>
          <w:b/>
          <w:i w:val="0"/>
        </w:rPr>
        <w:t xml:space="preserve"> khi bài toán thực sự tuần tự</w:t>
      </w:r>
      <w:r>
        <w:rPr>
          <w:rFonts w:ascii="Times New Roman" w:hAnsi="Times New Roman" w:eastAsia="Times New Roman" w:cs="Times New Roman"/>
          <w:b w:val="0"/>
          <w:i w:val="0"/>
        </w:rPr>
        <w:t>.</w:t>
      </w:r>
    </w:p>
    <w:p>
      <w:pPr>
        <w:pStyle w:val="Heading2"/>
      </w:pPr>
      <w:r>
        <w:rPr>
          <w:rFonts w:ascii="Times New Roman" w:hAnsi="Times New Roman" w:eastAsia="Times New Roman" w:cs="Times New Roman"/>
          <w:sz w:val="26"/>
        </w:rPr>
        <w:t>3.4. Tiểu kết chương</w:t>
      </w:r>
    </w:p>
    <w:p>
      <w:pPr>
        <w:spacing w:after="120" w:before="0" w:line="276" w:lineRule="auto"/>
        <w:ind w:firstLine="284"/>
        <w:jc w:val="both"/>
      </w:pPr>
      <w:r>
        <w:rPr>
          <w:rFonts w:ascii="Times New Roman" w:hAnsi="Times New Roman" w:eastAsia="Times New Roman" w:cs="Times New Roman"/>
          <w:b w:val="0"/>
          <w:i w:val="0"/>
        </w:rPr>
        <w:t>Chương 3 đã xây dựng toàn bộ lớp xử lý và bảo vệ thông tin ngay trong CSDL. Về truy vấn, bộ 31 truy vấn SQL và 17 truy vấn XML trả lời các câu hỏi quản lý thực tế, kèm số liệu đo cho thấy tác dụng của chỉ mục và cách viết điều kiện đúng. Về an ninh, hệ thống áp dụng băm mật khẩu có salt, phân quyền tối thiểu với login ứng dụng bị cấm trên mọi bảng, bảo mật theo dòng và theo cột bằng view, chiến lược sao lưu đạt RPO 15 phút đã được diễn tập phục hồi thành công, và quy trình nhập dữ liệu có kiểm soát chất lượng. Về lập trình, 38 procedure, 13 function, 11 trigger và các cursor đóng gói mọi quy tắc nghiệp vụ. Tổng cộng 78 ca kiểm thử tự động (25 procedure, 17 trigger, 36 phân quyền) đều đạt. Lớp xử lý này là nền tảng để Chương 4 xây dựng giao diện chỉ gọi view và procedure mà không truy cập bảng gốc.</w:t>
      </w:r>
    </w:p>
    <w:p>
      <w:pPr>
        <w:pStyle w:val="Heading1"/>
        <w:pageBreakBefore/>
      </w:pPr>
      <w:r>
        <w:rPr>
          <w:rFonts w:ascii="Times New Roman" w:hAnsi="Times New Roman" w:eastAsia="Times New Roman" w:cs="Times New Roman"/>
          <w:sz w:val="26"/>
        </w:rPr>
        <w:t>CHƯƠNG 4: TRÌNH BÀY THÔNG TIN</w:t>
      </w:r>
    </w:p>
    <w:p>
      <w:pPr>
        <w:spacing w:after="120" w:before="0" w:line="276" w:lineRule="auto"/>
        <w:ind w:firstLine="284"/>
        <w:jc w:val="both"/>
      </w:pPr>
      <w:r>
        <w:rPr>
          <w:rFonts w:ascii="Times New Roman" w:hAnsi="Times New Roman" w:eastAsia="Times New Roman" w:cs="Times New Roman"/>
          <w:b w:val="0"/>
          <w:i w:val="0"/>
        </w:rP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Kiến trúc ứng dụng.</w:t>
      </w:r>
      <w:r>
        <w:rPr>
          <w:rFonts w:ascii="Times New Roman" w:hAnsi="Times New Roman" w:eastAsia="Times New Roman" w:cs="Times New Roman"/>
          <w:b w:val="0"/>
          <w:i w:val="0"/>
        </w:rPr>
        <w:t xml:space="preserve"> Ứng dụng được viết bằng Python với thư viện Streamlit, kết nối SQL Server qua pyodbc bằng login riêng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Ba nguyên tắc kỹ thuật được áp dụng xuyên suốt: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Giao diện chỉ gọi view, function và procedure</w:t>
      </w:r>
      <w:r>
        <w:rPr>
          <w:rFonts w:ascii="Times New Roman" w:hAnsi="Times New Roman" w:eastAsia="Times New Roman" w:cs="Times New Roman"/>
          <w:b w:val="0"/>
          <w:i w:val="0"/>
        </w:rPr>
        <w:t xml:space="preserve">, không truy cập bảng gốc và không ghép chuỗi SQL – mọi tham số đều được truyền qua dấu </w:t>
      </w:r>
      <w:r>
        <w:rPr>
          <w:rFonts w:ascii="Consolas" w:hAnsi="Consolas" w:eastAsia="Consolas" w:cs="Consolas"/>
          <w:b w:val="0"/>
          <w:i w:val="0"/>
          <w:color w:val="1F3864"/>
          <w:sz w:val="24"/>
        </w:rPr>
        <w:t>?</w:t>
      </w:r>
      <w:r>
        <w:rPr>
          <w:rFonts w:ascii="Times New Roman" w:hAnsi="Times New Roman" w:eastAsia="Times New Roman" w:cs="Times New Roman"/>
          <w:b w:val="0"/>
          <w:i w:val="0"/>
        </w:rPr>
        <w:t>. Nghiệp vụ và ràng buộc nằm trong CSDL nên giao diện không thể "đi vòng".</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Mỗi kết nối được gắn ngữ cảnh người dùng</w:t>
      </w:r>
      <w:r>
        <w:rPr>
          <w:rFonts w:ascii="Times New Roman" w:hAnsi="Times New Roman" w:eastAsia="Times New Roman" w:cs="Times New Roman"/>
          <w:b w:val="0"/>
          <w:i w:val="0"/>
        </w:rPr>
        <w:t xml:space="preserve"> bằng </w:t>
      </w:r>
      <w:r>
        <w:rPr>
          <w:rFonts w:ascii="Consolas" w:hAnsi="Consolas" w:eastAsia="Consolas" w:cs="Consolas"/>
          <w:b w:val="0"/>
          <w:i w:val="0"/>
          <w:color w:val="1F3864"/>
          <w:sz w:val="24"/>
        </w:rPr>
        <w:t>sp_set_session_context</w:t>
      </w:r>
      <w:r>
        <w:rPr>
          <w:rFonts w:ascii="Times New Roman" w:hAnsi="Times New Roman" w:eastAsia="Times New Roman" w:cs="Times New Roman"/>
          <w:b w:val="0"/>
          <w:i w:val="0"/>
        </w:rPr>
        <w:t>: tên tài khoản, chi nhánh, vai trò, mã nhân viên hoặc học viên. Nhờ đó view tự lọc dữ liệu theo chi nhánh và trigger ghi đúng người thao tác vào nhật ký.</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Lỗi nghiệp vụ được hiển thị bằng tiếng Việt</w:t>
      </w:r>
      <w:r>
        <w:rPr>
          <w:rFonts w:ascii="Times New Roman" w:hAnsi="Times New Roman" w:eastAsia="Times New Roman" w:cs="Times New Roman"/>
          <w:b w:val="0"/>
          <w:i w:val="0"/>
        </w:rPr>
        <w:t>, đúng nội dung thông báo mà procedure hoặc trigger ném ra; phần thông tin kỹ thuật của trình điều khiển ODBC được lược bỏ trước khi hiển thị.</w:t>
      </w:r>
    </w:p>
    <w:p>
      <w:pPr>
        <w:spacing w:after="120" w:before="0" w:line="276" w:lineRule="auto"/>
        <w:ind w:firstLine="284"/>
        <w:jc w:val="both"/>
      </w:pPr>
      <w:r>
        <w:rPr>
          <w:rFonts w:ascii="Times New Roman" w:hAnsi="Times New Roman" w:eastAsia="Times New Roman" w:cs="Times New Roman"/>
          <w:b w:val="0"/>
          <w:i w:val="0"/>
        </w:rPr>
        <w:t>Các hình trong chương được chụp từ ứng dụng chạy trên dữ liệu mẫu, đăng nhập bằng tài khoản Quản lý cấp trung tâm, trừ khi có ghi chú khác.</w:t>
      </w:r>
    </w:p>
    <w:p>
      <w:pPr>
        <w:pStyle w:val="Heading2"/>
      </w:pPr>
      <w:r>
        <w:rPr>
          <w:rFonts w:ascii="Times New Roman" w:hAnsi="Times New Roman" w:eastAsia="Times New Roman" w:cs="Times New Roman"/>
          <w:sz w:val="26"/>
        </w:rPr>
        <w:t>4.1. Thiết kế menu</w:t>
      </w:r>
    </w:p>
    <w:p>
      <w:pPr>
        <w:pStyle w:val="Heading3"/>
      </w:pPr>
      <w:r>
        <w:rPr>
          <w:rFonts w:ascii="Times New Roman" w:hAnsi="Times New Roman" w:eastAsia="Times New Roman" w:cs="Times New Roman"/>
          <w:sz w:val="26"/>
        </w:rPr>
        <w:t>4.1.1. Cây chức năng</w:t>
      </w:r>
    </w:p>
    <w:p>
      <w:pPr>
        <w:spacing w:after="120" w:before="0" w:line="276" w:lineRule="auto"/>
        <w:ind w:firstLine="284"/>
        <w:jc w:val="both"/>
      </w:pPr>
      <w:r>
        <w:rPr>
          <w:rFonts w:ascii="Times New Roman" w:hAnsi="Times New Roman" w:eastAsia="Times New Roman" w:cs="Times New Roman"/>
          <w:b w:val="0"/>
          <w:i w:val="0"/>
        </w:rPr>
        <w:t xml:space="preserve">Toàn bộ menu được khai báo </w:t>
      </w:r>
      <w:r>
        <w:rPr>
          <w:rFonts w:ascii="Times New Roman" w:hAnsi="Times New Roman" w:eastAsia="Times New Roman" w:cs="Times New Roman"/>
          <w:b/>
          <w:i w:val="0"/>
        </w:rPr>
        <w:t>tại một chỗ</w:t>
      </w:r>
      <w:r>
        <w:rPr>
          <w:rFonts w:ascii="Times New Roman" w:hAnsi="Times New Roman" w:eastAsia="Times New Roman" w:cs="Times New Roman"/>
          <w:b w:val="0"/>
          <w:i w:val="0"/>
        </w:rP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pPr>
        <w:keepNext/>
        <w:spacing w:after="0" w:before="0" w:line="240" w:lineRule="auto"/>
        <w:jc w:val="center"/>
      </w:pPr>
      <w:r>
        <w:drawing>
          <wp:inline>
            <wp:extent cx="3117565" cy="7199999"/>
            <wp:docPr id="522444780" name="Picture 522444780"/>
            <wp:cNvGraphicFramePr>
              <a:graphicFrameLocks noChangeAspect="1"/>
            </wp:cNvGraphicFramePr>
            <a:graphic>
              <a:graphicData uri="http://schemas.openxmlformats.org/drawingml/2006/picture">
                <pic:pic>
                  <pic:nvPicPr>
                    <pic:cNvPr id="0" name="menu-tree.png"/>
                    <pic:cNvPicPr/>
                  </pic:nvPicPr>
                  <pic:blipFill>
                    <a:blip r:embed="rId13"/>
                    <a:stretch>
                      <a:fillRect/>
                    </a:stretch>
                  </pic:blipFill>
                  <pic:spPr>
                    <a:xfrm>
                      <a:off x="0" y="0"/>
                      <a:ext cx="3117565"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 Cây chức năng và vai trò được thấy từng mục</w:t>
      </w:r>
    </w:p>
    <w:p>
      <w:pPr>
        <w:pStyle w:val="Heading3"/>
      </w:pPr>
      <w:r>
        <w:rPr>
          <w:rFonts w:ascii="Times New Roman" w:hAnsi="Times New Roman" w:eastAsia="Times New Roman" w:cs="Times New Roman"/>
          <w:sz w:val="26"/>
        </w:rPr>
        <w:t>4.1.2. Đối chiếu nguyên tắc thiết kế menu</w:t>
      </w:r>
    </w:p>
    <w:p>
      <w:pPr>
        <w:spacing w:after="120" w:before="0" w:line="276" w:lineRule="auto"/>
        <w:jc w:val="both"/>
      </w:pPr>
      <w:r>
        <w:rPr>
          <w:rFonts w:ascii="Times New Roman" w:hAnsi="Times New Roman" w:eastAsia="Times New Roman" w:cs="Times New Roman"/>
          <w:b w:val="0"/>
          <w:i w:val="0"/>
        </w:rPr>
        <w:t>Bảng dưới đây đối chiếu từng nguyên tắc thiết kế menu của môn học với cách ECMS áp dụng: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814"/>
        <w:gridCol w:w="3814"/>
        <w:gridCol w:w="1441"/>
      </w:tblGrid>
      <w:tr>
        <w:trPr>
          <w:cantSplit w:val="0"/>
          <w:tblHeader w:val="1"/>
        </w:trPr>
        <w:tc>
          <w:tcPr>
            <w:tcW w:type="dxa" w:w="3023"/>
            <w:tcW w:w="3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w:t>
            </w:r>
          </w:p>
        </w:tc>
        <w:tc>
          <w:tcPr>
            <w:tcW w:type="dxa" w:w="3023"/>
            <w:tcW w:w="3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c>
          <w:tcPr>
            <w:tcW w:type="dxa" w:w="3023"/>
            <w:tcW w:w="14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hoạ</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Rộng và nông: ít cấp, mỗi cấp vừa đủ lựa chọn</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Đúng hai cấp: nhóm và chức năng. Tám nhóm, mỗi nhóm từ một đến bốn mục, không có menu con lồng nhau. Mọi chức năng đến được bằng một cú nhấp từ thanh bên</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 4.3</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Nhóm theo nghiệp vụ, sắp theo luồng công việc</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Tên rõ nghĩa, nhất quán</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là danh từ nghiệp vụ quen thuộc như "Lập phiếu thu", "Công nợ", trùng với tiêu đề trang; mỗi mục có biểu tượng cùng một phong cách</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hiện chức năng được phép</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sách menu được lọc theo vai trò; mục không có quyền bị </w:t>
            </w:r>
            <w:r>
              <w:rPr>
                <w:rFonts w:ascii="Times New Roman" w:hAnsi="Times New Roman" w:eastAsia="Times New Roman" w:cs="Times New Roman"/>
                <w:b/>
                <w:i w:val="0"/>
                <w:sz w:val="24"/>
              </w:rPr>
              <w:t>ẩn hẳn</w:t>
            </w:r>
            <w:r>
              <w:rPr>
                <w:rFonts w:ascii="Times New Roman" w:hAnsi="Times New Roman" w:eastAsia="Times New Roman" w:cs="Times New Roman"/>
                <w:b w:val="0"/>
                <w:i w:val="0"/>
                <w:sz w:val="24"/>
              </w:rPr>
              <w:t xml:space="preserve"> chứ không chỉ làm mờ</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 4.4</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Chặn cả đường vòng</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Cho biết người dùng đang ở đâu</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đang mở được tô nền đậm trên thanh bên; tiêu đề trang lặp lại tên mục; cuối thanh bên luôn hiện họ tên, vai trò, chi nhánh và phạm vi dữ liệu</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4.6, 4.13</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Lối thoát rõ ràng</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Nút Đăng xuất cố định ở cuối thanh bên; Trang chủ là điểm xuất phát chung cho mọi vai trò</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w:t>
            </w:r>
          </w:p>
        </w:tc>
      </w:tr>
      <w:tr>
        <w:trPr>
          <w:cantSplit w:val="0"/>
          <w:tblHeader w:val="0"/>
        </w:trPr>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Dễ mở rộng</w:t>
            </w:r>
          </w:p>
        </w:tc>
        <w:tc>
          <w:tcPr>
            <w:tcW w:type="dxa" w:w="3023"/>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một chức năng chỉ cần tạo tệp trang và thêm một dòng vào danh sách menu; trang chưa có tệp tự động bị ẩn</w:t>
            </w:r>
          </w:p>
        </w:tc>
        <w:tc>
          <w:tcPr>
            <w:tcW w:type="dxa" w:w="3023"/>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Độ rộng của menu thay đổi theo vai trò. Quản lý thấy nhiều chức năng nhất, học viên chỉ thấy ba mục:</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7"/>
        <w:gridCol w:w="1106"/>
        <w:gridCol w:w="1659"/>
        <w:gridCol w:w="4977"/>
      </w:tblGrid>
      <w:tr>
        <w:trPr>
          <w:cantSplit w:val="0"/>
          <w:tblHeader w:val="1"/>
        </w:trPr>
        <w:tc>
          <w:tcPr>
            <w:tcW w:type="dxa" w:w="2267"/>
            <w:tcW w:w="13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2267"/>
            <w:tcW w:w="11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nhóm</w:t>
            </w:r>
          </w:p>
        </w:tc>
        <w:tc>
          <w:tcPr>
            <w:tcW w:type="dxa" w:w="2267"/>
            <w:tcW w:w="1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chức năng</w:t>
            </w:r>
          </w:p>
        </w:tc>
        <w:tc>
          <w:tcPr>
            <w:tcW w:type="dxa" w:w="2267"/>
            <w:tcW w:w="4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 nhóm thấy được</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 trừ trang dành riêng cho học viên</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11</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chủ, Đào tạo, Học viên, Học tập (cảnh báo), Tài chính (công nợ),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chủ, Danh mục (nhân viên), Tài chính,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chủ, Học tập,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chủ, Lịch học và kết quả của tôi, Đổi mật khẩu</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Màn hình đăng nhập (Hình 4.2) chỉ gồm hai ô nhập và một nút. Mật khẩu được kiểm tra bằng procedure </w:t>
      </w: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với cơ chế băm có salt và khoá tài khoản sau năm lần sai (mục 3.2.1). Khung "Tài khoản demo" chỉ phục vụ buổi trình diễn và cần được gỡ bỏ khi triển khai thật.</w:t>
      </w:r>
    </w:p>
    <w:p>
      <w:pPr>
        <w:keepNext/>
        <w:spacing w:after="0" w:before="0" w:line="240" w:lineRule="auto"/>
        <w:jc w:val="center"/>
      </w:pPr>
      <w:r>
        <w:drawing>
          <wp:inline>
            <wp:extent cx="5400000" cy="3375000"/>
            <wp:docPr id="522444781" name="Picture 522444781"/>
            <wp:cNvGraphicFramePr>
              <a:graphicFrameLocks noChangeAspect="1"/>
            </wp:cNvGraphicFramePr>
            <a:graphic>
              <a:graphicData uri="http://schemas.openxmlformats.org/drawingml/2006/picture">
                <pic:pic>
                  <pic:nvPicPr>
                    <pic:cNvPr id="0" name="01_dang_nhap.jpg"/>
                    <pic:cNvPicPr/>
                  </pic:nvPicPr>
                  <pic:blipFill>
                    <a:blip r:embed="rId1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 Màn hình đăng nhập</w:t>
      </w:r>
    </w:p>
    <w:p>
      <w:pPr>
        <w:spacing w:after="120" w:before="0" w:line="276" w:lineRule="auto"/>
        <w:ind w:firstLine="284"/>
        <w:jc w:val="both"/>
      </w:pPr>
      <w:r>
        <w:rPr>
          <w:rFonts w:ascii="Times New Roman" w:hAnsi="Times New Roman" w:eastAsia="Times New Roman" w:cs="Times New Roman"/>
          <w:b w:val="0"/>
          <w:i w:val="0"/>
        </w:rPr>
        <w:t>Sau khi đăng nhập, thanh bên chỉ hiện các nhóm chức năng của vai trò tương ứng. Hình 4.3 và Hình 4.4 so sánh cùng một ứng dụng với hai vai trò: Quản lý thấy đủ tám nhóm cùng các chỉ số tóm tắt theo phạm vi chi nhánh; Giáo viên chỉ còn ba nhóm Học tập, Báo cáo, Hệ thống, và trang chủ chỉ hiện các lớp của chi nhánh CN01.</w:t>
      </w:r>
    </w:p>
    <w:p>
      <w:pPr>
        <w:keepNext/>
        <w:spacing w:after="0" w:before="0" w:line="240" w:lineRule="auto"/>
        <w:jc w:val="center"/>
      </w:pPr>
      <w:r>
        <w:drawing>
          <wp:inline>
            <wp:extent cx="5400000" cy="3375000"/>
            <wp:docPr id="522444782" name="Picture 522444782"/>
            <wp:cNvGraphicFramePr>
              <a:graphicFrameLocks noChangeAspect="1"/>
            </wp:cNvGraphicFramePr>
            <a:graphic>
              <a:graphicData uri="http://schemas.openxmlformats.org/drawingml/2006/picture">
                <pic:pic>
                  <pic:nvPicPr>
                    <pic:cNvPr id="0" name="02_trang_chu.jpg"/>
                    <pic:cNvPicPr/>
                  </pic:nvPicPr>
                  <pic:blipFill>
                    <a:blip r:embed="rId1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4.3. Trang chủ và menu đầy đủ của vai trò Quản lý</w:t>
      </w:r>
    </w:p>
    <w:p>
      <w:pPr>
        <w:keepNext/>
        <w:spacing w:after="0" w:before="0" w:line="240" w:lineRule="auto"/>
        <w:jc w:val="center"/>
      </w:pPr>
      <w:r>
        <w:drawing>
          <wp:inline>
            <wp:extent cx="5400000" cy="3375000"/>
            <wp:docPr id="522444783" name="Picture 522444783"/>
            <wp:cNvGraphicFramePr>
              <a:graphicFrameLocks noChangeAspect="1"/>
            </wp:cNvGraphicFramePr>
            <a:graphic>
              <a:graphicData uri="http://schemas.openxmlformats.org/drawingml/2006/picture">
                <pic:pic>
                  <pic:nvPicPr>
                    <pic:cNvPr id="0" name="02b_trang_chu_giao_vien.jpg"/>
                    <pic:cNvPicPr/>
                  </pic:nvPicPr>
                  <pic:blipFill>
                    <a:blip r:embed="rId1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4.4. Trang chủ và menu rút gọn của vai trò Giáo viên</w:t>
      </w:r>
    </w:p>
    <w:p>
      <w:pPr>
        <w:pStyle w:val="Heading2"/>
      </w:pPr>
      <w:r>
        <w:rPr>
          <w:rFonts w:ascii="Times New Roman" w:hAnsi="Times New Roman" w:eastAsia="Times New Roman" w:cs="Times New Roman"/>
          <w:sz w:val="26"/>
        </w:rPr>
        <w:t>4.2. Thiết kế form</w:t>
      </w:r>
    </w:p>
    <w:p>
      <w:pPr>
        <w:pStyle w:val="Heading3"/>
      </w:pPr>
      <w:r>
        <w:rPr>
          <w:rFonts w:ascii="Times New Roman" w:hAnsi="Times New Roman" w:eastAsia="Times New Roman" w:cs="Times New Roman"/>
          <w:sz w:val="26"/>
        </w:rPr>
        <w:t>4.2.1. Bố cục chung của một trang nghiệp vụ</w:t>
      </w:r>
    </w:p>
    <w:p>
      <w:pPr>
        <w:spacing w:after="120" w:before="0" w:line="276" w:lineRule="auto"/>
        <w:jc w:val="both"/>
      </w:pPr>
      <w:r>
        <w:rPr>
          <w:rFonts w:ascii="Times New Roman" w:hAnsi="Times New Roman" w:eastAsia="Times New Roman" w:cs="Times New Roman"/>
          <w:b w:val="0"/>
          <w:i w:val="0"/>
        </w:rPr>
        <w:t xml:space="preserve">Mọi trang danh mục và nghiệp vụ dùng chung một khuôn bố cục, đi theo trình tự tự nhiên </w:t>
      </w:r>
      <w:r>
        <w:rPr>
          <w:rFonts w:ascii="Times New Roman" w:hAnsi="Times New Roman" w:eastAsia="Times New Roman" w:cs="Times New Roman"/>
          <w:b/>
          <w:i w:val="0"/>
        </w:rPr>
        <w:t>tìm – xem – chọn – sửa</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Tiêu đề và một dòng mô tả</w:t>
      </w:r>
      <w:r>
        <w:rPr>
          <w:rFonts w:ascii="Times New Roman" w:hAnsi="Times New Roman" w:eastAsia="Times New Roman" w:cs="Times New Roman"/>
          <w:b w:val="0"/>
          <w:i w:val="0"/>
        </w:rPr>
        <w:t xml:space="preserve"> cho biết trang dùng để làm gì và CSDL sẽ kiểm tra những ràng buộc nào.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Thanh lọc</w:t>
      </w:r>
      <w:r>
        <w:rPr>
          <w:rFonts w:ascii="Times New Roman" w:hAnsi="Times New Roman" w:eastAsia="Times New Roman" w:cs="Times New Roman"/>
          <w:b w:val="0"/>
          <w:i w:val="0"/>
        </w:rPr>
        <w:t xml:space="preserve"> nằm ngang, gồm các bộ lọc thường dùng nhất như chi nhánh, trạng thái, ô tìm kiếm.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Bảng kết quả</w:t>
      </w:r>
      <w:r>
        <w:rPr>
          <w:rFonts w:ascii="Times New Roman" w:hAnsi="Times New Roman" w:eastAsia="Times New Roman" w:cs="Times New Roman"/>
          <w:b w:val="0"/>
          <w:i w:val="0"/>
        </w:rPr>
        <w:t xml:space="preserve"> cho phép chọn một dòng; cột tiền được định dạng </w:t>
      </w:r>
      <w:r>
        <w:rPr>
          <w:rFonts w:ascii="Consolas" w:hAnsi="Consolas" w:eastAsia="Consolas" w:cs="Consolas"/>
          <w:b w:val="0"/>
          <w:i w:val="0"/>
          <w:color w:val="1F3864"/>
          <w:sz w:val="24"/>
        </w:rPr>
        <w:t>6.750.000 đ</w:t>
      </w:r>
      <w:r>
        <w:rPr>
          <w:rFonts w:ascii="Times New Roman" w:hAnsi="Times New Roman" w:eastAsia="Times New Roman" w:cs="Times New Roman"/>
          <w:b w:val="0"/>
          <w:i w:val="0"/>
        </w:rPr>
        <w:t xml:space="preserve">, ngày theo dạng </w:t>
      </w:r>
      <w:r>
        <w:rPr>
          <w:rFonts w:ascii="Consolas" w:hAnsi="Consolas" w:eastAsia="Consolas" w:cs="Consolas"/>
          <w:b w:val="0"/>
          <w:i w:val="0"/>
          <w:color w:val="1F3864"/>
          <w:sz w:val="24"/>
        </w:rPr>
        <w:t>dd/mm/yyyy</w:t>
      </w:r>
      <w:r>
        <w:rPr>
          <w:rFonts w:ascii="Times New Roman" w:hAnsi="Times New Roman" w:eastAsia="Times New Roman" w:cs="Times New Roman"/>
          <w:b w:val="0"/>
          <w:i w:val="0"/>
        </w:rPr>
        <w:t>, ô trống thay cho giá trị NULL.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Form bên dưới bảng</w:t>
      </w:r>
      <w:r>
        <w:rPr>
          <w:rFonts w:ascii="Times New Roman" w:hAnsi="Times New Roman" w:eastAsia="Times New Roman" w:cs="Times New Roman"/>
          <w:b w:val="0"/>
          <w:i w:val="0"/>
        </w:rPr>
        <w:t>: khi chưa chọn dòng nào, form ở chế độ Thêm mới; khi chọn một dòng, form được điền sẵn để sửa, kèm nút xoá ghi rõ đối tượng, ví dụ "Xoá chi nhánh CN02".</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Thông báo kết quả</w:t>
      </w:r>
      <w:r>
        <w:rPr>
          <w:rFonts w:ascii="Times New Roman" w:hAnsi="Times New Roman" w:eastAsia="Times New Roman" w:cs="Times New Roman"/>
          <w:b w:val="0"/>
          <w:i w:val="0"/>
        </w:rPr>
        <w:t xml:space="preserve"> xuất hiện sau khi lưu và vẫn còn hiển thị khi trang tải lại.</w:t>
      </w:r>
    </w:p>
    <w:p>
      <w:pPr>
        <w:spacing w:after="120" w:before="0" w:line="276" w:lineRule="auto"/>
        <w:ind w:firstLine="284"/>
        <w:jc w:val="both"/>
      </w:pPr>
      <w:r>
        <w:rPr>
          <w:rFonts w:ascii="Times New Roman" w:hAnsi="Times New Roman" w:eastAsia="Times New Roman" w:cs="Times New Roman"/>
          <w:b w:val="0"/>
          <w:i w:val="0"/>
        </w:rPr>
        <w:t xml:space="preserve">Trang có nhiều đối tượng cùng loại được chia thành các </w:t>
      </w:r>
      <w:r>
        <w:rPr>
          <w:rFonts w:ascii="Times New Roman" w:hAnsi="Times New Roman" w:eastAsia="Times New Roman" w:cs="Times New Roman"/>
          <w:b/>
          <w:i w:val="0"/>
        </w:rPr>
        <w:t>thẻ</w:t>
      </w:r>
      <w:r>
        <w:rPr>
          <w:rFonts w:ascii="Times New Roman" w:hAnsi="Times New Roman" w:eastAsia="Times New Roman" w:cs="Times New Roman"/>
          <w:b w:val="0"/>
          <w:i w:val="0"/>
        </w:rPr>
        <w:t xml:space="preserve"> (tab), chẳng hạn Chi nhánh, Phòng học, Ca học, thay vì thêm mục menu mới; nhờ đó menu vẫn giữ được độ nông. Hình 4.5 minh hoạ khuôn bố cục này trên trang danh mục chi nhánh.</w:t>
      </w:r>
    </w:p>
    <w:p>
      <w:pPr>
        <w:keepNext/>
        <w:spacing w:after="0" w:before="0" w:line="240" w:lineRule="auto"/>
        <w:jc w:val="center"/>
      </w:pPr>
      <w:r>
        <w:drawing>
          <wp:inline>
            <wp:extent cx="5400000" cy="3375000"/>
            <wp:docPr id="522444784" name="Picture 522444784"/>
            <wp:cNvGraphicFramePr>
              <a:graphicFrameLocks noChangeAspect="1"/>
            </wp:cNvGraphicFramePr>
            <a:graphic>
              <a:graphicData uri="http://schemas.openxmlformats.org/drawingml/2006/picture">
                <pic:pic>
                  <pic:nvPicPr>
                    <pic:cNvPr id="0" name="03_danh_muc_chi_nhanh.jpg"/>
                    <pic:cNvPicPr/>
                  </pic:nvPicPr>
                  <pic:blipFill>
                    <a:blip r:embed="rId1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4.5. Khuôn bố cục chung trên trang danh mục chi nhánh</w:t>
      </w:r>
    </w:p>
    <w:p>
      <w:pPr>
        <w:pStyle w:val="Heading3"/>
      </w:pPr>
      <w:r>
        <w:rPr>
          <w:rFonts w:ascii="Times New Roman" w:hAnsi="Times New Roman" w:eastAsia="Times New Roman" w:cs="Times New Roman"/>
          <w:sz w:val="26"/>
        </w:rPr>
        <w:t>4.2.2. Đối chiếu nguyên tắc thiết kế form</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31"/>
        <w:gridCol w:w="3611"/>
        <w:gridCol w:w="1926"/>
      </w:tblGrid>
      <w:tr>
        <w:trPr>
          <w:cantSplit w:val="0"/>
          <w:tblHeader w:val="1"/>
        </w:trPr>
        <w:tc>
          <w:tcPr>
            <w:tcW w:type="dxa" w:w="3023"/>
            <w:tcW w:w="3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c>
          <w:tcPr>
            <w:tcW w:type="dxa" w:w="3023"/>
            <w:tcW w:w="19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hoạ</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Bố cục theo nhóm logic, trình tự tự nhiên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4.5, 4.16</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Điều khiển phù hợp kiểu dữ liệu</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Ngày dùng ô chọn lịch; số, tiền, điểm dùng ô số có giới hạn và bước nhảy (điểm từ 0 đến 10, bước 0,25); tập nhỏ cố định dùng nút chọn một; danh mục dùng hộp chọn lấy từ view thay vì gõ mã tay; bật tắt dùng công tắc; ngưỡng dùng thanh trượt; nhập hàng loạt dùng lưới sửa trực tiếp</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4.11, 4.13, 4.15</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Giảm gõ phím, giá trị mặc định hợp lý</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Ô tìm học viên chấp nhận tên, số điện thoại hoặc mã; chọn lớp thì tự điền khoá, học phí, số chỗ trống; điểm danh mặc định Có mặt cho cả lớp, chỉ cần sửa người vắng; phiếu thu tự chọn sẵn các khoản còn nợ và điền số tiền bằng số còn nợ</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4.12, 4.13, 4.16</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dữ liệu ở hai lớp</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4.6, 4.12</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báo rõ ràng, đúng chỗ</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Lỗi theo trường nằm ngay dưới trường; lỗi nghiệp vụ hiện trong khung đỏ phía trên nút lưu; thành công hiện khung xanh kèm mã vừa tạo, ví dụ "Đã lập phiếu PT000527"; biểu tượng dấu hỏi trên nhãn giải thích quy tắc nhập ở 16 vị trí</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4.6, 4.16</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Ngăn thao tác sai thay vì báo lỗi sau</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Nút Lưu bị khoá khi chưa có thay đổi (21 vị trí); lớp đã đầy được đánh dấu "ĐẦY"; mặc định chỉ liệt kê lớp thuộc khoá được đề xuất theo kết quả kiểm tra đầu vào; người dùng chỉ chọn được học viên trong phạm vi chi nhánh của mình</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4.12, 4.14</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Master – detail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một phiếu (master) có nhiều dòng thu cho nhiều đăng ký (detail), tổng phiếu cập nhật tức thời, lưu một lần trong một giao dịch. Hồ sơ học viên: chọn học viên rồi xem các thẻ đăng ký, bảng điểm, kiểm tra đầu vào. Lớp học: chọn lớp rồi xem lịch cố định và danh sách buổi học</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4.9, 4.16</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liệu hàng loạt dạng lưới</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và nhập điểm dùng lưới sửa trực tiếp: cột được sửa có biểu tượng bút; cột tính toán (điểm trung bình, xếp loại, chuyên cần) chỉ đọc và cập nhật ngay; dòng chữ dưới lưới đếm số học viên có thay đổi chưa lưu</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4.13, 4.14</w:t>
            </w:r>
          </w:p>
        </w:tc>
      </w:tr>
      <w:tr>
        <w:trPr>
          <w:cantSplit w:val="0"/>
          <w:tblHeader w:val="0"/>
        </w:trPr>
        <w:tc>
          <w:tcPr>
            <w:tcW w:type="dxa" w:w="3023"/>
            <w:tcW w:w="3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Nhất quán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Cùng vị trí nút, cùng định dạng tiền và ngày, cùng quy ước màu (đỏ là cảnh báo, nợ quá hạn) trên mọi trang nhờ dùng chung một thư viện thành phần giao diện</w:t>
            </w:r>
          </w:p>
        </w:tc>
        <w:tc>
          <w:tcPr>
            <w:tcW w:type="dxa" w:w="3023"/>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chương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w:t>
      </w:r>
    </w:p>
    <w:p>
      <w:pPr>
        <w:keepNext/>
        <w:spacing w:after="0" w:before="0" w:line="240" w:lineRule="auto"/>
        <w:jc w:val="center"/>
      </w:pPr>
      <w:r>
        <w:drawing>
          <wp:inline>
            <wp:extent cx="5400000" cy="3375000"/>
            <wp:docPr id="522444785" name="Picture 522444785"/>
            <wp:cNvGraphicFramePr>
              <a:graphicFrameLocks noChangeAspect="1"/>
            </wp:cNvGraphicFramePr>
            <a:graphic>
              <a:graphicData uri="http://schemas.openxmlformats.org/drawingml/2006/picture">
                <pic:pic>
                  <pic:nvPicPr>
                    <pic:cNvPr id="0" name="04_kiem_tra_nhap_lieu.jpg"/>
                    <pic:cNvPicPr/>
                  </pic:nvPicPr>
                  <pic:blipFill>
                    <a:blip r:embed="rId1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4.6. Lỗi nhập liệu hiển thị ngay dưới ô tương ứng</w:t>
      </w:r>
    </w:p>
    <w:p>
      <w:pPr>
        <w:pStyle w:val="Heading3"/>
      </w:pPr>
      <w:r>
        <w:rPr>
          <w:rFonts w:ascii="Times New Roman" w:hAnsi="Times New Roman" w:eastAsia="Times New Roman" w:cs="Times New Roman"/>
          <w:sz w:val="26"/>
        </w:rPr>
        <w:t>4.2.3. Ánh xạ giữa form và đối tượng CSDL</w:t>
      </w:r>
    </w:p>
    <w:p>
      <w:pPr>
        <w:spacing w:after="120" w:before="0" w:line="276" w:lineRule="auto"/>
        <w:ind w:firstLine="284"/>
        <w:jc w:val="both"/>
      </w:pPr>
      <w:r>
        <w:rPr>
          <w:rFonts w:ascii="Times New Roman" w:hAnsi="Times New Roman" w:eastAsia="Times New Roman" w:cs="Times New Roman"/>
          <w:b w:val="0"/>
          <w:i w:val="0"/>
        </w:rPr>
        <w:t>Bảng dưới đây cho biết mỗi form đọc dữ liệu từ đâu và ghi dữ liệu qua đâu. Không có form nào thêm, sửa, xoá trực tiếp trên bảng, vì login của ứng dụng bị cấm trên mọi bảng (mục 3.2.2).</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14"/>
        <w:gridCol w:w="1537"/>
        <w:gridCol w:w="2305"/>
        <w:gridCol w:w="2305"/>
        <w:gridCol w:w="2305"/>
      </w:tblGrid>
      <w:tr>
        <w:trPr>
          <w:cantSplit w:val="0"/>
          <w:tblHeader w:val="1"/>
        </w:trPr>
        <w:tc>
          <w:tcPr>
            <w:tcW w:type="dxa" w:w="1814"/>
            <w:tcW w:w="6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Nhóm</w:t>
            </w:r>
          </w:p>
        </w:tc>
        <w:tc>
          <w:tcPr>
            <w:tcW w:type="dxa" w:w="1814"/>
            <w:tcW w:w="15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Form</w:t>
            </w:r>
          </w:p>
        </w:tc>
        <w:tc>
          <w:tcPr>
            <w:tcW w:type="dxa" w:w="1814"/>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Đọc từ (view, function)</w:t>
            </w:r>
          </w:p>
        </w:tc>
        <w:tc>
          <w:tcPr>
            <w:tcW w:type="dxa" w:w="1814"/>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Ghi qua (procedure)</w:t>
            </w:r>
          </w:p>
        </w:tc>
        <w:tc>
          <w:tcPr>
            <w:tcW w:type="dxa" w:w="1814"/>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Bảng và trigger liên quan</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 chủ</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vw_HocVien_ChiNhanh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mục</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phòng, ca học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vw_DM_ChiNhanh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vw_DM_CaHoc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sp_LuuCaHoc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sp_XoaCaHoc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PHONGHOC, CAHOC</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và giáo viên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vw_ChungChiGV</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sp_LuuChungChi</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sp_XoaChungChi</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GIAOVIEN, CHUNGCHI_GV; trigger nhật ký đổi lương</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Đào tạo</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và khoá học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vw_DM_ChuongTrinh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vw_DM_KhoaHoc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sp_LuuKhoaHoc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sp_XoaKhoaHoc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CHUONGTRINH, KHOAHOC</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vw_DM_KhoaHoc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sp_LuuLopHoc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sp_XoaLopHoc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Xếp lịch và buổi học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vw_LichHoc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vw_BuoiHoc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vw_DM_CaHoc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sp_XepLichLop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sp_SinhBuoiHoc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BUOIHOC; trigger chặn trùng phòng và giáo viên</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Hồ sơ học viên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vw_HocVien_ChiNhanh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vw_KiemTraChiTiet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sp_TimKiemHocVien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sp_LuuHocVien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Kiểm tra đầu vào</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vw_KiemTraChiTiet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fn_KyNangKiemTra</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fn_GoiYKhoaHoc</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sp_GhiKetQuaKiemTra</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KIEMTRA_DAUVAO (cột XML có lược đồ)</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vw_KiemTraChiTiet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sp_ChuyenLop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sp_HuyDangKy</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trigger kiểm tra sĩ số, cập nhật sĩ số, nhật ký</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học và kết quả của tôi</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fn_LichHocHocVien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(lọc theo mã học viên của phiên)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tập</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danh</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vw_BuoiHoc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vw_DiemDanh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sp_DiemDanhBuoi</w:t>
            </w:r>
            <w:r>
              <w:rPr>
                <w:rFonts w:ascii="Times New Roman" w:hAnsi="Times New Roman" w:eastAsia="Times New Roman" w:cs="Times New Roman"/>
                <w:b w:val="0"/>
                <w:i w:val="0"/>
                <w:sz w:val="22"/>
              </w:rPr>
              <w:t xml:space="preserve"> (cả lớp dạng JSON)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 BUOIHOC</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Nhập điểm</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vw_BangDiem</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sp_NhapDiem</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trigger xác định kết quả</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Cảnh báo chuyên cần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vw_CanhBao</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sp_CanhBaoChuyenCan</w:t>
            </w:r>
            <w:r>
              <w:rPr>
                <w:rFonts w:ascii="Times New Roman" w:hAnsi="Times New Roman" w:eastAsia="Times New Roman" w:cs="Times New Roman"/>
                <w:b w:val="0"/>
                <w:i w:val="0"/>
                <w:sz w:val="22"/>
              </w:rPr>
              <w:t xml:space="preserve"> (cursor), </w:t>
            </w:r>
            <w:r>
              <w:rPr>
                <w:rFonts w:ascii="Consolas" w:hAnsi="Consolas" w:eastAsia="Consolas" w:cs="Consolas"/>
                <w:b w:val="0"/>
                <w:i w:val="0"/>
                <w:color w:val="1F3864"/>
                <w:sz w:val="20"/>
              </w:rPr>
              <w:t>sp_XuLyCanhBao</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CANHBAO_CHUYENCAN</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chính</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 phiếu thu</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vw_PhieuThu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vw_CTPhieuThu</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sp_ThuHocPhi</w:t>
            </w:r>
            <w:r>
              <w:rPr>
                <w:rFonts w:ascii="Times New Roman" w:hAnsi="Times New Roman" w:eastAsia="Times New Roman" w:cs="Times New Roman"/>
                <w:b w:val="0"/>
                <w:i w:val="0"/>
                <w:sz w:val="22"/>
              </w:rPr>
              <w:t xml:space="preserve"> (master kèm chi tiết JSON)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CT_PHIEUTHU, DANGKY; trigger tổng tiền, nhật ký</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Công nợ</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Báo cáo</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Dashboard</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vw_DoanhThuThang</w:t>
            </w:r>
            <w:r>
              <w:rPr>
                <w:rFonts w:ascii="Times New Roman" w:hAnsi="Times New Roman" w:eastAsia="Times New Roman" w:cs="Times New Roman"/>
                <w:b w:val="0"/>
                <w:i w:val="0"/>
                <w:sz w:val="22"/>
              </w:rPr>
              <w:t xml:space="preserve"> (indexed view),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Báo cáo và xuất tệp</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fn_BangDiemLop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vw_BangLuong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fn_LopCuaGiaoVien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sp_TinhLuongGiaoVien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Hệ thống</w:t>
            </w: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vw_TaiKhoan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sp_TaoTaiKhoan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sp_CapNhatTaiKhoan</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Nhật ký hệ thống</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vw_NhatKy</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(chỉ trigger được ghi)</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NHATKY</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Đổi mật khẩu</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sp_DoiMatKhau</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r>
      <w:tr>
        <w:trPr>
          <w:cantSplit w:val="0"/>
          <w:tblHeader w:val="0"/>
        </w:trPr>
        <w:tc>
          <w:tcPr>
            <w:tcW w:type="dxa" w:w="1814"/>
            <w:tcW w:w="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15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nhập</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sp_DangNhap</w:t>
            </w:r>
          </w:p>
        </w:tc>
        <w:tc>
          <w:tcPr>
            <w:tcW w:type="dxa" w:w="1814"/>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 (đếm số lần sai, khoá tài khoản)</w:t>
            </w:r>
          </w:p>
        </w:tc>
      </w:tr>
    </w:tbl>
    <w:p>
      <w:pPr>
        <w:spacing w:after="60" w:before="0" w:line="240" w:lineRule="auto"/>
        <w:jc w:val="left"/>
      </w:pPr>
    </w:p>
    <w:p>
      <w:pPr>
        <w:pStyle w:val="Heading3"/>
      </w:pPr>
      <w:r>
        <w:rPr>
          <w:rFonts w:ascii="Times New Roman" w:hAnsi="Times New Roman" w:eastAsia="Times New Roman" w:cs="Times New Roman"/>
          <w:sz w:val="26"/>
        </w:rPr>
        <w:t>4.2.4. Các form tiêu biểu theo phân hệ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Danh mục và đào tạo.</w:t>
      </w:r>
      <w:r>
        <w:rPr>
          <w:rFonts w:ascii="Times New Roman" w:hAnsi="Times New Roman" w:eastAsia="Times New Roman" w:cs="Times New Roman"/>
          <w:b w:val="0"/>
          <w:i w:val="0"/>
        </w:rPr>
        <w:t xml:space="preserve"> Form nhân viên gom thông tin chung và phần riêng của giáo viên (trình độ, đơn giá, chứng chỉ) vào cùng một trang, phản ánh đúng quan hệ chuyên biệt hoá giữa NHANVIEN và GIAOVIEN ở mục 2.1. Trang Lớp học có bộ lọc đa chọn theo trạng thái, mặc định chỉ hiện lớp Sắp mở và Đang học, và form mở lớp mới đặt ngay dưới bảng.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pPr>
        <w:keepNext/>
        <w:spacing w:after="0" w:before="0" w:line="240" w:lineRule="auto"/>
        <w:jc w:val="center"/>
      </w:pPr>
      <w:r>
        <w:drawing>
          <wp:inline>
            <wp:extent cx="5400000" cy="3375000"/>
            <wp:docPr id="522444786" name="Picture 522444786"/>
            <wp:cNvGraphicFramePr>
              <a:graphicFrameLocks noChangeAspect="1"/>
            </wp:cNvGraphicFramePr>
            <a:graphic>
              <a:graphicData uri="http://schemas.openxmlformats.org/drawingml/2006/picture">
                <pic:pic>
                  <pic:nvPicPr>
                    <pic:cNvPr id="0" name="05_nhan_vien.jpg"/>
                    <pic:cNvPicPr/>
                  </pic:nvPicPr>
                  <pic:blipFill>
                    <a:blip r:embed="rId1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4.7. Danh mục nhân viên và giáo viên</w:t>
      </w:r>
    </w:p>
    <w:p>
      <w:pPr>
        <w:keepNext/>
        <w:spacing w:after="0" w:before="0" w:line="240" w:lineRule="auto"/>
        <w:jc w:val="center"/>
      </w:pPr>
      <w:r>
        <w:drawing>
          <wp:inline>
            <wp:extent cx="5400000" cy="3375000"/>
            <wp:docPr id="522444787" name="Picture 522444787"/>
            <wp:cNvGraphicFramePr>
              <a:graphicFrameLocks noChangeAspect="1"/>
            </wp:cNvGraphicFramePr>
            <a:graphic>
              <a:graphicData uri="http://schemas.openxmlformats.org/drawingml/2006/picture">
                <pic:pic>
                  <pic:nvPicPr>
                    <pic:cNvPr id="0" name="06_lop_hoc.jpg"/>
                    <pic:cNvPicPr/>
                  </pic:nvPicPr>
                  <pic:blipFill>
                    <a:blip r:embed="rId2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4.8. Danh sách lớp học và form mở lớp mới</w:t>
      </w:r>
    </w:p>
    <w:p>
      <w:pPr>
        <w:keepNext/>
        <w:spacing w:after="0" w:before="0" w:line="240" w:lineRule="auto"/>
        <w:jc w:val="center"/>
      </w:pPr>
      <w:r>
        <w:drawing>
          <wp:inline>
            <wp:extent cx="5400000" cy="3375000"/>
            <wp:docPr id="522444788" name="Picture 522444788"/>
            <wp:cNvGraphicFramePr>
              <a:graphicFrameLocks noChangeAspect="1"/>
            </wp:cNvGraphicFramePr>
            <a:graphic>
              <a:graphicData uri="http://schemas.openxmlformats.org/drawingml/2006/picture">
                <pic:pic>
                  <pic:nvPicPr>
                    <pic:cNvPr id="0" name="07_xep_lich.jpg"/>
                    <pic:cNvPicPr/>
                  </pic:nvPicPr>
                  <pic:blipFill>
                    <a:blip r:embed="rId2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4.9. Lịch cố định và danh sách buổi học của một lớp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Học viên.</w:t>
      </w:r>
      <w:r>
        <w:rPr>
          <w:rFonts w:ascii="Times New Roman" w:hAnsi="Times New Roman" w:eastAsia="Times New Roman" w:cs="Times New Roman"/>
          <w:b w:val="0"/>
          <w:i w:val="0"/>
        </w:rPr>
        <w:t xml:space="preserve"> Trang hồ sơ học viên dùng procedure tìm kiếm nhiều tiêu chí, phân trang 15 dòng; câu mô tả đầu trang nhắc người dùng rằng dữ liệu đã được lọc theo chi nhánh. Trang kiểm tra đầu vào là form nhập </w:t>
      </w:r>
      <w:r>
        <w:rPr>
          <w:rFonts w:ascii="Times New Roman" w:hAnsi="Times New Roman" w:eastAsia="Times New Roman" w:cs="Times New Roman"/>
          <w:b/>
          <w:i w:val="0"/>
        </w:rPr>
        <w:t>dữ liệu XML</w:t>
      </w:r>
      <w:r>
        <w:rPr>
          <w:rFonts w:ascii="Times New Roman" w:hAnsi="Times New Roman" w:eastAsia="Times New Roman" w:cs="Times New Roman"/>
          <w:b w:val="0"/>
          <w:i w:val="0"/>
        </w:rPr>
        <w:t>: bốn kỹ năng, mỗi kỹ năng gồm điểm và nhận xét; procedure dựng tài liệu XML và CSDL kiểm tra theo lược đồ, nên điểm ngoài khoảng 0 – 10 hay thiếu kỹ năng đều bị từ chối. Thẻ "Xem chi tiết" đọc ngược lại từ XML. Trang ghi danh hiển thị kết quả kiểm tra gần nhất cùng khoá được đề xuất và mặc định chỉ liệt kê các lớp phù hợp; công tắc "Chỉ hiện lớp của khoá đề xuất" cho phép bỏ lọc khi cần.</w:t>
      </w:r>
    </w:p>
    <w:p>
      <w:pPr>
        <w:keepNext/>
        <w:spacing w:after="0" w:before="0" w:line="240" w:lineRule="auto"/>
        <w:jc w:val="center"/>
      </w:pPr>
      <w:r>
        <w:drawing>
          <wp:inline>
            <wp:extent cx="5400000" cy="3375000"/>
            <wp:docPr id="522444789" name="Picture 522444789"/>
            <wp:cNvGraphicFramePr>
              <a:graphicFrameLocks noChangeAspect="1"/>
            </wp:cNvGraphicFramePr>
            <a:graphic>
              <a:graphicData uri="http://schemas.openxmlformats.org/drawingml/2006/picture">
                <pic:pic>
                  <pic:nvPicPr>
                    <pic:cNvPr id="0" name="08_ho_so_hoc_vien.jpg"/>
                    <pic:cNvPicPr/>
                  </pic:nvPicPr>
                  <pic:blipFill>
                    <a:blip r:embed="rId2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4.10. Tìm kiếm và phân trang hồ sơ học viên</w:t>
      </w:r>
    </w:p>
    <w:p>
      <w:pPr>
        <w:keepNext/>
        <w:spacing w:after="0" w:before="0" w:line="240" w:lineRule="auto"/>
        <w:jc w:val="center"/>
      </w:pPr>
      <w:r>
        <w:drawing>
          <wp:inline>
            <wp:extent cx="5400000" cy="3375000"/>
            <wp:docPr id="522444790" name="Picture 522444790"/>
            <wp:cNvGraphicFramePr>
              <a:graphicFrameLocks noChangeAspect="1"/>
            </wp:cNvGraphicFramePr>
            <a:graphic>
              <a:graphicData uri="http://schemas.openxmlformats.org/drawingml/2006/picture">
                <pic:pic>
                  <pic:nvPicPr>
                    <pic:cNvPr id="0" name="09_kiem_tra_dau_vao.jpg"/>
                    <pic:cNvPicPr/>
                  </pic:nvPicPr>
                  <pic:blipFill>
                    <a:blip r:embed="rId2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4.11. Form nhập kết quả kiểm tra đầu vào (dữ liệu XML)</w:t>
      </w:r>
    </w:p>
    <w:p>
      <w:pPr>
        <w:keepNext/>
        <w:spacing w:after="0" w:before="0" w:line="240" w:lineRule="auto"/>
        <w:jc w:val="center"/>
      </w:pPr>
      <w:r>
        <w:drawing>
          <wp:inline>
            <wp:extent cx="5400000" cy="3375000"/>
            <wp:docPr id="522444791" name="Picture 522444791"/>
            <wp:cNvGraphicFramePr>
              <a:graphicFrameLocks noChangeAspect="1"/>
            </wp:cNvGraphicFramePr>
            <a:graphic>
              <a:graphicData uri="http://schemas.openxmlformats.org/drawingml/2006/picture">
                <pic:pic>
                  <pic:nvPicPr>
                    <pic:cNvPr id="0" name="10_ghi_danh.jpg"/>
                    <pic:cNvPicPr/>
                  </pic:nvPicPr>
                  <pic:blipFill>
                    <a:blip r:embed="rId2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4.12. Ghi danh với khoá học được đề xuất từ kết quả kiểm tra</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Học tập.</w:t>
      </w:r>
      <w:r>
        <w:rPr>
          <w:rFonts w:ascii="Times New Roman" w:hAnsi="Times New Roman" w:eastAsia="Times New Roman" w:cs="Times New Roman"/>
          <w:b w:val="0"/>
          <w:i w:val="0"/>
        </w:rPr>
        <w:t xml:space="preserve"> Hai lưới nhập hàng loạt phục vụ giáo viên: điểm danh cả lớp trong một lần lưu và nhập điểm giữa kỳ, cuối kỳ.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 chỉ hiển thị lại. Trang cảnh báo chuyên cần gọi procedure dùng cursor (mục 3.3.4) theo ngưỡng chọn bằng thanh trượt, phân mức Nghiêm trọng (vắng trên 30%) và Nhắc nhở, kèm số điện thoại phụ huynh để liên hệ.</w:t>
      </w:r>
    </w:p>
    <w:p>
      <w:pPr>
        <w:keepNext/>
        <w:spacing w:after="0" w:before="0" w:line="240" w:lineRule="auto"/>
        <w:jc w:val="center"/>
      </w:pPr>
      <w:r>
        <w:drawing>
          <wp:inline>
            <wp:extent cx="5400000" cy="3375000"/>
            <wp:docPr id="522444792" name="Picture 522444792"/>
            <wp:cNvGraphicFramePr>
              <a:graphicFrameLocks noChangeAspect="1"/>
            </wp:cNvGraphicFramePr>
            <a:graphic>
              <a:graphicData uri="http://schemas.openxmlformats.org/drawingml/2006/picture">
                <pic:pic>
                  <pic:nvPicPr>
                    <pic:cNvPr id="0" name="11_diem_danh.jpg"/>
                    <pic:cNvPicPr/>
                  </pic:nvPicPr>
                  <pic:blipFill>
                    <a:blip r:embed="rId2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4.13. Điểm danh cả lớp trên lưới</w:t>
      </w:r>
    </w:p>
    <w:p>
      <w:pPr>
        <w:keepNext/>
        <w:spacing w:after="0" w:before="0" w:line="240" w:lineRule="auto"/>
        <w:jc w:val="center"/>
      </w:pPr>
      <w:r>
        <w:drawing>
          <wp:inline>
            <wp:extent cx="5400000" cy="3375000"/>
            <wp:docPr id="522444793" name="Picture 522444793"/>
            <wp:cNvGraphicFramePr>
              <a:graphicFrameLocks noChangeAspect="1"/>
            </wp:cNvGraphicFramePr>
            <a:graphic>
              <a:graphicData uri="http://schemas.openxmlformats.org/drawingml/2006/picture">
                <pic:pic>
                  <pic:nvPicPr>
                    <pic:cNvPr id="0" name="12_nhap_diem.jpg"/>
                    <pic:cNvPicPr/>
                  </pic:nvPicPr>
                  <pic:blipFill>
                    <a:blip r:embed="rId2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4.14. Nhập điểm giữa kỳ, cuối kỳ</w:t>
      </w:r>
    </w:p>
    <w:p>
      <w:pPr>
        <w:keepNext/>
        <w:spacing w:after="0" w:before="0" w:line="240" w:lineRule="auto"/>
        <w:jc w:val="center"/>
      </w:pPr>
      <w:r>
        <w:drawing>
          <wp:inline>
            <wp:extent cx="5400000" cy="3375000"/>
            <wp:docPr id="522444794" name="Picture 522444794"/>
            <wp:cNvGraphicFramePr>
              <a:graphicFrameLocks noChangeAspect="1"/>
            </wp:cNvGraphicFramePr>
            <a:graphic>
              <a:graphicData uri="http://schemas.openxmlformats.org/drawingml/2006/picture">
                <pic:pic>
                  <pic:nvPicPr>
                    <pic:cNvPr id="0" name="13_canh_bao.jpg"/>
                    <pic:cNvPicPr/>
                  </pic:nvPicPr>
                  <pic:blipFill>
                    <a:blip r:embed="rId2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4.15. Danh sách cảnh báo chuyên cần sau khi quét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Tài chính.</w:t>
      </w:r>
      <w:r>
        <w:rPr>
          <w:rFonts w:ascii="Times New Roman" w:hAnsi="Times New Roman" w:eastAsia="Times New Roman" w:cs="Times New Roman"/>
          <w:b w:val="0"/>
          <w:i w:val="0"/>
        </w:rPr>
        <w:t xml:space="preserve"> Phiếu thu là ví dụ master – detail đầy đủ nhất: phần master gồm học viên, hình thức thanh toán, ghi chú; phần detail là lưới các đăng ký còn nợ, trong đó cột "Thu lần này" sửa được để thu một phần và khoản quá hạn có dấu cảnh báo. Tổng phiếu được tính ngay trên màn hình để người dùng đối chiếu, nhưng số chính thức do trigger cập nhật trong CSDL. Lưu xong, người dùng có thể in phiếu thu PDF (Hình 4.21). Trang công nợ đặt ba chỉ số tóm tắt ở trên cùng và tô đỏ các dòng quá hạn theo nguyên tắc làm nổi bật ngoại lệ.</w:t>
      </w:r>
    </w:p>
    <w:p>
      <w:pPr>
        <w:keepNext/>
        <w:spacing w:after="0" w:before="0" w:line="240" w:lineRule="auto"/>
        <w:jc w:val="center"/>
      </w:pPr>
      <w:r>
        <w:drawing>
          <wp:inline>
            <wp:extent cx="5400000" cy="3375000"/>
            <wp:docPr id="522444795" name="Picture 522444795"/>
            <wp:cNvGraphicFramePr>
              <a:graphicFrameLocks noChangeAspect="1"/>
            </wp:cNvGraphicFramePr>
            <a:graphic>
              <a:graphicData uri="http://schemas.openxmlformats.org/drawingml/2006/picture">
                <pic:pic>
                  <pic:nvPicPr>
                    <pic:cNvPr id="0" name="14_phieu_thu.jpg"/>
                    <pic:cNvPicPr/>
                  </pic:nvPicPr>
                  <pic:blipFill>
                    <a:blip r:embed="rId3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4.16. Lập phiếu thu master – detail</w:t>
      </w:r>
    </w:p>
    <w:p>
      <w:pPr>
        <w:keepNext/>
        <w:spacing w:after="0" w:before="0" w:line="240" w:lineRule="auto"/>
        <w:jc w:val="center"/>
      </w:pPr>
      <w:r>
        <w:drawing>
          <wp:inline>
            <wp:extent cx="5400000" cy="3375000"/>
            <wp:docPr id="522444796" name="Picture 522444796"/>
            <wp:cNvGraphicFramePr>
              <a:graphicFrameLocks noChangeAspect="1"/>
            </wp:cNvGraphicFramePr>
            <a:graphic>
              <a:graphicData uri="http://schemas.openxmlformats.org/drawingml/2006/picture">
                <pic:pic>
                  <pic:nvPicPr>
                    <pic:cNvPr id="0" name="14b_cong_no.jpg"/>
                    <pic:cNvPicPr/>
                  </pic:nvPicPr>
                  <pic:blipFill>
                    <a:blip r:embed="rId3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4.17. Theo dõi công nợ học phí</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Hệ thống.</w:t>
      </w:r>
      <w:r>
        <w:rPr>
          <w:rFonts w:ascii="Times New Roman" w:hAnsi="Times New Roman" w:eastAsia="Times New Roman" w:cs="Times New Roman"/>
          <w:b w:val="0"/>
          <w:i w:val="0"/>
        </w:rPr>
        <w:t xml:space="preserve"> Trang tài khoản chỉ Quản lý thấy, hiển thị vai trò, chi nhánh, trạng thái, số lần đăng nhập sai và lần đăng nhập cuối; mật khẩu không bao giờ được hiển thị vì CSDL chỉ lưu giá trị băm. Trang nhật ký là màn hình </w:t>
      </w:r>
      <w:r>
        <w:rPr>
          <w:rFonts w:ascii="Times New Roman" w:hAnsi="Times New Roman" w:eastAsia="Times New Roman" w:cs="Times New Roman"/>
          <w:b/>
          <w:i w:val="0"/>
        </w:rPr>
        <w:t>chỉ đọc</w:t>
      </w:r>
      <w:r>
        <w:rPr>
          <w:rFonts w:ascii="Times New Roman" w:hAnsi="Times New Roman" w:eastAsia="Times New Roman" w:cs="Times New Roman"/>
          <w:b w:val="0"/>
          <w:i w:val="0"/>
        </w:rPr>
        <w:t>: dữ liệu chỉ do trigger ghi vào. Mỗi dòng nhật ký có cả tài khoản ứng dụng (lấy từ ngữ cảnh phiên) lẫn login SQL – nhờ đó trả lời được câu hỏi "ai thật sự đã thao tác" dù mọi người dùng web cùng kết nối bằng một login.</w:t>
      </w:r>
    </w:p>
    <w:p>
      <w:pPr>
        <w:keepNext/>
        <w:spacing w:after="0" w:before="0" w:line="240" w:lineRule="auto"/>
        <w:jc w:val="center"/>
      </w:pPr>
      <w:r>
        <w:drawing>
          <wp:inline>
            <wp:extent cx="5400000" cy="3375000"/>
            <wp:docPr id="522444797" name="Picture 522444797"/>
            <wp:cNvGraphicFramePr>
              <a:graphicFrameLocks noChangeAspect="1"/>
            </wp:cNvGraphicFramePr>
            <a:graphic>
              <a:graphicData uri="http://schemas.openxmlformats.org/drawingml/2006/picture">
                <pic:pic>
                  <pic:nvPicPr>
                    <pic:cNvPr id="0" name="17_tai_khoan.jpg"/>
                    <pic:cNvPicPr/>
                  </pic:nvPicPr>
                  <pic:blipFill>
                    <a:blip r:embed="rId3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4.18. Quản lý tài khoản người dùng</w:t>
      </w:r>
    </w:p>
    <w:p>
      <w:pPr>
        <w:keepNext/>
        <w:spacing w:after="0" w:before="0" w:line="240" w:lineRule="auto"/>
        <w:jc w:val="center"/>
      </w:pPr>
      <w:r>
        <w:drawing>
          <wp:inline>
            <wp:extent cx="5400000" cy="3375000"/>
            <wp:docPr id="522444798" name="Picture 522444798"/>
            <wp:cNvGraphicFramePr>
              <a:graphicFrameLocks noChangeAspect="1"/>
            </wp:cNvGraphicFramePr>
            <a:graphic>
              <a:graphicData uri="http://schemas.openxmlformats.org/drawingml/2006/picture">
                <pic:pic>
                  <pic:nvPicPr>
                    <pic:cNvPr id="0" name="18_nhat_ky.jpg"/>
                    <pic:cNvPicPr/>
                  </pic:nvPicPr>
                  <pic:blipFill>
                    <a:blip r:embed="rId3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4.19. Nhật ký thay đổi dữ liệu</w:t>
      </w:r>
    </w:p>
    <w:p>
      <w:pPr>
        <w:pStyle w:val="Heading2"/>
      </w:pPr>
      <w:r>
        <w:rPr>
          <w:rFonts w:ascii="Times New Roman" w:hAnsi="Times New Roman" w:eastAsia="Times New Roman" w:cs="Times New Roman"/>
          <w:sz w:val="26"/>
        </w:rPr>
        <w:t>4.3. Thiết kế báo cáo và dashboard</w:t>
      </w:r>
    </w:p>
    <w:p>
      <w:pPr>
        <w:pStyle w:val="Heading3"/>
      </w:pPr>
      <w:r>
        <w:rPr>
          <w:rFonts w:ascii="Times New Roman" w:hAnsi="Times New Roman" w:eastAsia="Times New Roman" w:cs="Times New Roman"/>
          <w:sz w:val="26"/>
        </w:rPr>
        <w:t>4.3.1. Cấu trúc một báo cáo</w:t>
      </w:r>
    </w:p>
    <w:p>
      <w:pPr>
        <w:spacing w:after="120" w:before="0" w:line="276" w:lineRule="auto"/>
        <w:jc w:val="both"/>
      </w:pPr>
      <w:r>
        <w:rPr>
          <w:rFonts w:ascii="Times New Roman" w:hAnsi="Times New Roman" w:eastAsia="Times New Roman" w:cs="Times New Roman"/>
          <w:b w:val="0"/>
          <w:i w:val="0"/>
        </w:rPr>
        <w:t>Mọi báo cáo PDF được sinh bởi một bộ dựng dùng chung, viết bằng thư viện ReportLab với phông chữ DejaVu hỗ trợ tiếng Việt. Bộ dựng tổ chức báo cáo theo đúng năm vùng của một report theo lý thuyết môn học:</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99"/>
        <w:gridCol w:w="5370"/>
      </w:tblGrid>
      <w:tr>
        <w:trPr>
          <w:cantSplit w:val="0"/>
          <w:tblHeader w:val="1"/>
        </w:trPr>
        <w:tc>
          <w:tcPr>
            <w:tcW w:type="dxa" w:w="4535"/>
            <w:tcW w:w="36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Vùng</w:t>
            </w:r>
          </w:p>
        </w:tc>
        <w:tc>
          <w:tcPr>
            <w:tcW w:type="dxa" w:w="4535"/>
            <w:tcW w:w="53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 trong ECMS</w:t>
            </w:r>
          </w:p>
        </w:tc>
      </w:tr>
      <w:tr>
        <w:trPr>
          <w:cantSplit w:val="0"/>
          <w:tblHeader w:val="0"/>
        </w:trPr>
        <w:tc>
          <w:tcPr>
            <w:tcW w:type="dxa" w:w="4535"/>
            <w:tcW w:w="3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 Header</w:t>
            </w:r>
          </w:p>
        </w:tc>
        <w:tc>
          <w:tcPr>
            <w:tcW w:type="dxa" w:w="4535"/>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Tên trung tâm, tên báo cáo và dòng tham số, ví dụ "Từ 01/01/2026 đến 15/10/2026" hoặc "Lớp IE55-2601"</w:t>
            </w:r>
          </w:p>
        </w:tc>
      </w:tr>
      <w:tr>
        <w:trPr>
          <w:cantSplit w:val="0"/>
          <w:tblHeader w:val="0"/>
        </w:trPr>
        <w:tc>
          <w:tcPr>
            <w:tcW w:type="dxa" w:w="4535"/>
            <w:tcW w:w="3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Page Header</w:t>
            </w:r>
          </w:p>
        </w:tc>
        <w:tc>
          <w:tcPr>
            <w:tcW w:type="dxa" w:w="4535"/>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tiêu đề cột, được lặp lại ở đầu mỗi trang</w:t>
            </w:r>
          </w:p>
        </w:tc>
      </w:tr>
      <w:tr>
        <w:trPr>
          <w:cantSplit w:val="0"/>
          <w:tblHeader w:val="0"/>
        </w:trPr>
        <w:tc>
          <w:tcPr>
            <w:tcW w:type="dxa" w:w="4535"/>
            <w:tcW w:w="3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Group Header và Group Footer</w:t>
            </w:r>
          </w:p>
        </w:tc>
        <w:tc>
          <w:tcPr>
            <w:tcW w:type="dxa" w:w="4535"/>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Khi có cột phân nhóm: dòng tên nhóm ở đầu và dòng "Cộng …" (tổng phụ) ở cuối mỗi nhóm</w:t>
            </w:r>
          </w:p>
        </w:tc>
      </w:tr>
      <w:tr>
        <w:trPr>
          <w:cantSplit w:val="0"/>
          <w:tblHeader w:val="0"/>
        </w:trPr>
        <w:tc>
          <w:tcPr>
            <w:tcW w:type="dxa" w:w="4535"/>
            <w:tcW w:w="3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Detail</w:t>
            </w:r>
          </w:p>
        </w:tc>
        <w:tc>
          <w:tcPr>
            <w:tcW w:type="dxa" w:w="4535"/>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Mỗi dòng dữ liệu; cột tiền và số căn phải, định dạng </w:t>
            </w:r>
            <w:r>
              <w:rPr>
                <w:rFonts w:ascii="Consolas" w:hAnsi="Consolas" w:eastAsia="Consolas" w:cs="Consolas"/>
                <w:b w:val="0"/>
                <w:i w:val="0"/>
                <w:color w:val="1F3864"/>
                <w:sz w:val="22"/>
              </w:rPr>
              <w:t>1.234.000 đ</w:t>
            </w:r>
            <w:r>
              <w:rPr>
                <w:rFonts w:ascii="Times New Roman" w:hAnsi="Times New Roman" w:eastAsia="Times New Roman" w:cs="Times New Roman"/>
                <w:b w:val="0"/>
                <w:i w:val="0"/>
                <w:sz w:val="24"/>
              </w:rPr>
              <w:t>, các dòng xen kẽ màu nền</w:t>
            </w:r>
          </w:p>
        </w:tc>
      </w:tr>
      <w:tr>
        <w:trPr>
          <w:cantSplit w:val="0"/>
          <w:tblHeader w:val="0"/>
        </w:trPr>
        <w:tc>
          <w:tcPr>
            <w:tcW w:type="dxa" w:w="4535"/>
            <w:tcW w:w="3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 Footer và Page Footer</w:t>
            </w:r>
          </w:p>
        </w:tc>
        <w:tc>
          <w:tcPr>
            <w:tcW w:type="dxa" w:w="4535"/>
            <w:tcW w:w="5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TỔNG CỘNG và số dòng ở cuối báo cáo; chân trang ghi thời điểm in và "Trang X / 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Để in được "Trang X / Y", bộ dựng vẽ báo cáo hai lượt: lượt đầu đếm tổng số trang, lượt sau mới in chân trang. Khổ giấy dọc hay ngang được chọn tự động theo số cột; nếu tổng độ rộng cột vượt khổ giấy, các cột được co lại theo tỷ lệ. Mỗi báo cáo cũng xuất được sang </w:t>
      </w:r>
      <w:r>
        <w:rPr>
          <w:rFonts w:ascii="Times New Roman" w:hAnsi="Times New Roman" w:eastAsia="Times New Roman" w:cs="Times New Roman"/>
          <w:b/>
          <w:i w:val="0"/>
        </w:rPr>
        <w:t>Excel</w:t>
      </w:r>
      <w:r>
        <w:rPr>
          <w:rFonts w:ascii="Times New Roman" w:hAnsi="Times New Roman" w:eastAsia="Times New Roman" w:cs="Times New Roman"/>
          <w:b w:val="0"/>
          <w:i w:val="0"/>
        </w:rPr>
        <w:t xml:space="preserve"> với tiêu đề, dòng tham số, tiêu đề cột in đậm, cột tiền định dạng số và dòng tổng dùng công thức.</w:t>
      </w:r>
    </w:p>
    <w:p>
      <w:pPr>
        <w:spacing w:after="120" w:before="0" w:line="276" w:lineRule="auto"/>
        <w:ind w:firstLine="284"/>
        <w:jc w:val="both"/>
      </w:pPr>
      <w:r>
        <w:rPr>
          <w:rFonts w:ascii="Times New Roman" w:hAnsi="Times New Roman" w:eastAsia="Times New Roman" w:cs="Times New Roman"/>
          <w:b w:val="0"/>
          <w:i w:val="0"/>
        </w:rPr>
        <w:t>Hình 4.20 là báo cáo doanh thu theo chi nhánh và tháng, thể hiện đủ năm vùng: Report Header, Group Header là tên chi nhánh, các dòng Detail, Group Footer "Cộng ECMS Thủ Đức 467.625.000 đ", Report Footer "TỔNG CỘNG 1.172.802.000 đ" và Page Footer "Trang 1 / 1". Hình 4.21 là phiếu thu – một báo cáo dạng biểu mẫu (form report) gồm thông tin chi nhánh, số phiếu, chi tiết từng lớp, tổng cộng, số tiền bằng chữ và chỗ ký.</w:t>
      </w:r>
    </w:p>
    <w:p>
      <w:pPr>
        <w:keepNext/>
        <w:spacing w:after="0" w:before="0" w:line="240" w:lineRule="auto"/>
        <w:jc w:val="center"/>
      </w:pPr>
      <w:r>
        <w:drawing>
          <wp:inline>
            <wp:extent cx="5091428" cy="7199999"/>
            <wp:docPr id="522444799" name="Picture 522444799"/>
            <wp:cNvGraphicFramePr>
              <a:graphicFrameLocks noChangeAspect="1"/>
            </wp:cNvGraphicFramePr>
            <a:graphic>
              <a:graphicData uri="http://schemas.openxmlformats.org/drawingml/2006/picture">
                <pic:pic>
                  <pic:nvPicPr>
                    <pic:cNvPr id="0" name="20_pdf_doanh_thu.jpg"/>
                    <pic:cNvPicPr/>
                  </pic:nvPicPr>
                  <pic:blipFill>
                    <a:blip r:embed="rId34"/>
                    <a:stretch>
                      <a:fillRect/>
                    </a:stretch>
                  </pic:blipFill>
                  <pic:spPr>
                    <a:xfrm>
                      <a:off x="0" y="0"/>
                      <a:ext cx="5091428"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4.20. Báo cáo doanh thu có nhóm, tổng phụ và tổng cộng</w:t>
      </w:r>
    </w:p>
    <w:p>
      <w:pPr>
        <w:keepNext/>
        <w:spacing w:after="0" w:before="0" w:line="240" w:lineRule="auto"/>
        <w:jc w:val="center"/>
      </w:pPr>
      <w:r>
        <w:drawing>
          <wp:inline>
            <wp:extent cx="5400000" cy="3807000"/>
            <wp:docPr id="522444800" name="Picture 522444800"/>
            <wp:cNvGraphicFramePr>
              <a:graphicFrameLocks noChangeAspect="1"/>
            </wp:cNvGraphicFramePr>
            <a:graphic>
              <a:graphicData uri="http://schemas.openxmlformats.org/drawingml/2006/picture">
                <pic:pic>
                  <pic:nvPicPr>
                    <pic:cNvPr id="0" name="19_pdf_phieu_thu.jpg"/>
                    <pic:cNvPicPr/>
                  </pic:nvPicPr>
                  <pic:blipFill>
                    <a:blip r:embed="rId35"/>
                    <a:stretch>
                      <a:fillRect/>
                    </a:stretch>
                  </pic:blipFill>
                  <pic:spPr>
                    <a:xfrm>
                      <a:off x="0" y="0"/>
                      <a:ext cx="5400000" cy="3807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4.21. Phiếu thu in dạng biểu mẫu</w:t>
      </w:r>
    </w:p>
    <w:p>
      <w:pPr>
        <w:pStyle w:val="Heading3"/>
      </w:pPr>
      <w:r>
        <w:rPr>
          <w:rFonts w:ascii="Times New Roman" w:hAnsi="Times New Roman" w:eastAsia="Times New Roman" w:cs="Times New Roman"/>
          <w:sz w:val="26"/>
        </w:rPr>
        <w:t>4.3.2. Phân loại báo cáo</w:t>
      </w:r>
    </w:p>
    <w:p>
      <w:pPr>
        <w:spacing w:after="120" w:before="0" w:line="276" w:lineRule="auto"/>
        <w:ind w:firstLine="284"/>
        <w:jc w:val="both"/>
      </w:pPr>
      <w:r>
        <w:rPr>
          <w:rFonts w:ascii="Times New Roman" w:hAnsi="Times New Roman" w:eastAsia="Times New Roman" w:cs="Times New Roman"/>
          <w:b w:val="0"/>
          <w:i w:val="0"/>
        </w:rPr>
        <w:t xml:space="preserve">Trang "Báo cáo &amp; xuất file" gom các báo cáo theo đúng ba loại của môn học: định kỳ, theo yêu cầu và tổng hợp, cộng thêm báo cáo dạng biểu mẫu. Mỗi vai trò chỉ thấy báo cáo của mình; giáo viên chỉ thấy các lớp mình dạy nhờ hàm </w:t>
      </w:r>
      <w:r>
        <w:rPr>
          <w:rFonts w:ascii="Consolas" w:hAnsi="Consolas" w:eastAsia="Consolas" w:cs="Consolas"/>
          <w:b w:val="0"/>
          <w:i w:val="0"/>
          <w:color w:val="1F3864"/>
          <w:sz w:val="24"/>
        </w:rPr>
        <w:t>fn_LopCuaGiaoVien</w:t>
      </w:r>
      <w:r>
        <w:rPr>
          <w:rFonts w:ascii="Times New Roman" w:hAnsi="Times New Roman" w:eastAsia="Times New Roman" w:cs="Times New Roman"/>
          <w:b w:val="0"/>
          <w:i w:val="0"/>
        </w:rPr>
        <w:t>.</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6"/>
        <w:gridCol w:w="1532"/>
        <w:gridCol w:w="1715"/>
        <w:gridCol w:w="2757"/>
        <w:gridCol w:w="857"/>
      </w:tblGrid>
      <w:tr>
        <w:trPr>
          <w:cantSplit w:val="0"/>
          <w:tblHeader w:val="1"/>
        </w:trPr>
        <w:tc>
          <w:tcPr>
            <w:tcW w:type="dxa" w:w="1814"/>
            <w:tcW w:w="22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Báo cáo</w:t>
            </w:r>
          </w:p>
        </w:tc>
        <w:tc>
          <w:tcPr>
            <w:tcW w:type="dxa" w:w="1814"/>
            <w:tcW w:w="15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1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w:t>
            </w:r>
          </w:p>
        </w:tc>
        <w:tc>
          <w:tcPr>
            <w:tcW w:type="dxa" w:w="1814"/>
            <w:tcW w:w="2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Nguồn dữ liệu</w:t>
            </w:r>
          </w:p>
        </w:tc>
        <w:tc>
          <w:tcPr>
            <w:tcW w:type="dxa" w:w="1814"/>
            <w:tcW w:w="8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sách học viên theo lớp</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đầu khoá</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 GV</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theo chi nhánh và tháng</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tháng, quý</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Khoảng ngày</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vw_BaoCaoDoanhThu</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lương giáo viên</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tháng</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Tháng, năm</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sp_TinhLuongGiaoVien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vw_BangLuong</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điểm lớp</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fn_BangDiemLop</w:t>
            </w:r>
            <w:r>
              <w:rPr>
                <w:rFonts w:ascii="Times New Roman" w:hAnsi="Times New Roman" w:eastAsia="Times New Roman" w:cs="Times New Roman"/>
                <w:b w:val="0"/>
                <w:i w:val="0"/>
                <w:sz w:val="22"/>
              </w:rPr>
              <w:t xml:space="preserve"> (xếp hạng bằng </w:t>
            </w:r>
            <w:r>
              <w:rPr>
                <w:rFonts w:ascii="Consolas" w:hAnsi="Consolas" w:eastAsia="Consolas" w:cs="Consolas"/>
                <w:b w:val="0"/>
                <w:i w:val="0"/>
                <w:color w:val="1F3864"/>
                <w:sz w:val="20"/>
              </w:rPr>
              <w:t>RANK()</w:t>
            </w:r>
            <w:r>
              <w:rPr>
                <w:rFonts w:ascii="Times New Roman" w:hAnsi="Times New Roman" w:eastAsia="Times New Roman" w:cs="Times New Roman"/>
                <w:b w:val="0"/>
                <w:i w:val="0"/>
                <w:sz w:val="22"/>
              </w:rPr>
              <w:t>)</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 GV</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sử học tập của học viên</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Công nợ học viên</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 ngoại lệ</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Ngưỡng nợ, chỉ nợ quá hạn</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 GVụ</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 theo chương trình</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Năm</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Biểu mẫu</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phiếu</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vw_PhieuThu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vw_CTPhieuThu</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Dashboard</w:t>
            </w:r>
          </w:p>
        </w:tc>
        <w:tc>
          <w:tcPr>
            <w:tcW w:type="dxa" w:w="1814"/>
            <w:tcW w:w="1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 tương tác</w:t>
            </w:r>
          </w:p>
        </w:tc>
        <w:tc>
          <w:tcPr>
            <w:tcW w:type="dxa" w:w="1814"/>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năm</w:t>
            </w:r>
          </w:p>
        </w:tc>
        <w:tc>
          <w:tcPr>
            <w:tcW w:type="dxa" w:w="1814"/>
            <w:tcW w:w="2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vw_DoanhThuThang</w:t>
            </w:r>
            <w:r>
              <w:rPr>
                <w:rFonts w:ascii="Times New Roman" w:hAnsi="Times New Roman" w:eastAsia="Times New Roman" w:cs="Times New Roman"/>
                <w:b w:val="0"/>
                <w:i w:val="0"/>
                <w:sz w:val="22"/>
              </w:rPr>
              <w:t xml:space="preserve"> và các view báo cáo</w:t>
            </w:r>
          </w:p>
        </w:tc>
        <w:tc>
          <w:tcPr>
            <w:tcW w:type="dxa" w:w="1814"/>
            <w:tcW w:w="8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Người dùng chọn báo cáo (tên báo cáo có ghi kèm loại), nhập tham số, xem trước trên màn hình rồi tải về dạng PDF hoặc Excel (Hình 4.22).</w:t>
      </w:r>
    </w:p>
    <w:p>
      <w:pPr>
        <w:keepNext/>
        <w:spacing w:after="0" w:before="0" w:line="240" w:lineRule="auto"/>
        <w:jc w:val="center"/>
      </w:pPr>
      <w:r>
        <w:drawing>
          <wp:inline>
            <wp:extent cx="5400000" cy="3375000"/>
            <wp:docPr id="522444801" name="Picture 522444801"/>
            <wp:cNvGraphicFramePr>
              <a:graphicFrameLocks noChangeAspect="1"/>
            </wp:cNvGraphicFramePr>
            <a:graphic>
              <a:graphicData uri="http://schemas.openxmlformats.org/drawingml/2006/picture">
                <pic:pic>
                  <pic:nvPicPr>
                    <pic:cNvPr id="0" name="15_bao_cao_danh_sach.jpg"/>
                    <pic:cNvPicPr/>
                  </pic:nvPicPr>
                  <pic:blipFill>
                    <a:blip r:embed="rId3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4.22. Trang chọn báo cáo, nhập tham số và tải tệp</w:t>
      </w:r>
    </w:p>
    <w:p>
      <w:pPr>
        <w:pStyle w:val="Heading3"/>
      </w:pPr>
      <w:r>
        <w:rPr>
          <w:rFonts w:ascii="Times New Roman" w:hAnsi="Times New Roman" w:eastAsia="Times New Roman" w:cs="Times New Roman"/>
          <w:sz w:val="26"/>
        </w:rPr>
        <w:t>4.3.3. Dashboard</w:t>
      </w:r>
    </w:p>
    <w:p>
      <w:pPr>
        <w:spacing w:after="120" w:before="0" w:line="276" w:lineRule="auto"/>
        <w:jc w:val="both"/>
      </w:pPr>
      <w:r>
        <w:rPr>
          <w:rFonts w:ascii="Times New Roman" w:hAnsi="Times New Roman" w:eastAsia="Times New Roman" w:cs="Times New Roman"/>
          <w:b w:val="0"/>
          <w:i w:val="0"/>
        </w:rPr>
        <w:t xml:space="preserve">Dashboard là tầng </w:t>
      </w:r>
      <w:r>
        <w:rPr>
          <w:rFonts w:ascii="Times New Roman" w:hAnsi="Times New Roman" w:eastAsia="Times New Roman" w:cs="Times New Roman"/>
          <w:b/>
          <w:i w:val="0"/>
        </w:rPr>
        <w:t>tri thức</w:t>
      </w:r>
      <w:r>
        <w:rPr>
          <w:rFonts w:ascii="Times New Roman" w:hAnsi="Times New Roman" w:eastAsia="Times New Roman" w:cs="Times New Roman"/>
          <w:b w:val="0"/>
          <w:i w:val="0"/>
        </w:rPr>
        <w:t xml:space="preserve"> trong mô hình DIKW (mục 1.6.2): từ dữ liệu giao dịch, hệ thống tổng hợp thành các chỉ số giúp quản lý ra quyết định. Dashboard gồm ba phần: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Hàng chỉ số (KPI)</w:t>
      </w:r>
      <w:r>
        <w:rPr>
          <w:rFonts w:ascii="Times New Roman" w:hAnsi="Times New Roman" w:eastAsia="Times New Roman" w:cs="Times New Roman"/>
          <w:b w:val="0"/>
          <w:i w:val="0"/>
        </w:rPr>
        <w:t>: học viên mới trong tháng, doanh thu tháng, doanh thu năm, tỷ lệ lấp đầy các lớp đang mở, tỷ lệ chuyên cần các lớp đang học và công nợ hiện tại. Mỗi chỉ số có mũi tên so sánh với tháng trước – xanh khi tăng, đỏ khi giảm.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Biểu đồ</w:t>
      </w:r>
      <w:r>
        <w:rPr>
          <w:rFonts w:ascii="Times New Roman" w:hAnsi="Times New Roman" w:eastAsia="Times New Roman" w:cs="Times New Roman"/>
          <w:b w:val="0"/>
          <w:i w:val="0"/>
        </w:rPr>
        <w:t>: doanh thu theo tháng dạng cột xếp chồng theo chi nhánh kèm đường luỹ kế trên trục phụ; cơ cấu doanh thu theo chương trình dạng vành khuyên; tỷ lệ lấp đầy theo lớp dạng cột ngang; số học viên mới theo tháng dạng đường; tương quan giữa chuyên cần và điểm trung bình theo lớp dạng bong bóng, kích thước bong bóng là sĩ số.</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Bộ lọc</w:t>
      </w:r>
      <w:r>
        <w:rPr>
          <w:rFonts w:ascii="Times New Roman" w:hAnsi="Times New Roman" w:eastAsia="Times New Roman" w:cs="Times New Roman"/>
          <w:b w:val="0"/>
          <w:i w:val="0"/>
        </w:rPr>
        <w:t xml:space="preserve"> chi nhánh và năm ở đầu trang. Dữ liệu doanh thu được đọc từ indexed view </w:t>
      </w:r>
      <w:r>
        <w:rPr>
          <w:rFonts w:ascii="Consolas" w:hAnsi="Consolas" w:eastAsia="Consolas" w:cs="Consolas"/>
          <w:b w:val="0"/>
          <w:i w:val="0"/>
          <w:color w:val="1F3864"/>
          <w:sz w:val="24"/>
        </w:rPr>
        <w:t>vw_DoanhThuThang</w:t>
      </w:r>
      <w:r>
        <w:rPr>
          <w:rFonts w:ascii="Times New Roman" w:hAnsi="Times New Roman" w:eastAsia="Times New Roman" w:cs="Times New Roman"/>
          <w:b w:val="0"/>
          <w:i w:val="0"/>
        </w:rPr>
        <w:t xml:space="preserve"> nên trang vẫn tải nhanh khi số phiếu thu tăng lên.</w:t>
      </w:r>
    </w:p>
    <w:p>
      <w:pPr>
        <w:keepNext/>
        <w:spacing w:after="0" w:before="0" w:line="240" w:lineRule="auto"/>
        <w:jc w:val="center"/>
      </w:pPr>
      <w:r>
        <w:drawing>
          <wp:inline>
            <wp:extent cx="5400000" cy="3375000"/>
            <wp:docPr id="522444802" name="Picture 522444802"/>
            <wp:cNvGraphicFramePr>
              <a:graphicFrameLocks noChangeAspect="1"/>
            </wp:cNvGraphicFramePr>
            <a:graphic>
              <a:graphicData uri="http://schemas.openxmlformats.org/drawingml/2006/picture">
                <pic:pic>
                  <pic:nvPicPr>
                    <pic:cNvPr id="0" name="16_dashboard.jpg"/>
                    <pic:cNvPicPr/>
                  </pic:nvPicPr>
                  <pic:blipFill>
                    <a:blip r:embed="rId3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4.23. Dashboard toàn trung tâm năm 2026</w:t>
      </w:r>
    </w:p>
    <w:p>
      <w:pPr>
        <w:pStyle w:val="Heading3"/>
      </w:pPr>
      <w:r>
        <w:rPr>
          <w:rFonts w:ascii="Times New Roman" w:hAnsi="Times New Roman" w:eastAsia="Times New Roman" w:cs="Times New Roman"/>
          <w:sz w:val="26"/>
        </w:rPr>
        <w:t>4.3.4. Đối chiếu nguyên tắc thiết kế báo cáo</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378"/>
        <w:gridCol w:w="4691"/>
      </w:tblGrid>
      <w:tr>
        <w:trPr>
          <w:cantSplit w:val="0"/>
          <w:tblHeader w:val="1"/>
        </w:trPr>
        <w:tc>
          <w:tcPr>
            <w:tcW w:type="dxa" w:w="4535"/>
            <w:tcW w:w="4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w:t>
            </w:r>
          </w:p>
        </w:tc>
        <w:tc>
          <w:tcPr>
            <w:tcW w:type="dxa" w:w="4535"/>
            <w:tcW w:w="46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Đúng người, đúng lúc, đúng mức chi tiết</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được lọc theo vai trò và chi nhánh; nhân viên tác nghiệp xem chi tiết (danh sách lớp, bảng điểm), quản lý xem tổng hợp (dashboard, tổng hợp theo chương trình)</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và tham số rõ ràng</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báo cáo có tên in hoa và dòng tham số ngay bên dưới; tên tệp tải về mang tên báo cáo</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Làm nổi bật ngoại lệ</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quá hạn tô đỏ; bảng điểm tô đỏ học viên không đạt hoặc chuyên cần dưới 80%, tô xanh học viên Giỏi và Xuất sắc; cảnh báo chuyên cần chia mức độ</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phụ và tổng cộng</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Group Footer và Report Footer trong PDF; dòng tổng bằng công thức trong Excel</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dạng số nhất quán</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Tiền dạng </w:t>
            </w:r>
            <w:r>
              <w:rPr>
                <w:rFonts w:ascii="Consolas" w:hAnsi="Consolas" w:eastAsia="Consolas" w:cs="Consolas"/>
                <w:b w:val="0"/>
                <w:i w:val="0"/>
                <w:color w:val="1F3864"/>
                <w:sz w:val="22"/>
              </w:rPr>
              <w:t>1.234.000 đ</w:t>
            </w:r>
            <w:r>
              <w:rPr>
                <w:rFonts w:ascii="Times New Roman" w:hAnsi="Times New Roman" w:eastAsia="Times New Roman" w:cs="Times New Roman"/>
                <w:b w:val="0"/>
                <w:i w:val="0"/>
                <w:sz w:val="24"/>
              </w:rPr>
              <w:t xml:space="preserve">, số căn phải, ngày dạng </w:t>
            </w:r>
            <w:r>
              <w:rPr>
                <w:rFonts w:ascii="Consolas" w:hAnsi="Consolas" w:eastAsia="Consolas" w:cs="Consolas"/>
                <w:b w:val="0"/>
                <w:i w:val="0"/>
                <w:color w:val="1F3864"/>
                <w:sz w:val="22"/>
              </w:rPr>
              <w:t>dd/mm/yyyy</w:t>
            </w:r>
            <w:r>
              <w:rPr>
                <w:rFonts w:ascii="Times New Roman" w:hAnsi="Times New Roman" w:eastAsia="Times New Roman" w:cs="Times New Roman"/>
                <w:b w:val="0"/>
                <w:i w:val="0"/>
                <w:sz w:val="24"/>
              </w:rPr>
              <w:t xml:space="preserve"> – dùng chung một hàm định dạng cho cả giao diện và PDF</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trang, đánh số trang</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cột lặp lại ở mỗi trang; "Trang X / Y" ở chân trang</w:t>
            </w:r>
          </w:p>
        </w:tc>
      </w:tr>
      <w:tr>
        <w:trPr>
          <w:cantSplit w:val="0"/>
          <w:tblHeader w:val="0"/>
        </w:trPr>
        <w:tc>
          <w:tcPr>
            <w:tcW w:type="dxa" w:w="4535"/>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đúng loại biểu đồ</w:t>
            </w:r>
          </w:p>
        </w:tc>
        <w:tc>
          <w:tcPr>
            <w:tcW w:type="dxa" w:w="4535"/>
            <w:tcW w:w="46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 hướng theo thời gian dùng cột và đường; cơ cấu dùng vành khuyên; so sánh giữa các lớp dùng cột ngang; tương quan hai chỉ số dùng bong bóng</w:t>
            </w:r>
          </w:p>
        </w:tc>
      </w:tr>
    </w:tbl>
    <w:p>
      <w:pPr>
        <w:spacing w:after="60" w:before="0" w:line="240" w:lineRule="auto"/>
        <w:jc w:val="left"/>
      </w:pPr>
    </w:p>
    <w:p>
      <w:pPr>
        <w:pStyle w:val="Heading2"/>
      </w:pPr>
      <w:r>
        <w:rPr>
          <w:rFonts w:ascii="Times New Roman" w:hAnsi="Times New Roman" w:eastAsia="Times New Roman" w:cs="Times New Roman"/>
          <w:sz w:val="26"/>
        </w:rPr>
        <w:t>4.4. Đánh giá</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 đạt được.</w:t>
      </w:r>
      <w:r>
        <w:rPr>
          <w:rFonts w:ascii="Times New Roman" w:hAnsi="Times New Roman" w:eastAsia="Times New Roman" w:cs="Times New Roman"/>
          <w:b w:val="0"/>
          <w:i w:val="0"/>
        </w:rPr>
        <w:t xml:space="preserve"> Ứng dụng có menu hai cấp theo vai trò, mọi chức năng đến được bằng một cú nhấp; 20 trang chức năng dùng chung một khuôn bố cục; dữ liệu được kiểm tra ở hai lớp giao diện và CSDL; có hai form master – detail và hai lưới nhập hàng loạt; chín báo cáo thuộc đủ các loại định kỳ, theo yêu cầu, tổng hợp và biểu mẫu, xuất được PDF và Excel; một dashboard KPI tương tác. Bộ kiểm thử tự động mở </w:t>
      </w:r>
      <w:r>
        <w:rPr>
          <w:rFonts w:ascii="Times New Roman" w:hAnsi="Times New Roman" w:eastAsia="Times New Roman" w:cs="Times New Roman"/>
          <w:b/>
          <w:i w:val="0"/>
        </w:rPr>
        <w:t>mọi trang với từng vai trò</w:t>
      </w:r>
      <w:r>
        <w:rPr>
          <w:rFonts w:ascii="Times New Roman" w:hAnsi="Times New Roman" w:eastAsia="Times New Roman" w:cs="Times New Roman"/>
          <w:b w:val="0"/>
          <w:i w:val="0"/>
        </w:rPr>
        <w:t xml:space="preserve"> và sinh </w:t>
      </w:r>
      <w:r>
        <w:rPr>
          <w:rFonts w:ascii="Times New Roman" w:hAnsi="Times New Roman" w:eastAsia="Times New Roman" w:cs="Times New Roman"/>
          <w:b/>
          <w:i w:val="0"/>
        </w:rPr>
        <w:t>mọi báo cáo</w:t>
      </w:r>
      <w:r>
        <w:rPr>
          <w:rFonts w:ascii="Times New Roman" w:hAnsi="Times New Roman" w:eastAsia="Times New Roman" w:cs="Times New Roman"/>
          <w:b w:val="0"/>
          <w:i w:val="0"/>
        </w:rPr>
        <w:t xml:space="preserve"> để bảo đảm không trang nào lỗi sau mỗi lần thay đổi (mục 6.1.3).</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Hạn chế.</w:t>
      </w:r>
      <w:r>
        <w:rPr>
          <w:rFonts w:ascii="Times New Roman" w:hAnsi="Times New Roman" w:eastAsia="Times New Roman" w:cs="Times New Roman"/>
          <w:b w:val="0"/>
          <w:i w:val="0"/>
        </w:rPr>
        <w:t xml:space="preserve"> Streamlit tải lại toàn trang sau mỗi tương tác nên khi thao tác nhanh liên tục có độ trễ nhỏ; nút xoá chưa có hộp thoại xác nhận mà dựa vào khoá ngoại để chặn xoá dữ liệu đang được tham chiếu; giao diện chưa được tối ưu cho điện thoại; chưa hỗ trợ in nhiều phiếu thu cùng lúc.</w:t>
      </w:r>
    </w:p>
    <w:p>
      <w:pPr>
        <w:pStyle w:val="Heading2"/>
      </w:pPr>
      <w:r>
        <w:rPr>
          <w:rFonts w:ascii="Times New Roman" w:hAnsi="Times New Roman" w:eastAsia="Times New Roman" w:cs="Times New Roman"/>
          <w:sz w:val="26"/>
        </w:rPr>
        <w:t>4.5. Tiểu kết chương</w:t>
      </w:r>
    </w:p>
    <w:p>
      <w:pPr>
        <w:spacing w:after="120" w:before="0" w:line="276" w:lineRule="auto"/>
        <w:ind w:firstLine="284"/>
        <w:jc w:val="both"/>
      </w:pPr>
      <w:r>
        <w:rPr>
          <w:rFonts w:ascii="Times New Roman" w:hAnsi="Times New Roman" w:eastAsia="Times New Roman" w:cs="Times New Roman"/>
          <w:b w:val="0"/>
          <w:i w:val="0"/>
        </w:rPr>
        <w:t>Chương 4 đã trình bày tầng giao diện của ECMS theo ba nhóm nguyên tắc menu, form và báo cáo của môn học, với mỗi nguyên tắc đều có minh chứng cụ thể trên ứng dụng.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nghiệp vụ.</w:t>
      </w:r>
    </w:p>
    <w:p>
      <w:pPr>
        <w:pStyle w:val="Heading1"/>
        <w:pageBreakBefore/>
      </w:pPr>
      <w:r>
        <w:rPr>
          <w:rFonts w:ascii="Times New Roman" w:hAnsi="Times New Roman" w:eastAsia="Times New Roman" w:cs="Times New Roman"/>
          <w:sz w:val="26"/>
        </w:rPr>
        <w:t>CHƯƠNG 5: MÔ HÌNH CƠ SỞ DỮ LIỆU TIÊN TIẾN</w:t>
      </w:r>
    </w:p>
    <w:p>
      <w:pPr>
        <w:spacing w:after="120" w:before="0" w:line="276" w:lineRule="auto"/>
        <w:ind w:firstLine="284"/>
        <w:jc w:val="both"/>
      </w:pPr>
      <w:r>
        <w:rPr>
          <w:rFonts w:ascii="Times New Roman" w:hAnsi="Times New Roman" w:eastAsia="Times New Roman" w:cs="Times New Roman"/>
          <w:b w:val="0"/>
          <w:i w:val="0"/>
        </w:rP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Các thử nghiệm trong chương được chạy trên CSDL ECMS tại thời điểm thử nghiệm, sau khi đã phát sinh thêm một số giao dịch, nên một vài con số (số phiếu thu, tổng công nợ) có thể chênh lệch nhỏ so với dữ liệu mẫu ban đầu ở Chương 2 và Chương 3; mỗi phép so sánh trong chương đều được thực hiện trên cùng một trạng thái dữ liệu.</w:t>
      </w:r>
    </w:p>
    <w:p>
      <w:pPr>
        <w:pStyle w:val="Heading2"/>
      </w:pPr>
      <w:r>
        <w:rPr>
          <w:rFonts w:ascii="Times New Roman" w:hAnsi="Times New Roman" w:eastAsia="Times New Roman" w:cs="Times New Roman"/>
          <w:sz w:val="26"/>
        </w:rPr>
        <w:t>5.1. Cơ sở dữ liệu hướng đối tượng</w:t>
      </w:r>
    </w:p>
    <w:p>
      <w:pPr>
        <w:pStyle w:val="Heading3"/>
      </w:pPr>
      <w:r>
        <w:rPr>
          <w:rFonts w:ascii="Times New Roman" w:hAnsi="Times New Roman" w:eastAsia="Times New Roman" w:cs="Times New Roman"/>
          <w:sz w:val="26"/>
        </w:rPr>
        <w:t>5.1.1. Đặc điểm của mô hình</w:t>
      </w:r>
    </w:p>
    <w:p>
      <w:pPr>
        <w:spacing w:after="120" w:before="0" w:line="276" w:lineRule="auto"/>
        <w:jc w:val="both"/>
      </w:pPr>
      <w:r>
        <w:rPr>
          <w:rFonts w:ascii="Times New Roman" w:hAnsi="Times New Roman" w:eastAsia="Times New Roman" w:cs="Times New Roman"/>
          <w:b w:val="0"/>
          <w:i w:val="0"/>
        </w:rPr>
        <w:t xml:space="preserve">CSDL hướng đối tượng (OODB) lưu trữ trực tiếp các </w:t>
      </w:r>
      <w:r>
        <w:rPr>
          <w:rFonts w:ascii="Times New Roman" w:hAnsi="Times New Roman" w:eastAsia="Times New Roman" w:cs="Times New Roman"/>
          <w:b/>
          <w:i w:val="0"/>
        </w:rPr>
        <w:t>đối tượng</w:t>
      </w:r>
      <w:r>
        <w:rPr>
          <w:rFonts w:ascii="Times New Roman" w:hAnsi="Times New Roman" w:eastAsia="Times New Roman" w:cs="Times New Roman"/>
          <w:b w:val="0"/>
          <w:i w:val="0"/>
        </w:rPr>
        <w:t xml:space="preserve"> của ngôn ngữ lập trình thay vì các dòng trong bảng. Các khái niệm chính theo chuẩn ODMG 3.0 và cách chúng thể hiện trên bài toán ECMS như sau: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23"/>
        <w:gridCol w:w="3373"/>
        <w:gridCol w:w="3373"/>
      </w:tblGrid>
      <w:tr>
        <w:trPr>
          <w:cantSplit w:val="0"/>
          <w:tblHeader w:val="1"/>
        </w:trPr>
        <w:tc>
          <w:tcPr>
            <w:tcW w:type="dxa" w:w="3023"/>
            <w:tcW w:w="2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Khái niệm</w:t>
            </w:r>
          </w:p>
        </w:tc>
        <w:tc>
          <w:tcPr>
            <w:tcW w:type="dxa" w:w="3023"/>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c>
          <w:tcPr>
            <w:tcW w:type="dxa" w:w="3023"/>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trên ECMS</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và định danh (OID)</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đối tượng có định danh do hệ thống cấp, không đổi suốt vòng đời và độc lập với giá trị thuộc tính</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đổi số điện thoại hay đổi mã vẫn là cùng một đối tượng; quan hệ trỏ bằng OID, không cần khoá ngoại</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gói</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và hành vi nằm chung trong lớp; bên ngoài chỉ thao tác qua phương thức</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LopHoc.siSoConLai()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HocVien.dangKy(lop)</w:t>
            </w:r>
            <w:r>
              <w:rPr>
                <w:rFonts w:ascii="Times New Roman" w:hAnsi="Times New Roman" w:eastAsia="Times New Roman" w:cs="Times New Roman"/>
                <w:b w:val="0"/>
                <w:i w:val="0"/>
                <w:sz w:val="24"/>
              </w:rPr>
              <w:t xml:space="preserve"> thay cho các procedure rời</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con nhận thuộc tính và phương thức của lớp cha</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Nguoi</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HocVien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Nguoi</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NhanVien</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GiaoVien</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Đa hình</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Cùng một lời gọi, mỗi lớp có cách thực hiện riêng</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tinhLuong(thang)</w:t>
            </w:r>
            <w:r>
              <w:rPr>
                <w:rFonts w:ascii="Times New Roman" w:hAnsi="Times New Roman" w:eastAsia="Times New Roman" w:cs="Times New Roman"/>
                <w:b w:val="0"/>
                <w:i w:val="0"/>
                <w:sz w:val="24"/>
              </w:rPr>
              <w:t>: nhân viên nhận lương cơ bản; giáo viên nhận lương cơ bản cộng số buổi nhân đơn giá</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phức</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có thể là cấu trúc, tập hợp, danh sách</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diaChi : DiaChi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chungChis : set&lt;ChungChi&gt;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buoiHocs : list&lt;BuoiHoc&gt;</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và quan hệ ngược</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Khai báo </w:t>
            </w:r>
            <w:r>
              <w:rPr>
                <w:rFonts w:ascii="Consolas" w:hAnsi="Consolas" w:eastAsia="Consolas" w:cs="Consolas"/>
                <w:b w:val="0"/>
                <w:i w:val="0"/>
                <w:color w:val="1F3864"/>
                <w:sz w:val="22"/>
              </w:rPr>
              <w:t>relationship … inverse …</w:t>
            </w:r>
            <w:r>
              <w:rPr>
                <w:rFonts w:ascii="Times New Roman" w:hAnsi="Times New Roman" w:eastAsia="Times New Roman" w:cs="Times New Roman"/>
                <w:b w:val="0"/>
                <w:i w:val="0"/>
                <w:sz w:val="24"/>
              </w:rPr>
              <w:t>, hệ quản trị tự giữ hai chiều nhất quán</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LopHoc.giaoVien</w:t>
            </w:r>
            <w:r>
              <w:rPr>
                <w:rFonts w:ascii="Times New Roman" w:hAnsi="Times New Roman" w:eastAsia="Times New Roman" w:cs="Times New Roman"/>
                <w:b w:val="0"/>
                <w:i w:val="0"/>
                <w:sz w:val="24"/>
              </w:rPr>
              <w:t xml:space="preserve"> và </w:t>
            </w:r>
            <w:r>
              <w:rPr>
                <w:rFonts w:ascii="Consolas" w:hAnsi="Consolas" w:eastAsia="Consolas" w:cs="Consolas"/>
                <w:b w:val="0"/>
                <w:i w:val="0"/>
                <w:color w:val="1F3864"/>
                <w:sz w:val="22"/>
              </w:rPr>
              <w:t>GiaoVien.lopPhuTrach</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Ngôn ngữ</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ODL định nghĩa lược đồ; OQL truy vấn với cú pháp gần SQL nhưng duyệt theo đường dẫn và gọi được phương thức</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l.khoaHoc.tenKH from l in cacLopHoc</w:t>
            </w:r>
          </w:p>
        </w:tc>
      </w:tr>
      <w:tr>
        <w:trPr>
          <w:cantSplit w:val="0"/>
          <w:tblHeader w:val="0"/>
        </w:trPr>
        <w:tc>
          <w:tcPr>
            <w:tcW w:type="dxa" w:w="3023"/>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Lưu bền</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tồn tại sau khi chương trình kết thúc và được nạp lại khi truy cập</w:t>
            </w:r>
          </w:p>
        </w:tc>
        <w:tc>
          <w:tcPr>
            <w:tcW w:type="dxa" w:w="3023"/>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Nạp lười (lazy loading) trong mã minh hoạ</w:t>
            </w:r>
          </w:p>
        </w:tc>
      </w:tr>
    </w:tbl>
    <w:p>
      <w:pPr>
        <w:spacing w:after="60" w:before="0" w:line="240" w:lineRule="auto"/>
        <w:jc w:val="left"/>
      </w:pPr>
    </w:p>
    <w:p>
      <w:pPr>
        <w:pStyle w:val="Heading3"/>
      </w:pPr>
      <w:r>
        <w:rPr>
          <w:rFonts w:ascii="Times New Roman" w:hAnsi="Times New Roman" w:eastAsia="Times New Roman" w:cs="Times New Roman"/>
          <w:sz w:val="26"/>
        </w:rPr>
        <w:t>5.1.2. Chuyển lược đồ quan hệ sang lược đồ hướng đối tượng</w:t>
      </w:r>
    </w:p>
    <w:p>
      <w:pPr>
        <w:spacing w:after="120" w:before="0" w:line="276" w:lineRule="auto"/>
        <w:jc w:val="both"/>
      </w:pPr>
      <w:r>
        <w:rPr>
          <w:rFonts w:ascii="Times New Roman" w:hAnsi="Times New Roman" w:eastAsia="Times New Roman" w:cs="Times New Roman"/>
          <w:b w:val="0"/>
          <w:i w:val="0"/>
        </w:rPr>
        <w:t xml:space="preserve">Nhóm chuyển toàn bộ lược đồ ECMS sang ngôn ngữ ODL, thu được 18 lớp, 1 interface </w:t>
      </w:r>
      <w:r>
        <w:rPr>
          <w:rFonts w:ascii="Consolas" w:hAnsi="Consolas" w:eastAsia="Consolas" w:cs="Consolas"/>
          <w:b w:val="0"/>
          <w:i w:val="0"/>
          <w:color w:val="1F3864"/>
          <w:sz w:val="24"/>
        </w:rPr>
        <w:t>Nguoi</w:t>
      </w:r>
      <w:r>
        <w:rPr>
          <w:rFonts w:ascii="Times New Roman" w:hAnsi="Times New Roman" w:eastAsia="Times New Roman" w:cs="Times New Roman"/>
          <w:b w:val="0"/>
          <w:i w:val="0"/>
        </w:rPr>
        <w:t>, 4 kiểu cấu trúc, 4 ngoại lệ nghiệp vụ và hơn 20 cặp quan hệ hai chiều. Các quy tắc chuyển đổi chính và hệ quả của chúng: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quan hệ</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hướng đối tượng</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Hệ quả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1 – N (LOPHOC.MaGV)</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GiaoVien giaoVien inverse GiaoVien::lopPhuTrach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Duyệt </w:t>
            </w:r>
            <w:r>
              <w:rPr>
                <w:rFonts w:ascii="Consolas" w:hAnsi="Consolas" w:eastAsia="Consolas" w:cs="Consolas"/>
                <w:b w:val="0"/>
                <w:i w:val="0"/>
                <w:color w:val="1F3864"/>
                <w:sz w:val="22"/>
              </w:rPr>
              <w:t>lop.giaoVien.hoTen</w:t>
            </w:r>
            <w:r>
              <w:rPr>
                <w:rFonts w:ascii="Times New Roman" w:hAnsi="Times New Roman" w:eastAsia="Times New Roman" w:cs="Times New Roman"/>
                <w:b w:val="0"/>
                <w:i w:val="0"/>
                <w:sz w:val="24"/>
              </w:rPr>
              <w:t xml:space="preserve"> thay cho phép kết nối</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 – M có thuộc tính (DANGKY)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liên kết </w:t>
            </w:r>
            <w:r>
              <w:rPr>
                <w:rFonts w:ascii="Consolas" w:hAnsi="Consolas" w:eastAsia="Consolas" w:cs="Consolas"/>
                <w:b w:val="0"/>
                <w:i w:val="0"/>
                <w:color w:val="1F3864"/>
                <w:sz w:val="22"/>
              </w:rPr>
              <w:t>DangKy</w:t>
            </w:r>
            <w:r>
              <w:rPr>
                <w:rFonts w:ascii="Times New Roman" w:hAnsi="Times New Roman" w:eastAsia="Times New Roman" w:cs="Times New Roman"/>
                <w:b w:val="0"/>
                <w:i w:val="0"/>
                <w:sz w:val="24"/>
              </w:rPr>
              <w:t xml:space="preserve"> với hai relationship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Giữ nguyên như sơ đồ lớp ở mục 2.3</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 NHANVIEN – GIAOVIEN (hai bảng, khoá chính đồng thời là khoá ngoại)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class GiaoVien extends NhanVien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đối tượng duy nhất, không phải kết nối hai bảng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 CHUNGCHI_GV (bảng riêng)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attribute set&lt;ChungChi&gt; chungChis</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Bỏ được một bảng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 tách cột (SoNha, PhuongXa…)</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struct DiaChi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Giữ được cấu trúc tự nhiên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 BUOIHOC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list&lt;BuoiHoc&gt; buoiHocs</w:t>
            </w:r>
            <w:r>
              <w:rPr>
                <w:rFonts w:ascii="Times New Roman" w:hAnsi="Times New Roman" w:eastAsia="Times New Roman" w:cs="Times New Roman"/>
                <w:b w:val="0"/>
                <w:i w:val="0"/>
                <w:sz w:val="24"/>
              </w:rPr>
              <w:t xml:space="preserve"> – danh sách có thứ tự</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cần cột STT làm khoá</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suy diễn duy trì bằng trigger (SiSoHienTai, TongTien)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Phương thức </w:t>
            </w:r>
            <w:r>
              <w:rPr>
                <w:rFonts w:ascii="Consolas" w:hAnsi="Consolas" w:eastAsia="Consolas" w:cs="Consolas"/>
                <w:b w:val="0"/>
                <w:i w:val="0"/>
                <w:color w:val="1F3864"/>
                <w:sz w:val="22"/>
              </w:rPr>
              <w:t>siSoHienTai()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tinhTong()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lệch dữ liệu, nhưng phải tính lại mỗi lần gọi</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Procedure nghiệp vụ (sp_DangKyHoc)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DangKy dangKy(in LopHoc, in float) raises (LopDay, ThieuTienQuyet)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gắn liền với lớp</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Trích lược đồ ODL của hai lớp </w:t>
      </w:r>
      <w:r>
        <w:rPr>
          <w:rFonts w:ascii="Consolas" w:hAnsi="Consolas" w:eastAsia="Consolas" w:cs="Consolas"/>
          <w:b w:val="0"/>
          <w:i w:val="0"/>
          <w:color w:val="1F3864"/>
          <w:sz w:val="24"/>
        </w:rPr>
        <w:t>GiaoVien</w:t>
      </w:r>
      <w:r>
        <w:rPr>
          <w:rFonts w:ascii="Times New Roman" w:hAnsi="Times New Roman" w:eastAsia="Times New Roman" w:cs="Times New Roman"/>
          <w:b w:val="0"/>
          <w:i w:val="0"/>
        </w:rPr>
        <w:t xml:space="preserve"> và </w:t>
      </w:r>
      <w:r>
        <w:rPr>
          <w:rFonts w:ascii="Consolas" w:hAnsi="Consolas" w:eastAsia="Consolas" w:cs="Consolas"/>
          <w:b w:val="0"/>
          <w:i w:val="0"/>
          <w:color w:val="1F3864"/>
          <w:sz w:val="24"/>
        </w:rPr>
        <w:t>HocVien</w:t>
      </w:r>
      <w:r>
        <w:rPr>
          <w:rFonts w:ascii="Times New Roman" w:hAnsi="Times New Roman" w:eastAsia="Times New Roman" w:cs="Times New Roman"/>
          <w:b w:val="0"/>
          <w:i w:val="0"/>
        </w:rP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Lược đồ ODL – Lớp GiaoVien và HocVien</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class GiaoVien extends NhanVien (extent cacGiaoVien) {     // chuyên biệt hoá → kế thừa</w:t>
            </w:r>
          </w:p>
          <w:p>
            <w:pPr>
              <w:spacing w:after="0" w:before="0" w:line="240" w:lineRule="auto"/>
              <w:jc w:val="left"/>
            </w:pPr>
            <w:r>
              <w:rPr>
                <w:rFonts w:ascii="Consolas" w:hAnsi="Consolas" w:eastAsia="Consolas" w:cs="Consolas"/>
                <w:color w:val="000000"/>
                <w:sz w:val="21"/>
              </w:rPr>
              <w:t xml:space="preserve">    attribute string        loaiGV;</w:t>
            </w:r>
          </w:p>
          <w:p>
            <w:pPr>
              <w:spacing w:after="0" w:before="0" w:line="240" w:lineRule="auto"/>
              <w:jc w:val="left"/>
            </w:pPr>
            <w:r>
              <w:rPr>
                <w:rFonts w:ascii="Consolas" w:hAnsi="Consolas" w:eastAsia="Consolas" w:cs="Consolas"/>
                <w:color w:val="000000"/>
                <w:sz w:val="21"/>
              </w:rPr>
              <w:t xml:space="preserve">    attribute string        trinhDo;</w:t>
            </w:r>
          </w:p>
          <w:p>
            <w:pPr>
              <w:spacing w:after="0" w:before="0" w:line="240" w:lineRule="auto"/>
              <w:jc w:val="left"/>
            </w:pPr>
            <w:r>
              <w:rPr>
                <w:rFonts w:ascii="Consolas" w:hAnsi="Consolas" w:eastAsia="Consolas" w:cs="Consolas"/>
                <w:color w:val="000000"/>
                <w:sz w:val="21"/>
              </w:rPr>
              <w:t xml:space="preserve">    attribute double        donGiaBuoi;</w:t>
            </w:r>
          </w:p>
          <w:p>
            <w:pPr>
              <w:spacing w:after="0" w:before="0" w:line="240" w:lineRule="auto"/>
              <w:jc w:val="left"/>
            </w:pPr>
            <w:r>
              <w:rPr>
                <w:rFonts w:ascii="Consolas" w:hAnsi="Consolas" w:eastAsia="Consolas" w:cs="Consolas"/>
                <w:color w:val="000000"/>
                <w:sz w:val="21"/>
              </w:rPr>
              <w:t xml:space="preserve">    attribute set&lt;ChungChi&gt; chungChis;                      // đa trị → tập hợp, không cần bảng riêng</w:t>
            </w:r>
          </w:p>
          <w:p>
            <w:pPr>
              <w:spacing w:after="0" w:before="0" w:line="240" w:lineRule="auto"/>
              <w:jc w:val="left"/>
            </w:pPr>
            <w:r>
              <w:rPr>
                <w:rFonts w:ascii="Consolas" w:hAnsi="Consolas" w:eastAsia="Consolas" w:cs="Consolas"/>
                <w:color w:val="000000"/>
                <w:sz w:val="21"/>
              </w:rPr>
              <w:t xml:space="preserve">    relationship Set&lt;LopHoc&gt; lopPhuTrach inverse LopHoc::giaoVien;</w:t>
            </w:r>
          </w:p>
          <w:p>
            <w:pPr>
              <w:spacing w:after="0" w:before="0" w:line="240" w:lineRule="auto"/>
              <w:jc w:val="left"/>
            </w:pPr>
            <w:r>
              <w:rPr>
                <w:rFonts w:ascii="Consolas" w:hAnsi="Consolas" w:eastAsia="Consolas" w:cs="Consolas"/>
                <w:color w:val="000000"/>
                <w:sz w:val="21"/>
              </w:rPr>
              <w:t xml:space="preserve">    double tinhLuong(in string thang);                      // ghi đè cách tính lương của NhanVien</w:t>
            </w:r>
          </w:p>
          <w:p>
            <w:pPr>
              <w:spacing w:after="0" w:before="0" w:line="240" w:lineRule="auto"/>
              <w:jc w:val="left"/>
            </w:pP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class HocVien : Nguoi (extent cacHocVien key maHV) {</w:t>
            </w:r>
          </w:p>
          <w:p>
            <w:pPr>
              <w:spacing w:after="0" w:before="0" w:line="240" w:lineRule="auto"/>
              <w:jc w:val="left"/>
            </w:pPr>
            <w:r>
              <w:rPr>
                <w:rFonts w:ascii="Consolas" w:hAnsi="Consolas" w:eastAsia="Consolas" w:cs="Consolas"/>
                <w:color w:val="000000"/>
                <w:sz w:val="21"/>
              </w:rPr>
              <w:t xml:space="preserve">    attribute string  maHV;</w:t>
            </w:r>
          </w:p>
          <w:p>
            <w:pPr>
              <w:spacing w:after="0" w:before="0" w:line="240" w:lineRule="auto"/>
              <w:jc w:val="left"/>
            </w:pPr>
            <w:r>
              <w:rPr>
                <w:rFonts w:ascii="Consolas" w:hAnsi="Consolas" w:eastAsia="Consolas" w:cs="Consolas"/>
                <w:color w:val="000000"/>
                <w:sz w:val="21"/>
              </w:rPr>
              <w:t xml:space="preserve">    attribute string  email;</w:t>
            </w:r>
          </w:p>
          <w:p>
            <w:pPr>
              <w:spacing w:after="0" w:before="0" w:line="240" w:lineRule="auto"/>
              <w:jc w:val="left"/>
            </w:pPr>
            <w:r>
              <w:rPr>
                <w:rFonts w:ascii="Consolas" w:hAnsi="Consolas" w:eastAsia="Consolas" w:cs="Consolas"/>
                <w:color w:val="000000"/>
                <w:sz w:val="21"/>
              </w:rPr>
              <w:t xml:space="preserve">    attribute DiaChi  diaChi;                               // phức hợp → struct</w:t>
            </w:r>
          </w:p>
          <w:p>
            <w:pPr>
              <w:spacing w:after="0" w:before="0" w:line="240" w:lineRule="auto"/>
              <w:jc w:val="left"/>
            </w:pPr>
            <w:r>
              <w:rPr>
                <w:rFonts w:ascii="Consolas" w:hAnsi="Consolas" w:eastAsia="Consolas" w:cs="Consolas"/>
                <w:color w:val="000000"/>
                <w:sz w:val="21"/>
              </w:rPr>
              <w:t xml:space="preserve">    attribute string  hoTenPhuHuynh;</w:t>
            </w:r>
          </w:p>
          <w:p>
            <w:pPr>
              <w:spacing w:after="0" w:before="0" w:line="240" w:lineRule="auto"/>
              <w:jc w:val="left"/>
            </w:pPr>
            <w:r>
              <w:rPr>
                <w:rFonts w:ascii="Consolas" w:hAnsi="Consolas" w:eastAsia="Consolas" w:cs="Consolas"/>
                <w:color w:val="000000"/>
                <w:sz w:val="21"/>
              </w:rPr>
              <w:t xml:space="preserve">    relationship ChiNhanh             chiNhanh   inverse ChiNhanh::hocViens;</w:t>
            </w:r>
          </w:p>
          <w:p>
            <w:pPr>
              <w:spacing w:after="0" w:before="0" w:line="240" w:lineRule="auto"/>
              <w:jc w:val="left"/>
            </w:pPr>
            <w:r>
              <w:rPr>
                <w:rFonts w:ascii="Consolas" w:hAnsi="Consolas" w:eastAsia="Consolas" w:cs="Consolas"/>
                <w:color w:val="000000"/>
                <w:sz w:val="21"/>
              </w:rPr>
              <w:t xml:space="preserve">    relationship Set&lt;DangKy&gt;          dangKys    inverse DangKy::hocVien;</w:t>
            </w:r>
          </w:p>
          <w:p>
            <w:pPr>
              <w:spacing w:after="0" w:before="0" w:line="240" w:lineRule="auto"/>
              <w:jc w:val="left"/>
            </w:pPr>
            <w:r>
              <w:rPr>
                <w:rFonts w:ascii="Consolas" w:hAnsi="Consolas" w:eastAsia="Consolas" w:cs="Consolas"/>
                <w:color w:val="000000"/>
                <w:sz w:val="21"/>
              </w:rPr>
              <w:t xml:space="preserve">    relationship Set&lt;KiemTraDauVao&gt;   kiemTras   inverse KiemTraDauVao::hocVien;</w:t>
            </w:r>
          </w:p>
          <w:p>
            <w:pPr>
              <w:spacing w:after="0" w:before="0" w:line="240" w:lineRule="auto"/>
              <w:jc w:val="left"/>
            </w:pPr>
            <w:r>
              <w:rPr>
                <w:rFonts w:ascii="Consolas" w:hAnsi="Consolas" w:eastAsia="Consolas" w:cs="Consolas"/>
                <w:color w:val="000000"/>
                <w:sz w:val="21"/>
              </w:rPr>
              <w:t xml:space="preserve">    relationship Set&lt;PhieuThu&gt;        phieuThus  inverse PhieuThu::hocVien;</w:t>
            </w:r>
          </w:p>
          <w:p>
            <w:pPr>
              <w:spacing w:after="0" w:before="0" w:line="240" w:lineRule="auto"/>
              <w:jc w:val="left"/>
            </w:pPr>
            <w:r>
              <w:rPr>
                <w:rFonts w:ascii="Consolas" w:hAnsi="Consolas" w:eastAsia="Consolas" w:cs="Consolas"/>
                <w:color w:val="000000"/>
                <w:sz w:val="21"/>
              </w:rPr>
              <w:t xml:space="preserve">    DangKy dangKy(in LopHoc lop, in float giamGia) raises (LopDay, ThieuTienQuyet);</w:t>
            </w:r>
          </w:p>
          <w:p>
            <w:pPr>
              <w:spacing w:after="0" w:before="0" w:line="240" w:lineRule="auto"/>
              <w:jc w:val="left"/>
            </w:pPr>
            <w:r>
              <w:rPr>
                <w:rFonts w:ascii="Consolas" w:hAnsi="Consolas" w:eastAsia="Consolas" w:cs="Consolas"/>
                <w:color w:val="000000"/>
                <w:sz w:val="21"/>
              </w:rPr>
              <w:t xml:space="preserve">    double congNo();</w:t>
            </w:r>
          </w:p>
          <w:p>
            <w:pPr>
              <w:spacing w:after="0" w:before="0" w:line="240" w:lineRule="auto"/>
              <w:jc w:val="left"/>
            </w:pPr>
            <w:r>
              <w:rPr>
                <w:rFonts w:ascii="Consolas" w:hAnsi="Consolas" w:eastAsia="Consolas" w:cs="Consolas"/>
                <w:color w:val="000000"/>
                <w:sz w:val="21"/>
              </w:rPr>
              <w:t xml:space="preserve">    list&lt;BuoiHoc&gt; lichHoc(in date tuan);</w:t>
            </w:r>
          </w:p>
          <w:p>
            <w:pPr>
              <w:spacing w:after="0" w:before="0" w:line="240" w:lineRule="auto"/>
              <w:jc w:val="left"/>
            </w:pPr>
            <w:r>
              <w:rPr>
                <w:rFonts w:ascii="Consolas" w:hAnsi="Consolas" w:eastAsia="Consolas" w:cs="Consolas"/>
                <w:color w:val="000000"/>
                <w:sz w:val="21"/>
              </w:rPr>
              <w:t>};</w:t>
            </w:r>
          </w:p>
        </w:tc>
      </w:tr>
    </w:tbl>
    <w:p>
      <w:pPr>
        <w:spacing w:after="60" w:before="0" w:line="240" w:lineRule="auto"/>
        <w:jc w:val="left"/>
      </w:pPr>
    </w:p>
    <w:p>
      <w:pPr>
        <w:pStyle w:val="Heading3"/>
      </w:pPr>
      <w:r>
        <w:rPr>
          <w:rFonts w:ascii="Times New Roman" w:hAnsi="Times New Roman" w:eastAsia="Times New Roman" w:cs="Times New Roman"/>
          <w:sz w:val="26"/>
        </w:rPr>
        <w:t>5.1.3. Thử nghiệm bằng Python</w:t>
      </w:r>
    </w:p>
    <w:p>
      <w:pPr>
        <w:spacing w:after="120" w:before="0" w:line="276" w:lineRule="auto"/>
        <w:jc w:val="both"/>
      </w:pPr>
      <w:r>
        <w:rPr>
          <w:rFonts w:ascii="Times New Roman" w:hAnsi="Times New Roman" w:eastAsia="Times New Roman" w:cs="Times New Roman"/>
          <w:b w:val="0"/>
          <w:i w:val="0"/>
        </w:rPr>
        <w:t>Vì các hệ quản trị OODB thuần tuý hiện ít được sử dụng, nhóm hiện thực một phần lược đồ ODL bằng các lớp Python ánh xạ từ bảng của ECMS – một dạng ORM tối giản không dùng thư viện ngoài – để quan sát hành vi của mô hình hướng đối tượng trên dữ liệu thật:</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Lớp </w:t>
      </w:r>
      <w:r>
        <w:rPr>
          <w:rFonts w:ascii="Consolas" w:hAnsi="Consolas" w:eastAsia="Consolas" w:cs="Consolas"/>
          <w:b w:val="0"/>
          <w:i w:val="0"/>
          <w:color w:val="1F3864"/>
          <w:sz w:val="24"/>
        </w:rPr>
        <w:t>Session</w:t>
      </w:r>
      <w:r>
        <w:rPr>
          <w:rFonts w:ascii="Times New Roman" w:hAnsi="Times New Roman" w:eastAsia="Times New Roman" w:cs="Times New Roman"/>
          <w:b w:val="0"/>
          <w:i w:val="0"/>
        </w:rPr>
        <w:t xml:space="preserve"> giữ một </w:t>
      </w:r>
      <w:r>
        <w:rPr>
          <w:rFonts w:ascii="Times New Roman" w:hAnsi="Times New Roman" w:eastAsia="Times New Roman" w:cs="Times New Roman"/>
          <w:b/>
          <w:i w:val="0"/>
        </w:rPr>
        <w:t>identity map</w:t>
      </w:r>
      <w:r>
        <w:rPr>
          <w:rFonts w:ascii="Times New Roman" w:hAnsi="Times New Roman" w:eastAsia="Times New Roman" w:cs="Times New Roman"/>
          <w:b w:val="0"/>
          <w:i w:val="0"/>
        </w:rPr>
        <w:t xml:space="preserve">: cùng một khoá luôn trả về </w:t>
      </w:r>
      <w:r>
        <w:rPr>
          <w:rFonts w:ascii="Times New Roman" w:hAnsi="Times New Roman" w:eastAsia="Times New Roman" w:cs="Times New Roman"/>
          <w:b/>
          <w:i w:val="0"/>
        </w:rPr>
        <w:t>cùng một đối tượng</w:t>
      </w:r>
      <w:r>
        <w:rPr>
          <w:rFonts w:ascii="Times New Roman" w:hAnsi="Times New Roman" w:eastAsia="Times New Roman" w:cs="Times New Roman"/>
          <w:b w:val="0"/>
          <w:i w:val="0"/>
        </w:rPr>
        <w:t xml:space="preserve"> trong bộ nhớ, mô phỏng định danh OID; đồng thời đếm số câu SQL đã gửi xuống CSDL.</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Các relationship được </w:t>
      </w:r>
      <w:r>
        <w:rPr>
          <w:rFonts w:ascii="Times New Roman" w:hAnsi="Times New Roman" w:eastAsia="Times New Roman" w:cs="Times New Roman"/>
          <w:b/>
          <w:i w:val="0"/>
        </w:rPr>
        <w:t>nạp lười</w:t>
      </w:r>
      <w:r>
        <w:rPr>
          <w:rFonts w:ascii="Times New Roman" w:hAnsi="Times New Roman" w:eastAsia="Times New Roman" w:cs="Times New Roman"/>
          <w:b w:val="0"/>
          <w:i w:val="0"/>
        </w:rPr>
        <w:t xml:space="preserve"> khi truy cập lần đầu, ví dụ </w:t>
      </w:r>
      <w:r>
        <w:rPr>
          <w:rFonts w:ascii="Consolas" w:hAnsi="Consolas" w:eastAsia="Consolas" w:cs="Consolas"/>
          <w:b w:val="0"/>
          <w:i w:val="0"/>
          <w:color w:val="1F3864"/>
          <w:sz w:val="24"/>
        </w:rPr>
        <w:t>lop.giao_vien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hoc_vien.dang_kys</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GiaoVien</w:t>
      </w:r>
      <w:r>
        <w:rPr>
          <w:rFonts w:ascii="Times New Roman" w:hAnsi="Times New Roman" w:eastAsia="Times New Roman" w:cs="Times New Roman"/>
          <w:b w:val="0"/>
          <w:i w:val="0"/>
        </w:rPr>
        <w:t xml:space="preserve"> kế thừa </w:t>
      </w:r>
      <w:r>
        <w:rPr>
          <w:rFonts w:ascii="Consolas" w:hAnsi="Consolas" w:eastAsia="Consolas" w:cs="Consolas"/>
          <w:b w:val="0"/>
          <w:i w:val="0"/>
          <w:color w:val="1F3864"/>
          <w:sz w:val="24"/>
        </w:rPr>
        <w:t>NhanVien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NhanVien</w:t>
      </w:r>
      <w:r>
        <w:rPr>
          <w:rFonts w:ascii="Times New Roman" w:hAnsi="Times New Roman" w:eastAsia="Times New Roman" w:cs="Times New Roman"/>
          <w:b w:val="0"/>
          <w:i w:val="0"/>
        </w:rPr>
        <w:t xml:space="preserve"> kế thừa </w:t>
      </w:r>
      <w:r>
        <w:rPr>
          <w:rFonts w:ascii="Consolas" w:hAnsi="Consolas" w:eastAsia="Consolas" w:cs="Consolas"/>
          <w:b w:val="0"/>
          <w:i w:val="0"/>
          <w:color w:val="1F3864"/>
          <w:sz w:val="24"/>
        </w:rPr>
        <w:t>Nguoi</w:t>
      </w:r>
      <w:r>
        <w:rPr>
          <w:rFonts w:ascii="Times New Roman" w:hAnsi="Times New Roman" w:eastAsia="Times New Roman" w:cs="Times New Roman"/>
          <w:b w:val="0"/>
          <w:i w:val="0"/>
        </w:rPr>
        <w:t xml:space="preserve"> bằng cơ chế kế thừa thật của Python; phương thức </w:t>
      </w:r>
      <w:r>
        <w:rPr>
          <w:rFonts w:ascii="Consolas" w:hAnsi="Consolas" w:eastAsia="Consolas" w:cs="Consolas"/>
          <w:b w:val="0"/>
          <w:i w:val="0"/>
          <w:color w:val="1F3864"/>
          <w:sz w:val="24"/>
        </w:rPr>
        <w:t>tinh_luong()</w:t>
      </w:r>
      <w:r>
        <w:rPr>
          <w:rFonts w:ascii="Times New Roman" w:hAnsi="Times New Roman" w:eastAsia="Times New Roman" w:cs="Times New Roman"/>
          <w:b w:val="0"/>
          <w:i w:val="0"/>
        </w:rPr>
        <w:t xml:space="preserve"> được ghi đè ở lớp con để thể hiện tính đa hình.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Đa hình và duyệt đối tượng thay cho truy vấn</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class</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w:t>
            </w:r>
            <w:r>
              <w:rPr>
                <w:rFonts w:ascii="Consolas" w:hAnsi="Consolas" w:eastAsia="Consolas" w:cs="Consolas"/>
                <w:color w:val="000000"/>
                <w:sz w:val="21"/>
              </w:rPr>
              <w:t>Nguoi</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def</w:t>
            </w:r>
            <w:r>
              <w:rPr>
                <w:rFonts w:ascii="Consolas" w:hAnsi="Consolas" w:eastAsia="Consolas" w:cs="Consolas"/>
                <w:color w:val="000000"/>
                <w:sz w:val="21"/>
              </w:rPr>
              <w:t xml:space="preserve"> </w:t>
            </w:r>
            <w:r>
              <w:rPr>
                <w:rFonts w:ascii="Consolas" w:hAnsi="Consolas" w:eastAsia="Consolas" w:cs="Consolas"/>
                <w:color w:val="000000"/>
                <w:sz w:val="21"/>
              </w:rPr>
              <w:t>tinh_luong</w:t>
            </w:r>
            <w:r>
              <w:rPr>
                <w:rFonts w:ascii="Consolas" w:hAnsi="Consolas" w:eastAsia="Consolas" w:cs="Consolas"/>
                <w:color w:val="000000"/>
                <w:sz w:val="21"/>
              </w:rPr>
              <w:t>(</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thang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str</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float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luong_co_ban</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class</w:t>
            </w:r>
            <w:r>
              <w:rPr>
                <w:rFonts w:ascii="Consolas" w:hAnsi="Consolas" w:eastAsia="Consolas" w:cs="Consolas"/>
                <w:color w:val="000000"/>
                <w:sz w:val="21"/>
              </w:rPr>
              <w:t xml:space="preserve"> </w:t>
            </w:r>
            <w:r>
              <w:rPr>
                <w:rFonts w:ascii="Consolas" w:hAnsi="Consolas" w:eastAsia="Consolas" w:cs="Consolas"/>
                <w:color w:val="000000"/>
                <w:sz w:val="21"/>
              </w:rPr>
              <w:t>GiaoVien</w:t>
            </w:r>
            <w:r>
              <w:rPr>
                <w:rFonts w:ascii="Consolas" w:hAnsi="Consolas" w:eastAsia="Consolas" w:cs="Consolas"/>
                <w:color w:val="000000"/>
                <w:sz w:val="21"/>
              </w:rPr>
              <w:t>(</w:t>
            </w:r>
            <w:r>
              <w:rPr>
                <w:rFonts w:ascii="Consolas" w:hAnsi="Consolas" w:eastAsia="Consolas" w:cs="Consolas"/>
                <w:color w:val="000000"/>
                <w:sz w:val="21"/>
              </w:rPr>
              <w:t>NhanVien</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def</w:t>
            </w:r>
            <w:r>
              <w:rPr>
                <w:rFonts w:ascii="Consolas" w:hAnsi="Consolas" w:eastAsia="Consolas" w:cs="Consolas"/>
                <w:color w:val="000000"/>
                <w:sz w:val="21"/>
              </w:rPr>
              <w:t xml:space="preserve"> </w:t>
            </w:r>
            <w:r>
              <w:rPr>
                <w:rFonts w:ascii="Consolas" w:hAnsi="Consolas" w:eastAsia="Consolas" w:cs="Consolas"/>
                <w:color w:val="000000"/>
                <w:sz w:val="21"/>
              </w:rPr>
              <w:t>tinh_luong</w:t>
            </w:r>
            <w:r>
              <w:rPr>
                <w:rFonts w:ascii="Consolas" w:hAnsi="Consolas" w:eastAsia="Consolas" w:cs="Consolas"/>
                <w:color w:val="000000"/>
                <w:sz w:val="21"/>
              </w:rPr>
              <w:t>(</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thang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str</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float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đa hình: ghi đè cách tính của NhanVien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so_buoi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_s</w:t>
            </w:r>
            <w:r>
              <w:rPr>
                <w:rFonts w:ascii="Consolas" w:hAnsi="Consolas" w:eastAsia="Consolas" w:cs="Consolas"/>
                <w:color w:val="000000"/>
                <w:sz w:val="21"/>
              </w:rPr>
              <w:t>.</w:t>
            </w:r>
            <w:r>
              <w:rPr>
                <w:rFonts w:ascii="Consolas" w:hAnsi="Consolas" w:eastAsia="Consolas" w:cs="Consolas"/>
                <w:color w:val="000000"/>
                <w:sz w:val="21"/>
              </w:rPr>
              <w:t>rows</w:t>
            </w:r>
            <w:r>
              <w:rPr>
                <w:rFonts w:ascii="Consolas" w:hAnsi="Consolas" w:eastAsia="Consolas" w:cs="Consolas"/>
                <w:color w:val="000000"/>
                <w:sz w:val="21"/>
              </w:rPr>
              <w:t>(</w:t>
            </w:r>
            <w:r>
              <w:rPr>
                <w:rFonts w:ascii="Consolas" w:hAnsi="Consolas" w:eastAsia="Consolas" w:cs="Consolas"/>
                <w:color w:val="A31515"/>
                <w:sz w:val="21"/>
              </w:rPr>
              <w:t>""</w:t>
            </w:r>
            <w:r>
              <w:rPr>
                <w:rFonts w:ascii="Consolas" w:hAnsi="Consolas" w:eastAsia="Consolas" w:cs="Consolas"/>
                <w:color w:val="000000"/>
                <w:sz w:val="21"/>
              </w:rPr>
              <w:t>"</w:t>
            </w:r>
            <w:r>
              <w:rPr>
                <w:rFonts w:ascii="Consolas" w:hAnsi="Consolas" w:eastAsia="Consolas" w:cs="Consolas"/>
                <w:color w:val="000000"/>
                <w:sz w:val="21"/>
              </w:rPr>
              <w:t>SELECT</w:t>
            </w:r>
            <w:r>
              <w:rPr>
                <w:rFonts w:ascii="Consolas" w:hAnsi="Consolas" w:eastAsia="Consolas" w:cs="Consolas"/>
                <w:color w:val="000000"/>
                <w:sz w:val="21"/>
              </w:rPr>
              <w:t xml:space="preserve"> </w:t>
            </w:r>
            <w:r>
              <w:rPr>
                <w:rFonts w:ascii="Consolas" w:hAnsi="Consolas" w:eastAsia="Consolas" w:cs="Consolas"/>
                <w:color w:val="000000"/>
                <w:sz w:val="21"/>
              </w:rPr>
              <w:t>COUNT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AS</w:t>
            </w:r>
            <w:r>
              <w:rPr>
                <w:rFonts w:ascii="Consolas" w:hAnsi="Consolas" w:eastAsia="Consolas" w:cs="Consolas"/>
                <w:color w:val="000000"/>
                <w:sz w:val="21"/>
              </w:rPr>
              <w:t xml:space="preserve"> </w:t>
            </w:r>
            <w:r>
              <w:rPr>
                <w:rFonts w:ascii="Consolas" w:hAnsi="Consolas" w:eastAsia="Consolas" w:cs="Consolas"/>
                <w:color w:val="000000"/>
                <w:sz w:val="21"/>
              </w:rPr>
              <w:t>n</w:t>
            </w:r>
            <w:r>
              <w:rPr>
                <w:rFonts w:ascii="Consolas" w:hAnsi="Consolas" w:eastAsia="Consolas" w:cs="Consolas"/>
                <w:color w:val="000000"/>
                <w:sz w:val="21"/>
              </w:rPr>
              <w:t xml:space="preserve"> </w:t>
            </w:r>
            <w:r>
              <w:rPr>
                <w:rFonts w:ascii="Consolas" w:hAnsi="Consolas" w:eastAsia="Consolas" w:cs="Consolas"/>
                <w:color w:val="000000"/>
                <w:sz w:val="21"/>
              </w:rPr>
              <w:t>FROM</w:t>
            </w:r>
            <w:r>
              <w:rPr>
                <w:rFonts w:ascii="Consolas" w:hAnsi="Consolas" w:eastAsia="Consolas" w:cs="Consolas"/>
                <w:color w:val="000000"/>
                <w:sz w:val="21"/>
              </w:rPr>
              <w:t xml:space="preserve"> </w:t>
            </w:r>
            <w:r>
              <w:rPr>
                <w:rFonts w:ascii="Consolas" w:hAnsi="Consolas" w:eastAsia="Consolas" w:cs="Consolas"/>
                <w:color w:val="000000"/>
                <w:sz w:val="21"/>
              </w:rPr>
              <w:t>BUOIHOC</w:t>
            </w:r>
            <w:r>
              <w:rPr>
                <w:rFonts w:ascii="Consolas" w:hAnsi="Consolas" w:eastAsia="Consolas" w:cs="Consolas"/>
                <w:color w:val="000000"/>
                <w:sz w:val="21"/>
              </w:rPr>
              <w:t xml:space="preserve"> </w:t>
            </w:r>
            <w:r>
              <w:rPr>
                <w:rFonts w:ascii="Consolas" w:hAnsi="Consolas" w:eastAsia="Consolas" w:cs="Consolas"/>
                <w:color w:val="000000"/>
                <w:sz w:val="21"/>
              </w:rPr>
              <w:t>b</w:t>
            </w:r>
            <w:r>
              <w:rPr>
                <w:rFonts w:ascii="Consolas" w:hAnsi="Consolas" w:eastAsia="Consolas" w:cs="Consolas"/>
                <w:color w:val="000000"/>
                <w:sz w:val="21"/>
              </w:rPr>
              <w:t xml:space="preserve"> </w:t>
            </w:r>
            <w:r>
              <w:rPr>
                <w:rFonts w:ascii="Consolas" w:hAnsi="Consolas" w:eastAsia="Consolas" w:cs="Consolas"/>
                <w:color w:val="000000"/>
                <w:sz w:val="21"/>
              </w:rPr>
              <w:t>JOIN</w:t>
            </w:r>
            <w:r>
              <w:rPr>
                <w:rFonts w:ascii="Consolas" w:hAnsi="Consolas" w:eastAsia="Consolas" w:cs="Consolas"/>
                <w:color w:val="000000"/>
                <w:sz w:val="21"/>
              </w:rPr>
              <w:t xml:space="preserve"> </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00"/>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b</w:t>
            </w:r>
            <w:r>
              <w:rPr>
                <w:rFonts w:ascii="Consolas" w:hAnsi="Consolas" w:eastAsia="Consolas" w:cs="Consolas"/>
                <w:color w:val="000000"/>
                <w:sz w:val="21"/>
              </w:rPr>
              <w:t>.</w:t>
            </w:r>
            <w:r>
              <w:rPr>
                <w:rFonts w:ascii="Consolas" w:hAnsi="Consolas" w:eastAsia="Consolas" w:cs="Consolas"/>
                <w:color w:val="000000"/>
                <w:sz w:val="21"/>
              </w:rPr>
              <w:t>MaLop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WHERE</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MaGV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AND</w:t>
            </w:r>
            <w:r>
              <w:rPr>
                <w:rFonts w:ascii="Consolas" w:hAnsi="Consolas" w:eastAsia="Consolas" w:cs="Consolas"/>
                <w:color w:val="000000"/>
                <w:sz w:val="21"/>
              </w:rPr>
              <w:t xml:space="preserve"> </w:t>
            </w:r>
            <w:r>
              <w:rPr>
                <w:rFonts w:ascii="Consolas" w:hAnsi="Consolas" w:eastAsia="Consolas" w:cs="Consolas"/>
                <w:color w:val="000000"/>
                <w:sz w:val="21"/>
              </w:rPr>
              <w:t>b</w:t>
            </w:r>
            <w:r>
              <w:rPr>
                <w:rFonts w:ascii="Consolas" w:hAnsi="Consolas" w:eastAsia="Consolas" w:cs="Consolas"/>
                <w:color w:val="000000"/>
                <w:sz w:val="21"/>
              </w:rPr>
              <w:t>.</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w:t>
            </w:r>
            <w:r>
              <w:rPr>
                <w:rFonts w:ascii="Consolas" w:hAnsi="Consolas" w:eastAsia="Consolas" w:cs="Consolas"/>
                <w:color w:val="A31515"/>
                <w:sz w:val="21"/>
              </w:rPr>
              <w:t>'Đã dạy'</w:t>
            </w:r>
            <w:r>
              <w:rPr>
                <w:rFonts w:ascii="Consolas" w:hAnsi="Consolas" w:eastAsia="Consolas" w:cs="Consolas"/>
                <w:color w:val="000000"/>
                <w:sz w:val="21"/>
              </w:rPr>
              <w:t xml:space="preserve"> </w:t>
            </w:r>
            <w:r>
              <w:rPr>
                <w:rFonts w:ascii="Consolas" w:hAnsi="Consolas" w:eastAsia="Consolas" w:cs="Consolas"/>
                <w:color w:val="000000"/>
                <w:sz w:val="21"/>
              </w:rPr>
              <w:t>AND</w:t>
            </w:r>
            <w:r>
              <w:rPr>
                <w:rFonts w:ascii="Consolas" w:hAnsi="Consolas" w:eastAsia="Consolas" w:cs="Consolas"/>
                <w:color w:val="000000"/>
                <w:sz w:val="21"/>
              </w:rPr>
              <w:t xml:space="preserve"> </w:t>
            </w:r>
            <w:r>
              <w:rPr>
                <w:rFonts w:ascii="Consolas" w:hAnsi="Consolas" w:eastAsia="Consolas" w:cs="Consolas"/>
                <w:color w:val="000000"/>
                <w:sz w:val="21"/>
              </w:rPr>
              <w:t>FORMAT</w:t>
            </w:r>
            <w:r>
              <w:rPr>
                <w:rFonts w:ascii="Consolas" w:hAnsi="Consolas" w:eastAsia="Consolas" w:cs="Consolas"/>
                <w:color w:val="000000"/>
                <w:sz w:val="21"/>
              </w:rPr>
              <w:t>(</w:t>
            </w:r>
            <w:r>
              <w:rPr>
                <w:rFonts w:ascii="Consolas" w:hAnsi="Consolas" w:eastAsia="Consolas" w:cs="Consolas"/>
                <w:color w:val="000000"/>
                <w:sz w:val="21"/>
              </w:rPr>
              <w:t>b</w:t>
            </w:r>
            <w:r>
              <w:rPr>
                <w:rFonts w:ascii="Consolas" w:hAnsi="Consolas" w:eastAsia="Consolas" w:cs="Consolas"/>
                <w:color w:val="000000"/>
                <w:sz w:val="21"/>
              </w:rPr>
              <w:t>.</w:t>
            </w:r>
            <w:r>
              <w:rPr>
                <w:rFonts w:ascii="Consolas" w:hAnsi="Consolas" w:eastAsia="Consolas" w:cs="Consolas"/>
                <w:color w:val="000000"/>
                <w:sz w:val="21"/>
              </w:rPr>
              <w:t>NgayHoc</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'yyyy-MM'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A31515"/>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ma_nv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thang</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A31515"/>
                <w:sz w:val="21"/>
              </w:rPr>
              <w:t>"n"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luong_co_ban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so_buoi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don_gia_buoi</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class</w:t>
            </w:r>
            <w:r>
              <w:rPr>
                <w:rFonts w:ascii="Consolas" w:hAnsi="Consolas" w:eastAsia="Consolas" w:cs="Consolas"/>
                <w:color w:val="000000"/>
                <w:sz w:val="21"/>
              </w:rPr>
              <w:t xml:space="preserve"> </w:t>
            </w:r>
            <w:r>
              <w:rPr>
                <w:rFonts w:ascii="Consolas" w:hAnsi="Consolas" w:eastAsia="Consolas" w:cs="Consolas"/>
                <w:color w:val="000000"/>
                <w:sz w:val="21"/>
              </w:rPr>
              <w:t>KhoaHoc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def</w:t>
            </w:r>
            <w:r>
              <w:rPr>
                <w:rFonts w:ascii="Consolas" w:hAnsi="Consolas" w:eastAsia="Consolas" w:cs="Consolas"/>
                <w:color w:val="000000"/>
                <w:sz w:val="21"/>
              </w:rPr>
              <w:t xml:space="preserve"> </w:t>
            </w:r>
            <w:r>
              <w:rPr>
                <w:rFonts w:ascii="Consolas" w:hAnsi="Consolas" w:eastAsia="Consolas" w:cs="Consolas"/>
                <w:color w:val="000000"/>
                <w:sz w:val="21"/>
              </w:rPr>
              <w:t>lo_trinh</w:t>
            </w:r>
            <w:r>
              <w:rPr>
                <w:rFonts w:ascii="Consolas" w:hAnsi="Consolas" w:eastAsia="Consolas" w:cs="Consolas"/>
                <w:color w:val="000000"/>
                <w:sz w:val="21"/>
              </w:rPr>
              <w:t>(</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list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A31515"/>
                <w:sz w:val="21"/>
              </w:rPr>
              <w:t>""</w:t>
            </w:r>
            <w:r>
              <w:rPr>
                <w:rFonts w:ascii="Consolas" w:hAnsi="Consolas" w:eastAsia="Consolas" w:cs="Consolas"/>
                <w:color w:val="A31515"/>
                <w:sz w:val="21"/>
              </w:rPr>
              <w:t>"Chuỗi khoá cần học trước – duyệt đối tượng thay cho CTE đệ quy (Q26)."</w:t>
            </w:r>
            <w:r>
              <w:rPr>
                <w:rFonts w:ascii="Consolas" w:hAnsi="Consolas" w:eastAsia="Consolas" w:cs="Consolas"/>
                <w:color w:val="A31515"/>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tien_quyet</w:t>
            </w:r>
            <w:r>
              <w:rPr>
                <w:rFonts w:ascii="Consolas" w:hAnsi="Consolas" w:eastAsia="Consolas" w:cs="Consolas"/>
                <w:color w:val="000000"/>
                <w:sz w:val="21"/>
              </w:rPr>
              <w:t>.</w:t>
            </w:r>
            <w:r>
              <w:rPr>
                <w:rFonts w:ascii="Consolas" w:hAnsi="Consolas" w:eastAsia="Consolas" w:cs="Consolas"/>
                <w:color w:val="000000"/>
                <w:sz w:val="21"/>
              </w:rPr>
              <w:t>lo_trinh</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self</w:t>
            </w:r>
            <w:r>
              <w:rPr>
                <w:rFonts w:ascii="Consolas" w:hAnsi="Consolas" w:eastAsia="Consolas" w:cs="Consolas"/>
                <w:color w:val="000000"/>
                <w:sz w:val="21"/>
              </w:rPr>
              <w:t>.</w:t>
            </w:r>
            <w:r>
              <w:rPr>
                <w:rFonts w:ascii="Consolas" w:hAnsi="Consolas" w:eastAsia="Consolas" w:cs="Consolas"/>
                <w:color w:val="000000"/>
                <w:sz w:val="21"/>
              </w:rPr>
              <w:t>tien_quyet</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self</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chạy cho thấy đa hình và identity map hoạt động đúng: cùng lời gọi </w:t>
      </w:r>
      <w:r>
        <w:rPr>
          <w:rFonts w:ascii="Consolas" w:hAnsi="Consolas" w:eastAsia="Consolas" w:cs="Consolas"/>
          <w:b w:val="0"/>
          <w:i w:val="0"/>
          <w:color w:val="1F3864"/>
          <w:sz w:val="24"/>
        </w:rPr>
        <w:t>tinh_luong</w:t>
      </w:r>
      <w:r>
        <w:rPr>
          <w:rFonts w:ascii="Times New Roman" w:hAnsi="Times New Roman" w:eastAsia="Times New Roman" w:cs="Times New Roman"/>
          <w:b w:val="0"/>
          <w:i w:val="0"/>
        </w:rPr>
        <w:t>, nhân viên văn phòng nhận đúng lương cơ bản, còn giáo viên nhận lương cơ bản cộng tiền dạy; đối tượng giáo viên lấy qua quan hệ của lớp học chính là đối tượng lấy trực tiếp theo khoá.</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Kết quả – Đa hình và identity map</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NhanVien  Dương Mai Yến     27,000,000     ← lương cơ bản</w:t>
            </w:r>
          </w:p>
          <w:p>
            <w:pPr>
              <w:spacing w:after="0" w:before="0" w:line="240" w:lineRule="auto"/>
              <w:jc w:val="left"/>
            </w:pPr>
            <w:r>
              <w:rPr>
                <w:rFonts w:ascii="Consolas" w:hAnsi="Consolas" w:eastAsia="Consolas" w:cs="Consolas"/>
                <w:color w:val="000000"/>
                <w:sz w:val="21"/>
              </w:rPr>
              <w:t>GiaoVien  Lê Thanh Yến      11,100,000     ← 7.500.000 + 8 buổi × 450.000</w:t>
            </w:r>
          </w:p>
          <w:p>
            <w:pPr>
              <w:spacing w:after="0" w:before="0" w:line="240" w:lineRule="auto"/>
              <w:jc w:val="left"/>
            </w:pPr>
            <w:r>
              <w:rPr>
                <w:rFonts w:ascii="Consolas" w:hAnsi="Consolas" w:eastAsia="Consolas" w:cs="Consolas"/>
                <w:color w:val="000000"/>
                <w:sz w:val="21"/>
              </w:rPr>
              <w:t>lop.giao_vien is s.get(NhanVien, 'NV0015') → True ; isinstance(gv, GiaoVien) → True</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với SQL.</w:t>
      </w:r>
      <w:r>
        <w:rPr>
          <w:rFonts w:ascii="Times New Roman" w:hAnsi="Times New Roman" w:eastAsia="Times New Roman" w:cs="Times New Roman"/>
          <w:b w:val="0"/>
          <w:i w:val="0"/>
        </w:rPr>
        <w:t xml:space="preserve"> Nhóm giải cùng ba bài toán bằng cách duyệt đối tượng và bằng một câu SQL, so sánh kết quả, thời gian và số câu SQL thực tế gửi xuống CSDL:</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21"/>
        <w:gridCol w:w="3188"/>
        <w:gridCol w:w="1417"/>
        <w:gridCol w:w="921"/>
        <w:gridCol w:w="921"/>
      </w:tblGrid>
      <w:tr>
        <w:trPr>
          <w:cantSplit w:val="0"/>
          <w:tblHeader w:val="1"/>
        </w:trPr>
        <w:tc>
          <w:tcPr>
            <w:tcW w:type="dxa" w:w="1814"/>
            <w:tcW w:w="26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Bài toán</w:t>
            </w:r>
          </w:p>
        </w:tc>
        <w:tc>
          <w:tcPr>
            <w:tcW w:type="dxa" w:w="1814"/>
            <w:tcW w:w="3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Cách làm</w:t>
            </w:r>
          </w:p>
        </w:tc>
        <w:tc>
          <w:tcPr>
            <w:tcW w:type="dxa" w:w="1814"/>
            <w:tcW w:w="14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w:t>
            </w:r>
          </w:p>
        </w:tc>
        <w:tc>
          <w:tcPr>
            <w:tcW w:type="dxa" w:w="1814"/>
            <w:tcW w:w="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Thời gian</w:t>
            </w:r>
          </w:p>
        </w:tc>
        <w:tc>
          <w:tcPr>
            <w:tcW w:type="dxa" w:w="1814"/>
            <w:tcW w:w="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câu SQL</w:t>
            </w:r>
          </w:p>
        </w:tc>
      </w:tr>
      <w:tr>
        <w:trPr>
          <w:cantSplit w:val="0"/>
          <w:tblHeader w:val="0"/>
        </w:trPr>
        <w:tc>
          <w:tcPr>
            <w:tcW w:type="dxa" w:w="1814"/>
            <w:tcW w:w="2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tiên quyết tới IELTS 6.5+</w:t>
            </w:r>
          </w:p>
        </w:tc>
        <w:tc>
          <w:tcPr>
            <w:tcW w:type="dxa" w:w="1814"/>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Hướng đối tượng: </w:t>
            </w:r>
            <w:r>
              <w:rPr>
                <w:rFonts w:ascii="Consolas" w:hAnsi="Consolas" w:eastAsia="Consolas" w:cs="Consolas"/>
                <w:b w:val="0"/>
                <w:i w:val="0"/>
                <w:color w:val="1F3864"/>
                <w:sz w:val="20"/>
              </w:rPr>
              <w:t>KhoaHoc('IE65').lo_trinh()</w:t>
            </w:r>
          </w:p>
        </w:tc>
        <w:tc>
          <w:tcPr>
            <w:tcW w:type="dxa" w:w="1814"/>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IEF → IE55 → IE65</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16,5 ms</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w:t>
            </w:r>
          </w:p>
        </w:tc>
      </w:tr>
      <w:tr>
        <w:trPr>
          <w:cantSplit w:val="0"/>
          <w:tblHeader w:val="0"/>
        </w:trPr>
        <w:tc>
          <w:tcPr>
            <w:tcW w:type="dxa" w:w="1814"/>
            <w:tcW w:w="2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SQL: CTE đệ quy (Q26)</w:t>
            </w:r>
          </w:p>
        </w:tc>
        <w:tc>
          <w:tcPr>
            <w:tcW w:type="dxa" w:w="1814"/>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IEF → IE55 → IE65</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8,1 ms</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r>
        <w:trPr>
          <w:cantSplit w:val="0"/>
          <w:tblHeader w:val="0"/>
        </w:trPr>
        <w:tc>
          <w:tcPr>
            <w:tcW w:type="dxa" w:w="1814"/>
            <w:tcW w:w="2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chỗ trống của các lớp đang học</w:t>
            </w:r>
          </w:p>
        </w:tc>
        <w:tc>
          <w:tcPr>
            <w:tcW w:type="dxa" w:w="1814"/>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Hướng đối tượng: </w:t>
            </w:r>
            <w:r>
              <w:rPr>
                <w:rFonts w:ascii="Consolas" w:hAnsi="Consolas" w:eastAsia="Consolas" w:cs="Consolas"/>
                <w:b w:val="0"/>
                <w:i w:val="0"/>
                <w:color w:val="1F3864"/>
                <w:sz w:val="20"/>
              </w:rPr>
              <w:t>l.si_so_con_lai()</w:t>
            </w:r>
            <w:r>
              <w:rPr>
                <w:rFonts w:ascii="Times New Roman" w:hAnsi="Times New Roman" w:eastAsia="Times New Roman" w:cs="Times New Roman"/>
                <w:b w:val="0"/>
                <w:i w:val="0"/>
                <w:sz w:val="22"/>
              </w:rPr>
              <w:t xml:space="preserve"> cho từng lớp</w:t>
            </w:r>
          </w:p>
        </w:tc>
        <w:tc>
          <w:tcPr>
            <w:tcW w:type="dxa" w:w="1814"/>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Giống nhau</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39,5 ms</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2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SQL: </w:t>
            </w:r>
            <w:r>
              <w:rPr>
                <w:rFonts w:ascii="Consolas" w:hAnsi="Consolas" w:eastAsia="Consolas" w:cs="Consolas"/>
                <w:b w:val="0"/>
                <w:i w:val="0"/>
                <w:color w:val="1F3864"/>
                <w:sz w:val="20"/>
              </w:rPr>
              <w:t>SiSoToiDa − SiSoHienTai</w:t>
            </w:r>
          </w:p>
        </w:tc>
        <w:tc>
          <w:tcPr>
            <w:tcW w:type="dxa" w:w="1814"/>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Giống nhau</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5,4 ms</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r>
        <w:trPr>
          <w:cantSplit w:val="0"/>
          <w:tblHeader w:val="0"/>
        </w:trPr>
        <w:tc>
          <w:tcPr>
            <w:tcW w:type="dxa" w:w="1814"/>
            <w:tcW w:w="2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công nợ toàn trung tâm</w:t>
            </w:r>
          </w:p>
        </w:tc>
        <w:tc>
          <w:tcPr>
            <w:tcW w:type="dxa" w:w="1814"/>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Hướng đối tượng: cộng </w:t>
            </w:r>
            <w:r>
              <w:rPr>
                <w:rFonts w:ascii="Consolas" w:hAnsi="Consolas" w:eastAsia="Consolas" w:cs="Consolas"/>
                <w:b w:val="0"/>
                <w:i w:val="0"/>
                <w:color w:val="1F3864"/>
                <w:sz w:val="20"/>
              </w:rPr>
              <w:t>h.cong_no()</w:t>
            </w:r>
            <w:r>
              <w:rPr>
                <w:rFonts w:ascii="Times New Roman" w:hAnsi="Times New Roman" w:eastAsia="Times New Roman" w:cs="Times New Roman"/>
                <w:b w:val="0"/>
                <w:i w:val="0"/>
                <w:sz w:val="22"/>
              </w:rPr>
              <w:t xml:space="preserve"> của mọi học viên</w:t>
            </w:r>
          </w:p>
        </w:tc>
        <w:tc>
          <w:tcPr>
            <w:tcW w:type="dxa" w:w="1814"/>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271.743.000 đồng</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1.873,5 ms</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889</w:t>
            </w:r>
            <w:r>
              <w:rPr>
                <w:rFonts w:ascii="Times New Roman" w:hAnsi="Times New Roman" w:eastAsia="Times New Roman" w:cs="Times New Roman"/>
                <w:b w:val="0"/>
                <w:i w:val="0"/>
                <w:sz w:val="22"/>
              </w:rPr>
            </w:r>
          </w:p>
        </w:tc>
      </w:tr>
      <w:tr>
        <w:trPr>
          <w:cantSplit w:val="0"/>
          <w:tblHeader w:val="0"/>
        </w:trPr>
        <w:tc>
          <w:tcPr>
            <w:tcW w:type="dxa" w:w="1814"/>
            <w:tcW w:w="26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SQL: </w:t>
            </w:r>
            <w:r>
              <w:rPr>
                <w:rFonts w:ascii="Consolas" w:hAnsi="Consolas" w:eastAsia="Consolas" w:cs="Consolas"/>
                <w:b w:val="0"/>
                <w:i w:val="0"/>
                <w:color w:val="1F3864"/>
                <w:sz w:val="20"/>
              </w:rPr>
              <w:t>SUM</w:t>
            </w:r>
            <w:r>
              <w:rPr>
                <w:rFonts w:ascii="Times New Roman" w:hAnsi="Times New Roman" w:eastAsia="Times New Roman" w:cs="Times New Roman"/>
                <w:b w:val="0"/>
                <w:i w:val="0"/>
                <w:sz w:val="22"/>
              </w:rPr>
              <w:t xml:space="preserve"> trên </w:t>
            </w:r>
            <w:r>
              <w:rPr>
                <w:rFonts w:ascii="Consolas" w:hAnsi="Consolas" w:eastAsia="Consolas" w:cs="Consolas"/>
                <w:b w:val="0"/>
                <w:i w:val="0"/>
                <w:color w:val="1F3864"/>
                <w:sz w:val="20"/>
              </w:rPr>
              <w:t>vw_CongNoHocVien</w:t>
            </w:r>
          </w:p>
        </w:tc>
        <w:tc>
          <w:tcPr>
            <w:tcW w:type="dxa" w:w="1814"/>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271.743.000 đồng</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40,1 ms</w:t>
            </w:r>
          </w:p>
        </w:tc>
        <w:tc>
          <w:tcPr>
            <w:tcW w:type="dxa" w:w="1814"/>
            <w:tcW w:w="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Cả hai cách cho cùng kết quả. Cách hướng đối tượng viết tự nhiên hơn – đọc như mô tả nghiệp vụ, không cần nhớ điều kiện kết nối – nhưng khi nạp lười thì gặp </w:t>
      </w:r>
      <w:r>
        <w:rPr>
          <w:rFonts w:ascii="Times New Roman" w:hAnsi="Times New Roman" w:eastAsia="Times New Roman" w:cs="Times New Roman"/>
          <w:b/>
          <w:i w:val="0"/>
        </w:rPr>
        <w:t>vấn đề N+1 truy vấn</w:t>
      </w:r>
      <w:r>
        <w:rPr>
          <w:rFonts w:ascii="Times New Roman" w:hAnsi="Times New Roman" w:eastAsia="Times New Roman" w:cs="Times New Roman"/>
          <w:b w:val="0"/>
          <w:i w:val="0"/>
        </w:rPr>
        <w:t xml:space="preserve">: tính tổng công nợ cần tới 889 câu SQL (một câu lấy danh sách học viên, mỗi học viên một câu lấy đăng ký, mỗi đăng ký một câu lấy số tiền đã thu) và chậm gấp khoảng 47 lần so với một câu </w:t>
      </w:r>
      <w:r>
        <w:rPr>
          <w:rFonts w:ascii="Consolas" w:hAnsi="Consolas" w:eastAsia="Consolas" w:cs="Consolas"/>
          <w:b w:val="0"/>
          <w:i w:val="0"/>
          <w:color w:val="1F3864"/>
          <w:sz w:val="24"/>
        </w:rPr>
        <w:t>SUM</w:t>
      </w:r>
      <w:r>
        <w:rPr>
          <w:rFonts w:ascii="Times New Roman" w:hAnsi="Times New Roman" w:eastAsia="Times New Roman" w:cs="Times New Roman"/>
          <w:b w:val="0"/>
          <w:i w:val="0"/>
        </w:rPr>
        <w:t xml:space="preserve"> để hệ quản trị quan hệ tối ưu theo tập hợp. Các ORM thực tế như SQLAlchemy, Entity Framework giảm vấn đề này bằng nạp trước (eager loading), nhưng truy vấn thống kê trên toàn bộ dữ liệu vẫn là thế mạnh của SQL.</w:t>
      </w:r>
    </w:p>
    <w:p>
      <w:pPr>
        <w:pStyle w:val="Heading3"/>
      </w:pPr>
      <w:r>
        <w:rPr>
          <w:rFonts w:ascii="Times New Roman" w:hAnsi="Times New Roman" w:eastAsia="Times New Roman" w:cs="Times New Roman"/>
          <w:sz w:val="26"/>
        </w:rPr>
        <w:t>5.1.4. So sánh mô hình quan hệ và hướng đối tượng cho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 quan hệ (ECMS hiện tại)</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 hướng đối tượng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vị dữ liệu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trong bảng, định danh bằng khoá</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định danh bằng OID</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và phép kết nối lúc truy vấn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Tham chiếu trực tiếp, duyệt theo đường dẫn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(nhân viên và giáo viên)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phỏng bằng hai bảng, khoá chính đồng thời là khoá ngoại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Hỗ trợ trực tiếp, có đa hình</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phức (địa chỉ, chứng chỉ, kết quả kiểm tra)</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Tách cột, tách bảng hoặc dùng XML</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tập hợp, danh sách một cách tự nhiên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Hành vi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Procedure, function, trigger tách rời dữ liệu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Phương thức đóng gói trong lớp</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tự do, thống kê, báo cáo</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mạnh nhờ SQL, bộ tối ưu, chỉ mục, indexed view</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Yếu hơn; OQL ít được hỗ trợ đầy đủ</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toàn vẹn khai báo</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 khoá ngoại, UNIQUE, giao dịch ACID trưởng thành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Phần lớn phải viết trong phương thức</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quyền, kiểm toán, sao lưu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Đầy đủ và chuẩn hoá (Chương 3)</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Phụ thuộc từng sản phẩm</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Lệch trở kháng với ứng dụng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 phải ánh xạ giữa dòng và đối tượng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cụ, nhân lực, cộng đồng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Phổ biến (SQL Server, SSMS, Power BI…)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Ít (db4o, ObjectDB, Versant…), nhiều sản phẩm đã ngừng phát triển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nhất với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giao dịch kết hợp báo cáo, như trung tâm ngoại ngữ</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có cấu trúc phức tạp, ít truy vấn thống kê (CAD, đa phương tiện, mô phỏng)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Đánh giá cho ECMS.</w:t>
      </w:r>
      <w:r>
        <w:rPr>
          <w:rFonts w:ascii="Times New Roman" w:hAnsi="Times New Roman" w:eastAsia="Times New Roman" w:cs="Times New Roman"/>
          <w:b w:val="0"/>
          <w:i w:val="0"/>
        </w:rP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rFonts w:ascii="Times New Roman" w:hAnsi="Times New Roman" w:eastAsia="Times New Roman" w:cs="Times New Roman"/>
          <w:b/>
          <w:i w:val="0"/>
        </w:rPr>
        <w:t>báo cáo, thống kê</w:t>
      </w:r>
      <w:r>
        <w:rPr>
          <w:rFonts w:ascii="Times New Roman" w:hAnsi="Times New Roman" w:eastAsia="Times New Roman" w:cs="Times New Roman"/>
          <w:b w:val="0"/>
          <w:i w:val="0"/>
        </w:rPr>
        <w:t xml:space="preserve"> (doanh thu theo chi nhánh và tháng, công nợ, chuyên cần) và </w:t>
      </w:r>
      <w:r>
        <w:rPr>
          <w:rFonts w:ascii="Times New Roman" w:hAnsi="Times New Roman" w:eastAsia="Times New Roman" w:cs="Times New Roman"/>
          <w:b/>
          <w:i w:val="0"/>
        </w:rPr>
        <w:t>ràng buộc giao dịch</w:t>
      </w:r>
      <w:r>
        <w:rPr>
          <w:rFonts w:ascii="Times New Roman" w:hAnsi="Times New Roman" w:eastAsia="Times New Roman" w:cs="Times New Roman"/>
          <w:b w:val="0"/>
          <w:i w:val="0"/>
        </w:rPr>
        <w:t xml:space="preserve"> (không vượt sĩ số, không thu vượt) – đúng thế mạnh của mô hình quan hệ; đội ngũ và công cụ của trung tâm cũng quen với SQL Server. Nhóm kết luận nên giữ </w:t>
      </w:r>
      <w:r>
        <w:rPr>
          <w:rFonts w:ascii="Times New Roman" w:hAnsi="Times New Roman" w:eastAsia="Times New Roman" w:cs="Times New Roman"/>
          <w:b/>
          <w:i w:val="0"/>
        </w:rPr>
        <w:t>CSDL quan hệ làm lõi</w:t>
      </w:r>
      <w:r>
        <w:rPr>
          <w:rFonts w:ascii="Times New Roman" w:hAnsi="Times New Roman" w:eastAsia="Times New Roman" w:cs="Times New Roman"/>
          <w:b w:val="0"/>
          <w:i w:val="0"/>
        </w:rPr>
        <w:t xml:space="preserve">, áp dụng tư tưởng hướng đối tượng ở </w:t>
      </w:r>
      <w:r>
        <w:rPr>
          <w:rFonts w:ascii="Times New Roman" w:hAnsi="Times New Roman" w:eastAsia="Times New Roman" w:cs="Times New Roman"/>
          <w:b/>
          <w:i w:val="0"/>
        </w:rPr>
        <w:t>tầng ứng dụng</w:t>
      </w:r>
      <w:r>
        <w:rPr>
          <w:rFonts w:ascii="Times New Roman" w:hAnsi="Times New Roman" w:eastAsia="Times New Roman" w:cs="Times New Roman"/>
          <w:b w:val="0"/>
          <w:i w:val="0"/>
        </w:rPr>
        <w:t xml:space="preserve"> (lớp nghiệp vụ, ORM có nạp trước) và tận dụng các tính năng đối tượng – quan hệ sẵn có của SQL Server như kiểu XML có lược đồ, cột tính toán và hàm trả về bảng cho phần dữ liệu phức.</w:t>
      </w:r>
    </w:p>
    <w:p>
      <w:pPr>
        <w:pStyle w:val="Heading2"/>
      </w:pPr>
      <w:r>
        <w:rPr>
          <w:rFonts w:ascii="Times New Roman" w:hAnsi="Times New Roman" w:eastAsia="Times New Roman" w:cs="Times New Roman"/>
          <w:sz w:val="26"/>
        </w:rPr>
        <w:t>5.2. Cơ sở dữ liệu phân tán</w:t>
      </w:r>
    </w:p>
    <w:p>
      <w:pPr>
        <w:pStyle w:val="Heading3"/>
      </w:pPr>
      <w:r>
        <w:rPr>
          <w:rFonts w:ascii="Times New Roman" w:hAnsi="Times New Roman" w:eastAsia="Times New Roman" w:cs="Times New Roman"/>
          <w:sz w:val="26"/>
        </w:rPr>
        <w:t>5.2.1. Đặc điểm và sự phù hợp với chuỗi trung tâm</w:t>
      </w:r>
    </w:p>
    <w:p>
      <w:pPr>
        <w:spacing w:after="120" w:before="0" w:line="276" w:lineRule="auto"/>
        <w:jc w:val="both"/>
      </w:pPr>
      <w:r>
        <w:rPr>
          <w:rFonts w:ascii="Times New Roman" w:hAnsi="Times New Roman" w:eastAsia="Times New Roman" w:cs="Times New Roman"/>
          <w:b w:val="0"/>
          <w:i w:val="0"/>
        </w:rPr>
        <w:t xml:space="preserve">CSDL phân tán là tập hợp nhiều CSDL có liên quan logic, đặt tại nhiều trạm nối mạng, được quản lý sao cho người dùng thấy như </w:t>
      </w:r>
      <w:r>
        <w:rPr>
          <w:rFonts w:ascii="Times New Roman" w:hAnsi="Times New Roman" w:eastAsia="Times New Roman" w:cs="Times New Roman"/>
          <w:b/>
          <w:i w:val="0"/>
        </w:rPr>
        <w:t>một CSDL duy nhất</w:t>
      </w:r>
      <w:r>
        <w:rPr>
          <w:rFonts w:ascii="Times New Roman" w:hAnsi="Times New Roman" w:eastAsia="Times New Roman" w:cs="Times New Roman"/>
          <w:b w:val="0"/>
          <w:i w:val="0"/>
        </w:rPr>
        <w:t xml:space="preserve"> – gọi là tính trong suốt phân tán. Dữ liệu được </w:t>
      </w:r>
      <w:r>
        <w:rPr>
          <w:rFonts w:ascii="Times New Roman" w:hAnsi="Times New Roman" w:eastAsia="Times New Roman" w:cs="Times New Roman"/>
          <w:b w:val="0"/>
          <w:i/>
        </w:rPr>
        <w:t>phân mảnh</w:t>
      </w:r>
      <w:r>
        <w:rPr>
          <w:rFonts w:ascii="Times New Roman" w:hAnsi="Times New Roman" w:eastAsia="Times New Roman" w:cs="Times New Roman"/>
          <w:b w:val="0"/>
          <w:i w:val="0"/>
        </w:rPr>
        <w:t xml:space="preserve"> và </w:t>
      </w:r>
      <w:r>
        <w:rPr>
          <w:rFonts w:ascii="Times New Roman" w:hAnsi="Times New Roman" w:eastAsia="Times New Roman" w:cs="Times New Roman"/>
          <w:b w:val="0"/>
          <w:i/>
        </w:rPr>
        <w:t>cấp phát</w:t>
      </w:r>
      <w:r>
        <w:rPr>
          <w:rFonts w:ascii="Times New Roman" w:hAnsi="Times New Roman" w:eastAsia="Times New Roman" w:cs="Times New Roman"/>
          <w:b w:val="0"/>
          <w:i w:val="0"/>
        </w:rPr>
        <w:t xml:space="preserve"> về nơi sử dụng nhiều nhất, có thể được </w:t>
      </w:r>
      <w:r>
        <w:rPr>
          <w:rFonts w:ascii="Times New Roman" w:hAnsi="Times New Roman" w:eastAsia="Times New Roman" w:cs="Times New Roman"/>
          <w:b w:val="0"/>
          <w:i/>
        </w:rPr>
        <w:t>nhân bản</w:t>
      </w:r>
      <w:r>
        <w:rPr>
          <w:rFonts w:ascii="Times New Roman" w:hAnsi="Times New Roman" w:eastAsia="Times New Roman" w:cs="Times New Roman"/>
          <w:b w:val="0"/>
          <w:i w:val="0"/>
        </w:rPr>
        <w:t>, và truy vấn, giao tác có thể trải trên nhiều trạm. Mô hình chuỗi ba chi nhánh của ECMS là một bối cảnh tự nhiên để xem xét phân tán: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63"/>
        <w:gridCol w:w="2742"/>
        <w:gridCol w:w="3163"/>
      </w:tblGrid>
      <w:tr>
        <w:trPr>
          <w:cantSplit w:val="0"/>
          <w:tblHeader w:val="1"/>
        </w:trPr>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27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Tập trung (ECMS hiện tại)</w:t>
            </w:r>
          </w:p>
        </w:tc>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Phân tán theo chi nhánh</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Vị trí dữ liệu</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máy chủ</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chi nhánh giữ dữ liệu của mình</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Tốc độ truy cập tại chi nhánh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Phụ thuộc đường truyền tới trung tâm</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Nhanh – đa số nghiệp vụ (điểm danh, ghi danh, thu phí) chỉ dùng dữ liệu tại chỗ</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Khi mất kết nối hoặc trung tâm gặp sự cố</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chi nhánh ngừng hoạt động</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vẫn hoạt động với dữ liệu cục bộ</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toàn hệ thống</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giản</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gom dữ liệu từ nhiều trạm</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 liên trạm (học viên học ở hai chi nhánh, chuyển lớp liên chi nhánh)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giao dịch cục bộ</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 tác phân tán, cam kết hai pha</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điểm quản lý</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nhạy cảm như lương có thể chỉ đặt ở trung tâm</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phí vận hành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Cao hơn: nhiều máy chủ, đồng bộ, sao lưu từng trạm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pPr>
        <w:pStyle w:val="Heading3"/>
      </w:pPr>
      <w:r>
        <w:rPr>
          <w:rFonts w:ascii="Times New Roman" w:hAnsi="Times New Roman" w:eastAsia="Times New Roman" w:cs="Times New Roman"/>
          <w:sz w:val="26"/>
        </w:rPr>
        <w:t>5.2.2. Thiết kế phân mảnh và cấp phát</w:t>
      </w:r>
    </w:p>
    <w:p>
      <w:pPr>
        <w:spacing w:after="120" w:before="0" w:line="276" w:lineRule="auto"/>
        <w:jc w:val="both"/>
      </w:pPr>
      <w:r>
        <w:rPr>
          <w:rFonts w:ascii="Times New Roman" w:hAnsi="Times New Roman" w:eastAsia="Times New Roman" w:cs="Times New Roman"/>
          <w:b w:val="0"/>
          <w:i w:val="0"/>
        </w:rPr>
        <w:t>Nhóm áp dụng đủ các kiểu phân mảnh của môn học, mỗi kiểu xuất phát từ một nhu cầu nghiệp vụ cụ thể:</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63"/>
        <w:gridCol w:w="1615"/>
        <w:gridCol w:w="2795"/>
        <w:gridCol w:w="2795"/>
      </w:tblGrid>
      <w:tr>
        <w:trPr>
          <w:cantSplit w:val="0"/>
          <w:tblHeader w:val="1"/>
        </w:trPr>
        <w:tc>
          <w:tcPr>
            <w:tcW w:type="dxa" w:w="2267"/>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Kiểu phân mảnh</w:t>
            </w:r>
          </w:p>
        </w:tc>
        <w:tc>
          <w:tcPr>
            <w:tcW w:type="dxa" w:w="2267"/>
            <w:tcW w:w="27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Định nghĩa</w:t>
            </w:r>
          </w:p>
        </w:tc>
        <w:tc>
          <w:tcPr>
            <w:tcW w:type="dxa" w:w="2267"/>
            <w:tcW w:w="27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chính</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r>
              <w:rPr>
                <w:rFonts w:ascii="Times New Roman" w:hAnsi="Times New Roman" w:eastAsia="Times New Roman" w:cs="Times New Roman"/>
                <w:b w:val="0"/>
                <w:i w:val="0"/>
                <w:sz w:val="24"/>
              </w:rPr>
              <w:t>i</w:t>
            </w:r>
            <w:r>
              <w:rPr>
                <w:rFonts w:ascii="Times New Roman" w:hAnsi="Times New Roman" w:eastAsia="Times New Roman" w:cs="Times New Roman"/>
                <w:b w:val="0"/>
                <w:i w:val="0"/>
                <w:sz w:val="24"/>
              </w:rPr>
              <w:t xml:space="preserve">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(HOCVIEN)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do chi nhánh lập hồ sơ quản lý</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chính</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r>
              <w:rPr>
                <w:rFonts w:ascii="Times New Roman" w:hAnsi="Times New Roman" w:eastAsia="Times New Roman" w:cs="Times New Roman"/>
                <w:b w:val="0"/>
                <w:i w:val="0"/>
                <w:sz w:val="24"/>
              </w:rPr>
              <w:t>i</w:t>
            </w:r>
            <w:r>
              <w:rPr>
                <w:rFonts w:ascii="Times New Roman" w:hAnsi="Times New Roman" w:eastAsia="Times New Roman" w:cs="Times New Roman"/>
                <w:b w:val="0"/>
                <w:i w:val="0"/>
                <w:sz w:val="24"/>
              </w:rPr>
              <w:t xml:space="preserve">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(LOPHOC)</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mở tại một chi nhánh</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dẫn xuất</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r>
              <w:rPr>
                <w:rFonts w:ascii="Times New Roman" w:hAnsi="Times New Roman" w:eastAsia="Times New Roman" w:cs="Times New Roman"/>
                <w:b w:val="0"/>
                <w:i w:val="0"/>
                <w:sz w:val="24"/>
              </w:rPr>
              <w:t>i</w:t>
            </w:r>
            <w:r>
              <w:rPr>
                <w:rFonts w:ascii="Times New Roman" w:hAnsi="Times New Roman" w:eastAsia="Times New Roman" w:cs="Times New Roman"/>
                <w:b w:val="0"/>
                <w:i w:val="0"/>
                <w:sz w:val="24"/>
              </w:rPr>
              <w:t xml:space="preserve"> = DANGKY ⋉ LOPHOC</w:t>
            </w:r>
            <w:r>
              <w:rPr>
                <w:rFonts w:ascii="Times New Roman" w:hAnsi="Times New Roman" w:eastAsia="Times New Roman" w:cs="Times New Roman"/>
                <w:b w:val="0"/>
                <w:i w:val="0"/>
                <w:sz w:val="24"/>
              </w:rPr>
              <w:t>i</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đi theo lớp: điểm danh, nhập điểm, thu phí của một lớp nằm cùng một trạm</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dẫn xuất</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r>
              <w:rPr>
                <w:rFonts w:ascii="Times New Roman" w:hAnsi="Times New Roman" w:eastAsia="Times New Roman" w:cs="Times New Roman"/>
                <w:b w:val="0"/>
                <w:i w:val="0"/>
                <w:sz w:val="24"/>
              </w:rPr>
              <w:t>i</w:t>
            </w:r>
            <w:r>
              <w:rPr>
                <w:rFonts w:ascii="Times New Roman" w:hAnsi="Times New Roman" w:eastAsia="Times New Roman" w:cs="Times New Roman"/>
                <w:b w:val="0"/>
                <w:i w:val="0"/>
                <w:sz w:val="24"/>
              </w:rPr>
              <w:t xml:space="preserve"> = DIEMDANH ⋉ DANGKY</w:t>
            </w:r>
            <w:r>
              <w:rPr>
                <w:rFonts w:ascii="Times New Roman" w:hAnsi="Times New Roman" w:eastAsia="Times New Roman" w:cs="Times New Roman"/>
                <w:b w:val="0"/>
                <w:i w:val="0"/>
                <w:sz w:val="24"/>
              </w:rPr>
              <w:t>i</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Như trên</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Dọc</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 = π</w:t>
            </w:r>
            <w:r>
              <w:rPr>
                <w:rFonts w:ascii="Times New Roman" w:hAnsi="Times New Roman" w:eastAsia="Times New Roman" w:cs="Times New Roman"/>
                <w:b w:val="0"/>
                <w:i w:val="0"/>
                <w:sz w:val="24"/>
              </w:rPr>
              <w:t>MaNV, HoNV, TenNV, ChucVu, SĐT, Email, MaCN</w:t>
            </w:r>
            <w:r>
              <w:rPr>
                <w:rFonts w:ascii="Times New Roman" w:hAnsi="Times New Roman" w:eastAsia="Times New Roman" w:cs="Times New Roman"/>
                <w:b w:val="0"/>
                <w:i w:val="0"/>
                <w:sz w:val="24"/>
              </w:rPr>
              <w:t>(NHANVIEN); NV_LUONG = π</w:t>
            </w:r>
            <w:r>
              <w:rPr>
                <w:rFonts w:ascii="Times New Roman" w:hAnsi="Times New Roman" w:eastAsia="Times New Roman" w:cs="Times New Roman"/>
                <w:b w:val="0"/>
                <w:i w:val="0"/>
                <w:sz w:val="24"/>
              </w:rPr>
              <w:t>MaNV, LuongCoBan</w:t>
            </w:r>
            <w:r>
              <w:rPr>
                <w:rFonts w:ascii="Times New Roman" w:hAnsi="Times New Roman" w:eastAsia="Times New Roman" w:cs="Times New Roman"/>
                <w:b w:val="0"/>
                <w:i w:val="0"/>
                <w:sz w:val="24"/>
              </w:rPr>
              <w:t>(NHANVIEN)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Lương là dữ liệu nhạy cảm, chỉ trung tâm cần</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Hỗn hợp (dọc rồi ngang)</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w:t>
            </w:r>
            <w:r>
              <w:rPr>
                <w:rFonts w:ascii="Times New Roman" w:hAnsi="Times New Roman" w:eastAsia="Times New Roman" w:cs="Times New Roman"/>
                <w:b w:val="0"/>
                <w:i w:val="0"/>
                <w:sz w:val="24"/>
              </w:rPr>
              <w:t>i</w:t>
            </w:r>
            <w:r>
              <w:rPr>
                <w:rFonts w:ascii="Times New Roman" w:hAnsi="Times New Roman" w:eastAsia="Times New Roman" w:cs="Times New Roman"/>
                <w:b w:val="0"/>
                <w:i w:val="0"/>
                <w:sz w:val="24"/>
              </w:rPr>
              <w:t xml:space="preserve">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(NV_CHUNG)</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bạ nhân viên tại từng chi nhánh</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KHOAHOC, CAHOC</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Nhân bản toàn phần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trạm có một bản sao</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Ít thay đổi, mọi nghiệp vụ đều cần đọc</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Các mảnh được cấp phát về bốn trạm như sau: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25"/>
        <w:gridCol w:w="1898"/>
        <w:gridCol w:w="4745"/>
      </w:tblGrid>
      <w:tr>
        <w:trPr>
          <w:cantSplit w:val="0"/>
          <w:tblHeader w:val="1"/>
        </w:trPr>
        <w:tc>
          <w:tcPr>
            <w:tcW w:type="dxa" w:w="3023"/>
            <w:tcW w:w="2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Trạm</w:t>
            </w:r>
          </w:p>
        </w:tc>
        <w:tc>
          <w:tcPr>
            <w:tcW w:type="dxa" w:w="3023"/>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CSDL thử nghiệm</w:t>
            </w:r>
          </w:p>
        </w:tc>
        <w:tc>
          <w:tcPr>
            <w:tcW w:type="dxa" w:w="3023"/>
            <w:tcW w:w="4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 mảnh được cấp phát</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Thủ Đức</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ECMS_CN01</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t>, LOPHOC</w:t>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t>, DANGKY</w:t>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t>, DIEMDANH</w:t>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t>, NV_CHUNG</w:t>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t>, bản sao danh mục</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Quận 1</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ECMS_CN02</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r>
              <w:rPr>
                <w:rFonts w:ascii="Times New Roman" w:hAnsi="Times New Roman" w:eastAsia="Times New Roman" w:cs="Times New Roman"/>
                <w:b w:val="0"/>
                <w:i w:val="0"/>
                <w:sz w:val="24"/>
              </w:rPr>
              <w:t>2</w:t>
            </w:r>
            <w:r>
              <w:rPr>
                <w:rFonts w:ascii="Times New Roman" w:hAnsi="Times New Roman" w:eastAsia="Times New Roman" w:cs="Times New Roman"/>
                <w:b w:val="0"/>
                <w:i w:val="0"/>
                <w:sz w:val="24"/>
              </w:rPr>
              <w:t>, LOPHOC</w:t>
            </w:r>
            <w:r>
              <w:rPr>
                <w:rFonts w:ascii="Times New Roman" w:hAnsi="Times New Roman" w:eastAsia="Times New Roman" w:cs="Times New Roman"/>
                <w:b w:val="0"/>
                <w:i w:val="0"/>
                <w:sz w:val="24"/>
              </w:rPr>
              <w:t>2</w:t>
            </w:r>
            <w:r>
              <w:rPr>
                <w:rFonts w:ascii="Times New Roman" w:hAnsi="Times New Roman" w:eastAsia="Times New Roman" w:cs="Times New Roman"/>
                <w:b w:val="0"/>
                <w:i w:val="0"/>
                <w:sz w:val="24"/>
              </w:rPr>
              <w:t>, DANGKY</w:t>
            </w:r>
            <w:r>
              <w:rPr>
                <w:rFonts w:ascii="Times New Roman" w:hAnsi="Times New Roman" w:eastAsia="Times New Roman" w:cs="Times New Roman"/>
                <w:b w:val="0"/>
                <w:i w:val="0"/>
                <w:sz w:val="24"/>
              </w:rPr>
              <w:t>2</w:t>
            </w:r>
            <w:r>
              <w:rPr>
                <w:rFonts w:ascii="Times New Roman" w:hAnsi="Times New Roman" w:eastAsia="Times New Roman" w:cs="Times New Roman"/>
                <w:b w:val="0"/>
                <w:i w:val="0"/>
                <w:sz w:val="24"/>
              </w:rPr>
              <w:t>, DIEMDANH</w:t>
            </w:r>
            <w:r>
              <w:rPr>
                <w:rFonts w:ascii="Times New Roman" w:hAnsi="Times New Roman" w:eastAsia="Times New Roman" w:cs="Times New Roman"/>
                <w:b w:val="0"/>
                <w:i w:val="0"/>
                <w:sz w:val="24"/>
              </w:rPr>
              <w:t>2</w:t>
            </w:r>
            <w:r>
              <w:rPr>
                <w:rFonts w:ascii="Times New Roman" w:hAnsi="Times New Roman" w:eastAsia="Times New Roman" w:cs="Times New Roman"/>
                <w:b w:val="0"/>
                <w:i w:val="0"/>
                <w:sz w:val="24"/>
              </w:rPr>
              <w:t>, NV_CHUNG</w:t>
            </w:r>
            <w:r>
              <w:rPr>
                <w:rFonts w:ascii="Times New Roman" w:hAnsi="Times New Roman" w:eastAsia="Times New Roman" w:cs="Times New Roman"/>
                <w:b w:val="0"/>
                <w:i w:val="0"/>
                <w:sz w:val="24"/>
              </w:rPr>
              <w:t>2</w:t>
            </w:r>
            <w:r>
              <w:rPr>
                <w:rFonts w:ascii="Times New Roman" w:hAnsi="Times New Roman" w:eastAsia="Times New Roman" w:cs="Times New Roman"/>
                <w:b w:val="0"/>
                <w:i w:val="0"/>
                <w:sz w:val="24"/>
              </w:rPr>
              <w:t>, bản sao danh mục</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Bình Thạnh</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ECMS_CN03</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r>
              <w:rPr>
                <w:rFonts w:ascii="Times New Roman" w:hAnsi="Times New Roman" w:eastAsia="Times New Roman" w:cs="Times New Roman"/>
                <w:b w:val="0"/>
                <w:i w:val="0"/>
                <w:sz w:val="24"/>
              </w:rPr>
              <w:t>3</w:t>
            </w:r>
            <w:r>
              <w:rPr>
                <w:rFonts w:ascii="Times New Roman" w:hAnsi="Times New Roman" w:eastAsia="Times New Roman" w:cs="Times New Roman"/>
                <w:b w:val="0"/>
                <w:i w:val="0"/>
                <w:sz w:val="24"/>
              </w:rPr>
              <w:t>, LOPHOC</w:t>
            </w:r>
            <w:r>
              <w:rPr>
                <w:rFonts w:ascii="Times New Roman" w:hAnsi="Times New Roman" w:eastAsia="Times New Roman" w:cs="Times New Roman"/>
                <w:b w:val="0"/>
                <w:i w:val="0"/>
                <w:sz w:val="24"/>
              </w:rPr>
              <w:t>3</w:t>
            </w:r>
            <w:r>
              <w:rPr>
                <w:rFonts w:ascii="Times New Roman" w:hAnsi="Times New Roman" w:eastAsia="Times New Roman" w:cs="Times New Roman"/>
                <w:b w:val="0"/>
                <w:i w:val="0"/>
                <w:sz w:val="24"/>
              </w:rPr>
              <w:t>, DANGKY</w:t>
            </w:r>
            <w:r>
              <w:rPr>
                <w:rFonts w:ascii="Times New Roman" w:hAnsi="Times New Roman" w:eastAsia="Times New Roman" w:cs="Times New Roman"/>
                <w:b w:val="0"/>
                <w:i w:val="0"/>
                <w:sz w:val="24"/>
              </w:rPr>
              <w:t>3</w:t>
            </w:r>
            <w:r>
              <w:rPr>
                <w:rFonts w:ascii="Times New Roman" w:hAnsi="Times New Roman" w:eastAsia="Times New Roman" w:cs="Times New Roman"/>
                <w:b w:val="0"/>
                <w:i w:val="0"/>
                <w:sz w:val="24"/>
              </w:rPr>
              <w:t>, DIEMDANH</w:t>
            </w:r>
            <w:r>
              <w:rPr>
                <w:rFonts w:ascii="Times New Roman" w:hAnsi="Times New Roman" w:eastAsia="Times New Roman" w:cs="Times New Roman"/>
                <w:b w:val="0"/>
                <w:i w:val="0"/>
                <w:sz w:val="24"/>
              </w:rPr>
              <w:t>3</w:t>
            </w:r>
            <w:r>
              <w:rPr>
                <w:rFonts w:ascii="Times New Roman" w:hAnsi="Times New Roman" w:eastAsia="Times New Roman" w:cs="Times New Roman"/>
                <w:b w:val="0"/>
                <w:i w:val="0"/>
                <w:sz w:val="24"/>
              </w:rPr>
              <w:t>, NV_CHUNG</w:t>
            </w:r>
            <w:r>
              <w:rPr>
                <w:rFonts w:ascii="Times New Roman" w:hAnsi="Times New Roman" w:eastAsia="Times New Roman" w:cs="Times New Roman"/>
                <w:b w:val="0"/>
                <w:i w:val="0"/>
                <w:sz w:val="24"/>
              </w:rPr>
              <w:t>3</w:t>
            </w:r>
            <w:r>
              <w:rPr>
                <w:rFonts w:ascii="Times New Roman" w:hAnsi="Times New Roman" w:eastAsia="Times New Roman" w:cs="Times New Roman"/>
                <w:b w:val="0"/>
                <w:i w:val="0"/>
                <w:sz w:val="24"/>
              </w:rPr>
              <w:t>, bản sao danh mục</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tâm</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ECMS_TOANCUC</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NV_LUONG và lược đồ toàn cục</w:t>
            </w:r>
          </w:p>
        </w:tc>
      </w:tr>
    </w:tbl>
    <w:p>
      <w:pPr>
        <w:spacing w:after="60" w:before="0" w:line="240" w:lineRule="auto"/>
        <w:jc w:val="left"/>
      </w:pPr>
    </w:p>
    <w:p>
      <w:pPr>
        <w:pStyle w:val="Heading3"/>
      </w:pPr>
      <w:r>
        <w:rPr>
          <w:rFonts w:ascii="Times New Roman" w:hAnsi="Times New Roman" w:eastAsia="Times New Roman" w:cs="Times New Roman"/>
          <w:sz w:val="26"/>
        </w:rPr>
        <w:t>5.2.3. Cài đặt thử nghiệm</w:t>
      </w:r>
    </w:p>
    <w:p>
      <w:pPr>
        <w:spacing w:after="120" w:before="0" w:line="276" w:lineRule="auto"/>
        <w:jc w:val="both"/>
      </w:pPr>
      <w:r>
        <w:rPr>
          <w:rFonts w:ascii="Times New Roman" w:hAnsi="Times New Roman" w:eastAsia="Times New Roman" w:cs="Times New Roman"/>
          <w:b w:val="0"/>
          <w:i w:val="0"/>
        </w:rPr>
        <w:t xml:space="preserve">Ba trạm chi nhánh được mô phỏng bằng ba CSDL trên cùng một máy chủ SQL Server; trong thực tế đây sẽ là ba máy chủ nối với nhau bằng linked server (script có sẵn mẫu cấu hình). Mỗi mảnh ngang có ràng buộc </w:t>
      </w:r>
      <w:r>
        <w:rPr>
          <w:rFonts w:ascii="Consolas" w:hAnsi="Consolas" w:eastAsia="Consolas" w:cs="Consolas"/>
          <w:b w:val="0"/>
          <w:i w:val="0"/>
          <w:color w:val="1F3864"/>
          <w:sz w:val="24"/>
        </w:rPr>
        <w:t>CHECK (MaCN = 'CN0i')</w:t>
      </w:r>
      <w:r>
        <w:rPr>
          <w:rFonts w:ascii="Times New Roman" w:hAnsi="Times New Roman" w:eastAsia="Times New Roman" w:cs="Times New Roman"/>
          <w:b w:val="0"/>
          <w:i w:val="0"/>
        </w:rPr>
        <w:t xml:space="preserve"> trên cột phân mảnh và khoá chính có chứa </w:t>
      </w:r>
      <w:r>
        <w:rPr>
          <w:rFonts w:ascii="Consolas" w:hAnsi="Consolas" w:eastAsia="Consolas" w:cs="Consolas"/>
          <w:b w:val="0"/>
          <w:i w:val="0"/>
          <w:color w:val="1F3864"/>
          <w:sz w:val="24"/>
        </w:rPr>
        <w:t>MaCN</w:t>
      </w:r>
      <w:r>
        <w:rPr>
          <w:rFonts w:ascii="Times New Roman" w:hAnsi="Times New Roman" w:eastAsia="Times New Roman" w:cs="Times New Roman"/>
          <w:b w:val="0"/>
          <w:i w:val="0"/>
        </w:rPr>
        <w:t xml:space="preserve">. Trạm trung tâm định nghĩa các view </w:t>
      </w:r>
      <w:r>
        <w:rPr>
          <w:rFonts w:ascii="Times New Roman" w:hAnsi="Times New Roman" w:eastAsia="Times New Roman" w:cs="Times New Roman"/>
          <w:b/>
          <w:i w:val="0"/>
        </w:rPr>
        <w:t>trùng tên với bảng gốc</w:t>
      </w:r>
      <w:r>
        <w:rPr>
          <w:rFonts w:ascii="Times New Roman" w:hAnsi="Times New Roman" w:eastAsia="Times New Roman" w:cs="Times New Roman"/>
          <w:b w:val="0"/>
          <w:i w:val="0"/>
        </w:rPr>
        <w:t xml:space="preserve"> để người dùng truy vấn như trên CSDL tập trung – đó chính là tính trong suốt vị trí:</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Mã lệnh – Lược đồ toàn cục tại trạm trung tâm</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8000"/>
                <w:sz w:val="21"/>
              </w:rPr>
              <w:t>-- trong suốt vị trí: hợp các mảnh ngang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ECMS_CN01</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ALL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ECMS_CN02</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ALL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ECMS_CN03</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8000"/>
                <w:sz w:val="21"/>
              </w:rPr>
              <w:t>-- tái thiết mảnh dọc bằng phép kết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LuongCoBan</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hợp</w:t>
            </w:r>
            <w:r>
              <w:rPr>
                <w:rFonts w:ascii="Consolas" w:hAnsi="Consolas" w:eastAsia="Consolas" w:cs="Consolas"/>
                <w:color w:val="000000"/>
                <w:sz w:val="21"/>
              </w:rPr>
              <w:t xml:space="preserve"> </w:t>
            </w:r>
            <w:r>
              <w:rPr>
                <w:rFonts w:ascii="Consolas" w:hAnsi="Consolas" w:eastAsia="Consolas" w:cs="Consolas"/>
                <w:color w:val="000000"/>
                <w:sz w:val="21"/>
              </w:rPr>
              <w:t>các</w:t>
            </w:r>
            <w:r>
              <w:rPr>
                <w:rFonts w:ascii="Consolas" w:hAnsi="Consolas" w:eastAsia="Consolas" w:cs="Consolas"/>
                <w:color w:val="000000"/>
                <w:sz w:val="21"/>
              </w:rPr>
              <w:t xml:space="preserve"> </w:t>
            </w:r>
            <w:r>
              <w:rPr>
                <w:rFonts w:ascii="Consolas" w:hAnsi="Consolas" w:eastAsia="Consolas" w:cs="Consolas"/>
                <w:color w:val="000000"/>
                <w:sz w:val="21"/>
              </w:rPr>
              <w:t>NHANVIEN_CHUNG_i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NHANVIEN_LUONG</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MaNV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w:t>
            </w:r>
            <w:r>
              <w:rPr>
                <w:rFonts w:ascii="Consolas" w:hAnsi="Consolas" w:eastAsia="Consolas" w:cs="Consolas"/>
                <w:color w:val="000000"/>
                <w:sz w:val="21"/>
              </w:rPr>
              <w:t>MaNV</w:t>
            </w:r>
            <w:r>
              <w:rPr>
                <w:rFonts w:ascii="Consolas" w:hAnsi="Consolas" w:eastAsia="Consolas" w:cs="Consolas"/>
                <w:color w:val="000000"/>
                <w:sz w:val="21"/>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Sau khi phân mảnh, số dòng ở mỗi trạm chi nhánh như sau:</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0"/>
        <w:gridCol w:w="2122"/>
        <w:gridCol w:w="1350"/>
        <w:gridCol w:w="1929"/>
        <w:gridCol w:w="2315"/>
      </w:tblGrid>
      <w:tr>
        <w:trPr>
          <w:cantSplit w:val="0"/>
          <w:tblHeader w:val="1"/>
        </w:trPr>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Trạm</w:t>
            </w:r>
          </w:p>
        </w:tc>
        <w:tc>
          <w:tcPr>
            <w:tcW w:type="dxa" w:w="1814"/>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viên</w:t>
            </w:r>
          </w:p>
        </w:tc>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814"/>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Đăng ký</w:t>
            </w:r>
          </w:p>
        </w:tc>
        <w:tc>
          <w:tcPr>
            <w:tcW w:type="dxa" w:w="1814"/>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Điểm danh</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CN01</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133</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195</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3.280</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CN02</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119</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181</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3.597</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CN03</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97</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163</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3.186</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tra tính đúng đắn của phân mảnh.</w:t>
      </w:r>
      <w:r>
        <w:rPr>
          <w:rFonts w:ascii="Times New Roman" w:hAnsi="Times New Roman" w:eastAsia="Times New Roman" w:cs="Times New Roman"/>
          <w:b w:val="0"/>
          <w:i w:val="0"/>
        </w:rPr>
        <w:t xml:space="preserve"> Một thiết kế phân mảnh đúng phải thoả ba điều kiện. Nhóm kiểm tra từng điều kiện bằng truy vấn so sánh với CSDL gốc:</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Điều kiện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kiểm tra</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Đầy đủ – mọi dòng của quan hệ gốc nằm trong ít nhất một mảnh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So sánh số dòng và dùng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giữa bảng gốc với hợp các mảnh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 349 = 349, LOPHOC 25 = 25, DANGKY 539 = 539, DIEMDANH 10.063 = 10.063, NHANVIEN 20 = 20 – thoả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Rời nhau – không dòng nào thuộc hai mảnh ngang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INTERSECT</w:t>
            </w:r>
            <w:r>
              <w:rPr>
                <w:rFonts w:ascii="Times New Roman" w:hAnsi="Times New Roman" w:eastAsia="Times New Roman" w:cs="Times New Roman"/>
                <w:b w:val="0"/>
                <w:i w:val="0"/>
                <w:sz w:val="24"/>
              </w:rPr>
              <w:t xml:space="preserve"> từng cặp trạm trên HOCVIEN và DANGKY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dòng trùng – thoả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Tái thiết – ghép lại được quan hệ gốc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Mảnh ngang ghép bằng </w:t>
            </w:r>
            <w:r>
              <w:rPr>
                <w:rFonts w:ascii="Consolas" w:hAnsi="Consolas" w:eastAsia="Consolas" w:cs="Consolas"/>
                <w:b w:val="0"/>
                <w:i w:val="0"/>
                <w:color w:val="1F3864"/>
                <w:sz w:val="22"/>
              </w:rPr>
              <w:t>UNION ALL</w:t>
            </w:r>
            <w:r>
              <w:rPr>
                <w:rFonts w:ascii="Times New Roman" w:hAnsi="Times New Roman" w:eastAsia="Times New Roman" w:cs="Times New Roman"/>
                <w:b w:val="0"/>
                <w:i w:val="0"/>
                <w:sz w:val="24"/>
              </w:rPr>
              <w:t xml:space="preserve">; mảnh dọc ghép bằng kết theo MaNV; so sánh với bảng gốc bằng </w:t>
            </w:r>
            <w:r>
              <w:rPr>
                <w:rFonts w:ascii="Consolas" w:hAnsi="Consolas" w:eastAsia="Consolas" w:cs="Consolas"/>
                <w:b w:val="0"/>
                <w:i w:val="0"/>
                <w:color w:val="1F3864"/>
                <w:sz w:val="22"/>
              </w:rPr>
              <w:t>EXCEPT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dòng khác – thoả</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Truy vấn toàn cục.</w:t>
      </w:r>
      <w:r>
        <w:rPr>
          <w:rFonts w:ascii="Times New Roman" w:hAnsi="Times New Roman" w:eastAsia="Times New Roman" w:cs="Times New Roman"/>
          <w:b w:val="0"/>
          <w:i w:val="0"/>
        </w:rPr>
        <w:t xml:space="preserve"> Ba truy vấn được viết trên lược đồ toàn cục như thể CSDL là tập trung, rồi so sánh với kết quả trên CSDL gốc:</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Truy vấn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 trên CSDL phân tán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Đối chiếu với CSDL tập trung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G1 – số đăng ký, số đạt, tổng phải thu theo 12 khoá học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12 dòng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Không có dòng khác (so sánh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hai chiều)</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G2 – học viên học ở chi nhánh khác nơi lập hồ sơ (kết mảnh HOCVIEN của trạm A với DANGKY của trạm B)</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136</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136</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G3 – quỹ lương theo chi nhánh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 89 triệu, CN02 69,5 triệu, CN03 72 triệu đồng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trả lời được tại trạm trung tâm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Loại bỏ mảnh.</w:t>
      </w:r>
      <w:r>
        <w:rPr>
          <w:rFonts w:ascii="Times New Roman" w:hAnsi="Times New Roman" w:eastAsia="Times New Roman" w:cs="Times New Roman"/>
          <w:b w:val="0"/>
          <w:i w:val="0"/>
        </w:rPr>
        <w:t xml:space="preserve"> Câu </w:t>
      </w:r>
      <w:r>
        <w:rPr>
          <w:rFonts w:ascii="Consolas" w:hAnsi="Consolas" w:eastAsia="Consolas" w:cs="Consolas"/>
          <w:b w:val="0"/>
          <w:i w:val="0"/>
          <w:color w:val="1F3864"/>
          <w:sz w:val="24"/>
        </w:rPr>
        <w:t>SELECT COUNT(*) FROM dbo.HOCVIEN WHERE MaCN = 'CN02'</w:t>
      </w:r>
      <w:r>
        <w:rPr>
          <w:rFonts w:ascii="Times New Roman" w:hAnsi="Times New Roman" w:eastAsia="Times New Roman" w:cs="Times New Roman"/>
          <w:b w:val="0"/>
          <w:i w:val="0"/>
        </w:rP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pPr>
        <w:pStyle w:val="Heading3"/>
      </w:pPr>
      <w:r>
        <w:rPr>
          <w:rFonts w:ascii="Times New Roman" w:hAnsi="Times New Roman" w:eastAsia="Times New Roman" w:cs="Times New Roman"/>
          <w:sz w:val="26"/>
        </w:rPr>
        <w:t>5.2.4. Giao tác phân tán và điều khiển đồng thời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Chuyển lớp liên chi nhánh</w:t>
      </w:r>
      <w:r>
        <w:rPr>
          <w:rFonts w:ascii="Times New Roman" w:hAnsi="Times New Roman" w:eastAsia="Times New Roman" w:cs="Times New Roman"/>
          <w:b w:val="0"/>
          <w:i w:val="0"/>
        </w:rPr>
        <w:t xml:space="preserve"> – đăng ký cũ ở CN02, đăng ký mới ở CN01 – phải cập nhật hai trạm như một đơn vị. SQL Server thực hiện bằng </w:t>
      </w:r>
      <w:r>
        <w:rPr>
          <w:rFonts w:ascii="Consolas" w:hAnsi="Consolas" w:eastAsia="Consolas" w:cs="Consolas"/>
          <w:b w:val="0"/>
          <w:i w:val="0"/>
          <w:color w:val="1F3864"/>
          <w:sz w:val="24"/>
        </w:rPr>
        <w:t>BEGIN DISTRIBUTED TRANSACTION</w:t>
      </w:r>
      <w:r>
        <w:rPr>
          <w:rFonts w:ascii="Times New Roman" w:hAnsi="Times New Roman" w:eastAsia="Times New Roman" w:cs="Times New Roman"/>
          <w:b w:val="0"/>
          <w:i w:val="0"/>
        </w:rPr>
        <w:t xml:space="preserve"> thông qua dịch vụ MSDTC theo </w:t>
      </w:r>
      <w:r>
        <w:rPr>
          <w:rFonts w:ascii="Times New Roman" w:hAnsi="Times New Roman" w:eastAsia="Times New Roman" w:cs="Times New Roman"/>
          <w:b/>
          <w:i w:val="0"/>
        </w:rPr>
        <w:t>giao thức cam kết hai pha (2PC)</w:t>
      </w:r>
      <w:r>
        <w:rPr>
          <w:rFonts w:ascii="Times New Roman" w:hAnsi="Times New Roman" w:eastAsia="Times New Roman" w:cs="Times New Roman"/>
          <w:b w:val="0"/>
          <w:i w:val="0"/>
        </w:rPr>
        <w:t xml:space="preserve">. Ở </w:t>
      </w:r>
      <w:r>
        <w:rPr>
          <w:rFonts w:ascii="Times New Roman" w:hAnsi="Times New Roman" w:eastAsia="Times New Roman" w:cs="Times New Roman"/>
          <w:b w:val="0"/>
          <w:i/>
        </w:rPr>
        <w:t>pha chuẩn bị</w:t>
      </w:r>
      <w:r>
        <w:rPr>
          <w:rFonts w:ascii="Times New Roman" w:hAnsi="Times New Roman" w:eastAsia="Times New Roman" w:cs="Times New Roman"/>
          <w:b w:val="0"/>
          <w:i w:val="0"/>
        </w:rPr>
        <w:t xml:space="preserve">, bộ điều phối hỏi mọi trạm đã sẵn sàng ghi chưa; các trạm ghi nhật ký và khoá dữ liệu rồi trả lời. Ở </w:t>
      </w:r>
      <w:r>
        <w:rPr>
          <w:rFonts w:ascii="Times New Roman" w:hAnsi="Times New Roman" w:eastAsia="Times New Roman" w:cs="Times New Roman"/>
          <w:b w:val="0"/>
          <w:i/>
        </w:rPr>
        <w:t>pha cam kết</w:t>
      </w:r>
      <w:r>
        <w:rPr>
          <w:rFonts w:ascii="Times New Roman" w:hAnsi="Times New Roman" w:eastAsia="Times New Roman" w:cs="Times New Roman"/>
          <w:b w:val="0"/>
          <w:i w:val="0"/>
        </w:rPr>
        <w:t>, nếu mọi trạm đồng ý thì bộ điều phối gửi lệnh xác nhận; chỉ cần một trạm từ chối là toàn bộ giao tác bị huỷ.</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Điểm yếu của 2PC</w:t>
      </w:r>
      <w:r>
        <w:rPr>
          <w:rFonts w:ascii="Times New Roman" w:hAnsi="Times New Roman" w:eastAsia="Times New Roman" w:cs="Times New Roman"/>
          <w:b w:val="0"/>
          <w:i w:val="0"/>
        </w:rPr>
        <w:t xml:space="preserve"> là các trạm phải giữ khoá trong suốt thời gian chờ, và nếu bộ điều phối gặp sự cố giữa hai pha thì các trạm bị treo. Vì vậy thiết kế phân mảnh dẫn xuất ở mục 5.2.2 được chọn để </w:t>
      </w:r>
      <w:r>
        <w:rPr>
          <w:rFonts w:ascii="Times New Roman" w:hAnsi="Times New Roman" w:eastAsia="Times New Roman" w:cs="Times New Roman"/>
          <w:b/>
          <w:i w:val="0"/>
        </w:rPr>
        <w:t>phần lớn giao tác chỉ chạm một trạm</w:t>
      </w:r>
      <w:r>
        <w:rPr>
          <w:rFonts w:ascii="Times New Roman" w:hAnsi="Times New Roman" w:eastAsia="Times New Roman" w:cs="Times New Roman"/>
          <w:b w:val="0"/>
          <w:i w:val="0"/>
        </w:rPr>
        <w:t>: ghi danh, điểm danh, thu phí của một lớp đều là giao tác cục bộ.</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Điều khiển đồng thời</w:t>
      </w:r>
      <w:r>
        <w:rPr>
          <w:rFonts w:ascii="Times New Roman" w:hAnsi="Times New Roman" w:eastAsia="Times New Roman" w:cs="Times New Roman"/>
          <w:b w:val="0"/>
          <w:i w:val="0"/>
        </w:rPr>
        <w:t xml:space="preserve">: mỗi trạm dùng khoá cục bộ như cơ chế </w:t>
      </w:r>
      <w:r>
        <w:rPr>
          <w:rFonts w:ascii="Consolas" w:hAnsi="Consolas" w:eastAsia="Consolas" w:cs="Consolas"/>
          <w:b w:val="0"/>
          <w:i w:val="0"/>
          <w:color w:val="1F3864"/>
          <w:sz w:val="24"/>
        </w:rPr>
        <w:t>UPDLOCK</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sp_DangKyHoc</w:t>
      </w:r>
      <w:r>
        <w:rPr>
          <w:rFonts w:ascii="Times New Roman" w:hAnsi="Times New Roman" w:eastAsia="Times New Roman" w:cs="Times New Roman"/>
          <w:b w:val="0"/>
          <w:i w:val="0"/>
        </w:rPr>
        <w:t>; giao tác toàn cục phải khoá ở mọi trạm tham gia theo một thứ tự cố định để tránh bế tắc phân tán, còn truy vấn báo cáo toàn cục nên dùng mức cô lập snapshot để không khoá dữ liệu của chi nhánh.</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Nhân bản danh mục</w:t>
      </w:r>
      <w:r>
        <w:rPr>
          <w:rFonts w:ascii="Times New Roman" w:hAnsi="Times New Roman" w:eastAsia="Times New Roman" w:cs="Times New Roman"/>
          <w:b w:val="0"/>
          <w:i w:val="0"/>
        </w:rPr>
        <w:t>: thay đổi về khoá học, học phí được thực hiện tại trung tâm và lan truyền tới các chi nhánh bằng cơ chế nhân bản (replication) của SQL Server; độ trễ vài giây là chấp nhận được vì danh mục ít thay đổi.</w:t>
      </w:r>
    </w:p>
    <w:p>
      <w:pPr>
        <w:pStyle w:val="Heading2"/>
      </w:pPr>
      <w:r>
        <w:rPr>
          <w:rFonts w:ascii="Times New Roman" w:hAnsi="Times New Roman" w:eastAsia="Times New Roman" w:cs="Times New Roman"/>
          <w:sz w:val="26"/>
        </w:rPr>
        <w:t>5.3. Cơ sở dữ liệu phi quan hệ (NoSQL)</w:t>
      </w:r>
    </w:p>
    <w:p>
      <w:pPr>
        <w:pStyle w:val="Heading3"/>
      </w:pPr>
      <w:r>
        <w:rPr>
          <w:rFonts w:ascii="Times New Roman" w:hAnsi="Times New Roman" w:eastAsia="Times New Roman" w:cs="Times New Roman"/>
          <w:sz w:val="26"/>
        </w:rPr>
        <w:t>5.3.1. Hạn chế của mô hình quan hệ với một phần dữ liệu ECMS</w:t>
      </w:r>
    </w:p>
    <w:p>
      <w:pPr>
        <w:spacing w:after="120" w:before="0" w:line="276" w:lineRule="auto"/>
        <w:jc w:val="both"/>
      </w:pPr>
      <w:r>
        <w:rPr>
          <w:rFonts w:ascii="Times New Roman" w:hAnsi="Times New Roman" w:eastAsia="Times New Roman" w:cs="Times New Roman"/>
          <w:b w:val="0"/>
          <w:i w:val="0"/>
        </w:rPr>
        <w:t>Trong quá trình làm đồ án, nhóm nhận thấy một số loại dữ liệu của ECMS không thật sự "vừa" với mô hình quan hệ:</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Khó khăn trên mô hình quan hệ</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kiểm tra đầu vào (bốn kỹ năng, nhận xét, có thể thêm kỹ năng hoặc điểm thành phần)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thay đổi theo đề thi nên phải dùng cột XML, XML Schema và XQuery (mục 3.1.3); truy vấn dài dòng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tập (đăng ký, điểm, điểm danh từng buổi)</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một hồ sơ phải kết nối 4 – 5 bảng; bảng điểm danh tăng nhanh nhất, khoảng 10.000 dòng chỉ với 25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kiểm toán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dữ liệu cũ và mới khác nhau theo từng bảng, hiện đang lưu JSON trong cột chuỗi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Phiên đăng nhập, bộ đếm sai mật khẩu, bộ nhớ đệm danh sách lớp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ghi rất thường xuyên, không cần kết nối, dữ liệu chỉ có tính tạm thời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 thị khoá tiên quyết, gợi ý lộ trình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dùng CTE đệ quy</w:t>
            </w:r>
          </w:p>
        </w:tc>
      </w:tr>
    </w:tbl>
    <w:p>
      <w:pPr>
        <w:spacing w:after="60" w:before="0" w:line="240" w:lineRule="auto"/>
        <w:jc w:val="left"/>
      </w:pPr>
    </w:p>
    <w:p>
      <w:pPr>
        <w:pStyle w:val="Heading3"/>
      </w:pPr>
      <w:r>
        <w:rPr>
          <w:rFonts w:ascii="Times New Roman" w:hAnsi="Times New Roman" w:eastAsia="Times New Roman" w:cs="Times New Roman"/>
          <w:sz w:val="26"/>
        </w:rPr>
        <w:t>5.3.2. Bốn mô hình NoSQL áp dụng trên ECMS</w:t>
      </w:r>
    </w:p>
    <w:p>
      <w:pPr>
        <w:spacing w:after="120" w:before="0" w:line="276" w:lineRule="auto"/>
        <w:jc w:val="both"/>
      </w:pPr>
      <w:r>
        <w:rPr>
          <w:rFonts w:ascii="Times New Roman" w:hAnsi="Times New Roman" w:eastAsia="Times New Roman" w:cs="Times New Roman"/>
          <w:b w:val="0"/>
          <w:i w:val="0"/>
        </w:rPr>
        <w:t>Mỗi loại dữ liệu ở trên phù hợp với một mô hình NoSQL khác nhau: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24"/>
        <w:gridCol w:w="3163"/>
        <w:gridCol w:w="3163"/>
        <w:gridCol w:w="1617"/>
      </w:tblGrid>
      <w:tr>
        <w:trPr>
          <w:cantSplit w:val="0"/>
          <w:tblHeader w:val="1"/>
        </w:trPr>
        <w:tc>
          <w:tcPr>
            <w:tcW w:type="dxa" w:w="2267"/>
            <w:tcW w:w="11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w:t>
            </w:r>
          </w:p>
        </w:tc>
        <w:tc>
          <w:tcPr>
            <w:tcW w:type="dxa" w:w="2267"/>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w:t>
            </w:r>
          </w:p>
        </w:tc>
        <w:tc>
          <w:tcPr>
            <w:tcW w:type="dxa" w:w="2267"/>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áp dụng trên ECMS</w:t>
            </w:r>
          </w:p>
        </w:tc>
        <w:tc>
          <w:tcPr>
            <w:tcW w:type="dxa" w:w="2267"/>
            <w:tcW w:w="16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Sản phẩm tiêu biểu</w:t>
            </w:r>
          </w:p>
        </w:tc>
      </w:tr>
      <w:tr>
        <w:trPr>
          <w:cantSplit w:val="0"/>
          <w:tblHeader w:val="0"/>
        </w:trPr>
        <w:tc>
          <w:tcPr>
            <w:tcW w:type="dxa" w:w="2267"/>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Key-value</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ánh xạ tới một giá trị, hệ thống không đọc bên trong giá trị</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session:&lt;token&gt;</w:t>
            </w:r>
            <w:r>
              <w:rPr>
                <w:rFonts w:ascii="Times New Roman" w:hAnsi="Times New Roman" w:eastAsia="Times New Roman" w:cs="Times New Roman"/>
                <w:b w:val="0"/>
                <w:i w:val="0"/>
                <w:sz w:val="24"/>
              </w:rPr>
              <w:t xml:space="preserve"> lưu thông tin người đăng nhập, tự hết hạn sau 8 giờ; </w:t>
            </w:r>
            <w:r>
              <w:rPr>
                <w:rFonts w:ascii="Consolas" w:hAnsi="Consolas" w:eastAsia="Consolas" w:cs="Consolas"/>
                <w:b w:val="0"/>
                <w:i w:val="0"/>
                <w:color w:val="1F3864"/>
                <w:sz w:val="22"/>
              </w:rPr>
              <w:t>login_fail:&lt;user&gt;</w:t>
            </w:r>
            <w:r>
              <w:rPr>
                <w:rFonts w:ascii="Times New Roman" w:hAnsi="Times New Roman" w:eastAsia="Times New Roman" w:cs="Times New Roman"/>
                <w:b w:val="0"/>
                <w:i w:val="0"/>
                <w:sz w:val="24"/>
              </w:rPr>
              <w:t xml:space="preserve"> đếm số lần sai, hết hạn sau 15 phút; bộ nhớ đệm </w:t>
            </w:r>
            <w:r>
              <w:rPr>
                <w:rFonts w:ascii="Consolas" w:hAnsi="Consolas" w:eastAsia="Consolas" w:cs="Consolas"/>
                <w:b w:val="0"/>
                <w:i w:val="0"/>
                <w:color w:val="1F3864"/>
                <w:sz w:val="22"/>
              </w:rPr>
              <w:t>lop_dang_mo:CN01</w:t>
            </w:r>
          </w:p>
        </w:tc>
        <w:tc>
          <w:tcPr>
            <w:tcW w:type="dxa" w:w="2267"/>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Redis</w:t>
            </w:r>
          </w:p>
        </w:tc>
      </w:tr>
      <w:tr>
        <w:trPr>
          <w:cantSplit w:val="0"/>
          <w:tblHeader w:val="0"/>
        </w:trPr>
        <w:tc>
          <w:tcPr>
            <w:tcW w:type="dxa" w:w="2267"/>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Document</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ánh xạ tới một tài liệu JSON/BSON lồng nhau, lược đồ linh hoạt</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 nhúng kết quả kiểm tra, đăng ký, điểm danh; phiếu thu nhúng chi tiết</w:t>
            </w:r>
          </w:p>
        </w:tc>
        <w:tc>
          <w:tcPr>
            <w:tcW w:type="dxa" w:w="2267"/>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MongoDB (thử nghiệm)</w:t>
            </w:r>
          </w:p>
        </w:tc>
      </w:tr>
      <w:tr>
        <w:trPr>
          <w:cantSplit w:val="0"/>
          <w:tblHeader w:val="0"/>
        </w:trPr>
        <w:tc>
          <w:tcPr>
            <w:tcW w:type="dxa" w:w="2267"/>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Column-family</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có nhiều họ cột, cột thưa, ghi rất nhanh, phân tán theo khoá phân vùng</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điểm danh, nhật ký truy cập theo (lớp, ngày) khi mở rộng tới hàng trăm chi nhánh</w:t>
            </w:r>
          </w:p>
        </w:tc>
        <w:tc>
          <w:tcPr>
            <w:tcW w:type="dxa" w:w="2267"/>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Cassandra, HBase</w:t>
            </w:r>
          </w:p>
        </w:tc>
      </w:tr>
      <w:tr>
        <w:trPr>
          <w:cantSplit w:val="0"/>
          <w:tblHeader w:val="0"/>
        </w:trPr>
        <w:tc>
          <w:tcPr>
            <w:tcW w:type="dxa" w:w="2267"/>
            <w:tcW w:w="11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Graph</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Đỉnh và cạnh đều có thuộc tính, duyệt quan hệ nhiều bước</w:t>
            </w:r>
          </w:p>
        </w:tc>
        <w:tc>
          <w:tcPr>
            <w:tcW w:type="dxa" w:w="2267"/>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nối với khoá học bằng cạnh TIEN_QUYET, học viên nối với khoá học bằng cạnh DA_HOC kèm điểm; dùng để gợi ý khoá tiếp theo và tìm học viên cùng lộ trình</w:t>
            </w:r>
          </w:p>
        </w:tc>
        <w:tc>
          <w:tcPr>
            <w:tcW w:type="dxa" w:w="2267"/>
            <w:tcW w:w="16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Neo4j</w:t>
            </w:r>
          </w:p>
        </w:tc>
      </w:tr>
    </w:tbl>
    <w:p>
      <w:pPr>
        <w:spacing w:after="60" w:before="0" w:line="240" w:lineRule="auto"/>
        <w:jc w:val="left"/>
      </w:pPr>
    </w:p>
    <w:p>
      <w:pPr>
        <w:pStyle w:val="Heading3"/>
      </w:pPr>
      <w:r>
        <w:rPr>
          <w:rFonts w:ascii="Times New Roman" w:hAnsi="Times New Roman" w:eastAsia="Times New Roman" w:cs="Times New Roman"/>
          <w:sz w:val="26"/>
        </w:rPr>
        <w:t>5.3.3. Thiết kế tài liệu MongoDB</w:t>
      </w:r>
    </w:p>
    <w:p>
      <w:pPr>
        <w:spacing w:after="120" w:before="0" w:line="276" w:lineRule="auto"/>
        <w:ind w:firstLine="284"/>
        <w:jc w:val="both"/>
      </w:pPr>
      <w:r>
        <w:rPr>
          <w:rFonts w:ascii="Times New Roman" w:hAnsi="Times New Roman" w:eastAsia="Times New Roman" w:cs="Times New Roman"/>
          <w:b w:val="0"/>
          <w:i w:val="0"/>
        </w:rPr>
        <w:t xml:space="preserve">Nhóm chọn MongoDB để thử nghiệm vì đây là mô hình có nhiều ứng dụng nhất cho ECMS. Nguyên tắc thiết kế: </w:t>
      </w:r>
      <w:r>
        <w:rPr>
          <w:rFonts w:ascii="Times New Roman" w:hAnsi="Times New Roman" w:eastAsia="Times New Roman" w:cs="Times New Roman"/>
          <w:b/>
          <w:i w:val="0"/>
        </w:rPr>
        <w:t>nhúng</w:t>
      </w:r>
      <w:r>
        <w:rPr>
          <w:rFonts w:ascii="Times New Roman" w:hAnsi="Times New Roman" w:eastAsia="Times New Roman" w:cs="Times New Roman"/>
          <w:b w:val="0"/>
          <w:i w:val="0"/>
        </w:rPr>
        <w:t xml:space="preserve"> khi dữ liệu con luôn được đọc cùng dữ liệu cha và chỉ thuộc về một cha duy nhất; </w:t>
      </w:r>
      <w:r>
        <w:rPr>
          <w:rFonts w:ascii="Times New Roman" w:hAnsi="Times New Roman" w:eastAsia="Times New Roman" w:cs="Times New Roman"/>
          <w:b/>
          <w:i w:val="0"/>
        </w:rPr>
        <w:t>tham chiếu</w:t>
      </w:r>
      <w:r>
        <w:rPr>
          <w:rFonts w:ascii="Times New Roman" w:hAnsi="Times New Roman" w:eastAsia="Times New Roman" w:cs="Times New Roman"/>
          <w:b w:val="0"/>
          <w:i w:val="0"/>
        </w:rPr>
        <w:t xml:space="preserve"> khi dữ liệu được dùng chung hoặc có thể tăng không giới hạn.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60"/>
        <w:gridCol w:w="2979"/>
        <w:gridCol w:w="2250"/>
        <w:gridCol w:w="2979"/>
      </w:tblGrid>
      <w:tr>
        <w:trPr>
          <w:cantSplit w:val="0"/>
          <w:tblHeader w:val="1"/>
        </w:trPr>
        <w:tc>
          <w:tcPr>
            <w:tcW w:type="dxa" w:w="2267"/>
            <w:tcW w:w="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Collection</w:t>
            </w:r>
          </w:p>
        </w:tc>
        <w:tc>
          <w:tcPr>
            <w:tcW w:type="dxa" w:w="2267"/>
            <w:tcW w:w="29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 nhúng</w:t>
            </w:r>
          </w:p>
        </w:tc>
        <w:tc>
          <w:tcPr>
            <w:tcW w:type="dxa" w:w="2267"/>
            <w:tcW w:w="22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 tham chiếu</w:t>
            </w:r>
          </w:p>
        </w:tc>
        <w:tc>
          <w:tcPr>
            <w:tcW w:type="dxa" w:w="2267"/>
            <w:tcW w:w="29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Tên chương trình</w:t>
            </w:r>
          </w:p>
        </w:tc>
        <w:tc>
          <w:tcPr>
            <w:tcW w:type="dxa" w:w="2267"/>
            <w:tcW w:w="2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tien_quyet</w:t>
            </w:r>
            <w:r>
              <w:rPr>
                <w:rFonts w:ascii="Times New Roman" w:hAnsi="Times New Roman" w:eastAsia="Times New Roman" w:cs="Times New Roman"/>
                <w:b w:val="0"/>
                <w:i w:val="0"/>
                <w:sz w:val="24"/>
              </w:rPr>
              <w:t xml:space="preserve"> trỏ tới </w:t>
            </w:r>
            <w:r>
              <w:rPr>
                <w:rFonts w:ascii="Consolas" w:hAnsi="Consolas" w:eastAsia="Consolas" w:cs="Consolas"/>
                <w:b w:val="0"/>
                <w:i w:val="0"/>
                <w:color w:val="1F3864"/>
                <w:sz w:val="22"/>
              </w:rPr>
              <w:t>khoa_hoc._id</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nhỏ, dùng chung; quan hệ tiên quyết có dạng đồ thị</w:t>
            </w:r>
          </w:p>
        </w:tc>
      </w:tr>
      <w:tr>
        <w:trPr>
          <w:cantSplit w:val="0"/>
          <w:tblHeader w:val="0"/>
        </w:trPr>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lop_hoc</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học (thứ, ca, phòng), tóm tắt giáo viên</w:t>
            </w:r>
          </w:p>
        </w:tc>
        <w:tc>
          <w:tcPr>
            <w:tcW w:type="dxa" w:w="2267"/>
            <w:tcW w:w="2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luôn được đọc cùng lớp</w:t>
            </w:r>
          </w:p>
        </w:tc>
      </w:tr>
      <w:tr>
        <w:trPr>
          <w:cantSplit w:val="0"/>
          <w:tblHeader w:val="0"/>
        </w:trPr>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Địa chỉ, mảng </w:t>
            </w:r>
            <w:r>
              <w:rPr>
                <w:rFonts w:ascii="Consolas" w:hAnsi="Consolas" w:eastAsia="Consolas" w:cs="Consolas"/>
                <w:b w:val="0"/>
                <w:i w:val="0"/>
                <w:color w:val="1F3864"/>
                <w:sz w:val="22"/>
              </w:rPr>
              <w:t>kiem_tra</w:t>
            </w:r>
            <w:r>
              <w:rPr>
                <w:rFonts w:ascii="Times New Roman" w:hAnsi="Times New Roman" w:eastAsia="Times New Roman" w:cs="Times New Roman"/>
                <w:b w:val="0"/>
                <w:i w:val="0"/>
                <w:sz w:val="24"/>
              </w:rPr>
              <w:t xml:space="preserve"> (bốn kỹ năng), mảng </w:t>
            </w:r>
            <w:r>
              <w:rPr>
                <w:rFonts w:ascii="Consolas" w:hAnsi="Consolas" w:eastAsia="Consolas" w:cs="Consolas"/>
                <w:b w:val="0"/>
                <w:i w:val="0"/>
                <w:color w:val="1F3864"/>
                <w:sz w:val="22"/>
              </w:rPr>
              <w:t>dang_ky</w:t>
            </w:r>
            <w:r>
              <w:rPr>
                <w:rFonts w:ascii="Times New Roman" w:hAnsi="Times New Roman" w:eastAsia="Times New Roman" w:cs="Times New Roman"/>
                <w:b w:val="0"/>
                <w:i w:val="0"/>
                <w:sz w:val="24"/>
              </w:rPr>
              <w:t xml:space="preserve"> (học phí, điểm, mảng </w:t>
            </w:r>
            <w:r>
              <w:rPr>
                <w:rFonts w:ascii="Consolas" w:hAnsi="Consolas" w:eastAsia="Consolas" w:cs="Consolas"/>
                <w:b w:val="0"/>
                <w:i w:val="0"/>
                <w:color w:val="1F3864"/>
                <w:sz w:val="22"/>
              </w:rPr>
              <w:t>diem_danh</w:t>
            </w:r>
            <w:r>
              <w:rPr>
                <w:rFonts w:ascii="Times New Roman" w:hAnsi="Times New Roman" w:eastAsia="Times New Roman" w:cs="Times New Roman"/>
                <w:b w:val="0"/>
                <w:i w:val="0"/>
                <w:sz w:val="24"/>
              </w:rPr>
              <w:t>)</w:t>
            </w:r>
          </w:p>
        </w:tc>
        <w:tc>
          <w:tcPr>
            <w:tcW w:type="dxa" w:w="2267"/>
            <w:tcW w:w="2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dang_ky.lop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dang_ky.khoa_hoc</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Hồ sơ học viên đọc được bằng </w:t>
            </w:r>
            <w:r>
              <w:rPr>
                <w:rFonts w:ascii="Times New Roman" w:hAnsi="Times New Roman" w:eastAsia="Times New Roman" w:cs="Times New Roman"/>
                <w:b/>
                <w:i w:val="0"/>
                <w:sz w:val="24"/>
              </w:rPr>
              <w:t>một truy vấn</w:t>
            </w:r>
            <w:r>
              <w:rPr>
                <w:rFonts w:ascii="Times New Roman" w:hAnsi="Times New Roman" w:eastAsia="Times New Roman" w:cs="Times New Roman"/>
                <w:b w:val="0"/>
                <w:i w:val="0"/>
                <w:sz w:val="24"/>
              </w:rPr>
              <w:t>; mỗi học viên vài lớp, mỗi lớp khoảng 30 buổi nên tài liệu dưới 30 KB, rất xa giới hạn 16 MB</w:t>
            </w:r>
          </w:p>
        </w:tc>
      </w:tr>
      <w:tr>
        <w:trPr>
          <w:cantSplit w:val="0"/>
          <w:tblHeader w:val="0"/>
        </w:trPr>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Mảng </w:t>
            </w:r>
            <w:r>
              <w:rPr>
                <w:rFonts w:ascii="Consolas" w:hAnsi="Consolas" w:eastAsia="Consolas" w:cs="Consolas"/>
                <w:b w:val="0"/>
                <w:i w:val="0"/>
                <w:color w:val="1F3864"/>
                <w:sz w:val="22"/>
              </w:rPr>
              <w:t>chi_tiet</w:t>
            </w:r>
            <w:r>
              <w:rPr>
                <w:rFonts w:ascii="Times New Roman" w:hAnsi="Times New Roman" w:eastAsia="Times New Roman" w:cs="Times New Roman"/>
                <w:b w:val="0"/>
                <w:i w:val="0"/>
                <w:sz w:val="24"/>
              </w:rPr>
              <w:t xml:space="preserve"> (cặp master – detail)</w:t>
            </w:r>
          </w:p>
        </w:tc>
        <w:tc>
          <w:tcPr>
            <w:tcW w:type="dxa" w:w="2267"/>
            <w:tcW w:w="22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chi_tiet.ma_dk</w:t>
            </w:r>
          </w:p>
        </w:tc>
        <w:tc>
          <w:tcPr>
            <w:tcW w:type="dxa" w:w="2267"/>
            <w:tcW w:w="29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không thay đổi sau khi lập</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Cấu trúc một tài liệu học viên (đã lược bớt):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Tài liệu MongoDB – Hồ sơ học viên</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 "_id": "HV0019", "ho_ten": { "ho": "Nguyễn Thành", "ten": "Khoa" }, "sdt": "0853337655", "chi_nhanh": "CN01",</w:t>
            </w:r>
          </w:p>
          <w:p>
            <w:pPr>
              <w:spacing w:after="0" w:before="0" w:line="240" w:lineRule="auto"/>
              <w:jc w:val="left"/>
            </w:pPr>
            <w:r>
              <w:rPr>
                <w:rFonts w:ascii="Consolas" w:hAnsi="Consolas" w:eastAsia="Consolas" w:cs="Consolas"/>
                <w:color w:val="000000"/>
                <w:sz w:val="21"/>
              </w:rPr>
              <w:t xml:space="preserve">  "kiem_tra": [ { "ngay": "2025-01-…", "diem_tong": 1.4, "de_xuat": "IEF",</w:t>
            </w:r>
          </w:p>
          <w:p>
            <w:pPr>
              <w:spacing w:after="0" w:before="0" w:line="240" w:lineRule="auto"/>
              <w:jc w:val="left"/>
            </w:pPr>
            <w:r>
              <w:rPr>
                <w:rFonts w:ascii="Consolas" w:hAnsi="Consolas" w:eastAsia="Consolas" w:cs="Consolas"/>
                <w:color w:val="000000"/>
                <w:sz w:val="21"/>
              </w:rPr>
              <w:t xml:space="preserve">                  "ky_nang": { "listening": { "diem": 1.2, "nhan_xet": "…" }, "speaking": { "diem": 1.0 }, … } } ],</w:t>
            </w:r>
          </w:p>
          <w:p>
            <w:pPr>
              <w:spacing w:after="0" w:before="0" w:line="240" w:lineRule="auto"/>
              <w:jc w:val="left"/>
            </w:pPr>
            <w:r>
              <w:rPr>
                <w:rFonts w:ascii="Consolas" w:hAnsi="Consolas" w:eastAsia="Consolas" w:cs="Consolas"/>
                <w:color w:val="000000"/>
                <w:sz w:val="21"/>
              </w:rPr>
              <w:t xml:space="preserve">  "dang_ky": [ { "ma_dk": 18, "lop": "IEF-2501", "khoa_hoc": "IEF",</w:t>
            </w:r>
          </w:p>
          <w:p>
            <w:pPr>
              <w:spacing w:after="0" w:before="0" w:line="240" w:lineRule="auto"/>
              <w:jc w:val="left"/>
            </w:pPr>
            <w:r>
              <w:rPr>
                <w:rFonts w:ascii="Consolas" w:hAnsi="Consolas" w:eastAsia="Consolas" w:cs="Consolas"/>
                <w:color w:val="000000"/>
                <w:sz w:val="21"/>
              </w:rPr>
              <w:t xml:space="preserve">                 "hoc_phi": { "goc": 5500000, "giam_gia": 0, "thanh_tien": 5500000, "da_thu": 5500000, "trang_thai": "Đã đóng" },</w:t>
            </w:r>
          </w:p>
          <w:p>
            <w:pPr>
              <w:spacing w:after="0" w:before="0" w:line="240" w:lineRule="auto"/>
              <w:jc w:val="left"/>
            </w:pPr>
            <w:r>
              <w:rPr>
                <w:rFonts w:ascii="Consolas" w:hAnsi="Consolas" w:eastAsia="Consolas" w:cs="Consolas"/>
                <w:color w:val="000000"/>
                <w:sz w:val="21"/>
              </w:rPr>
              <w:t xml:space="preserve">                 "diem": { "gk": 7.25, "ck": 7.6, "tb": 7.45 }, "ket_qua": "Đạt",</w:t>
            </w:r>
          </w:p>
          <w:p>
            <w:pPr>
              <w:spacing w:after="0" w:before="0" w:line="240" w:lineRule="auto"/>
              <w:jc w:val="left"/>
            </w:pPr>
            <w:r>
              <w:rPr>
                <w:rFonts w:ascii="Consolas" w:hAnsi="Consolas" w:eastAsia="Consolas" w:cs="Consolas"/>
                <w:color w:val="000000"/>
                <w:sz w:val="21"/>
              </w:rPr>
              <w:t xml:space="preserve">                 "diem_danh": [ { "buoi": 1, "ngay": "2025-02-10", "trang_thai": "Có mặt" }, … ] }, … ] }</w:t>
            </w:r>
          </w:p>
        </w:tc>
      </w:tr>
    </w:tbl>
    <w:p>
      <w:pPr>
        <w:spacing w:after="60" w:before="0" w:line="240" w:lineRule="auto"/>
        <w:jc w:val="left"/>
      </w:pPr>
    </w:p>
    <w:p>
      <w:pPr>
        <w:pStyle w:val="Heading3"/>
      </w:pPr>
      <w:r>
        <w:rPr>
          <w:rFonts w:ascii="Times New Roman" w:hAnsi="Times New Roman" w:eastAsia="Times New Roman" w:cs="Times New Roman"/>
          <w:sz w:val="26"/>
        </w:rPr>
        <w:t>5.3.4. Chuyển dữ liệu từ SQL Server sang MongoDB</w:t>
      </w:r>
    </w:p>
    <w:p>
      <w:pPr>
        <w:spacing w:after="120" w:before="0" w:line="276" w:lineRule="auto"/>
        <w:jc w:val="both"/>
      </w:pPr>
      <w:r>
        <w:rPr>
          <w:rFonts w:ascii="Times New Roman" w:hAnsi="Times New Roman" w:eastAsia="Times New Roman" w:cs="Times New Roman"/>
          <w:b w:val="0"/>
          <w:i w:val="0"/>
        </w:rPr>
        <w:t>Chương trình chuyển đổi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Kết quả đối chiếu số lượng giữa hai hệ:</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401"/>
        <w:gridCol w:w="2267"/>
        <w:gridCol w:w="2400"/>
      </w:tblGrid>
      <w:tr>
        <w:trPr>
          <w:cantSplit w:val="0"/>
          <w:tblHeader w:val="1"/>
        </w:trPr>
        <w:tc>
          <w:tcPr>
            <w:tcW w:type="dxa" w:w="3023"/>
            <w:tcW w:w="4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MongoDB</w:t>
            </w:r>
          </w:p>
        </w:tc>
        <w:tc>
          <w:tcPr>
            <w:tcW w:type="dxa" w:w="3023"/>
            <w:tcW w:w="2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SQL Server</w:t>
            </w:r>
          </w:p>
        </w:tc>
        <w:tc>
          <w:tcPr>
            <w:tcW w:type="dxa" w:w="3023"/>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 = 12</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lop_hoc</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25 = 25</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349 = 349</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502 = 502</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hoc_vien.dang_ky[]</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539 = 539</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hoc_vien.dang_ky[].diem_danh[]</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10.063 = 10.063</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hoc_vien.kiem_tra[]</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357 = 357</w:t>
            </w:r>
          </w:p>
        </w:tc>
      </w:tr>
      <w:tr>
        <w:trPr>
          <w:cantSplit w:val="0"/>
          <w:tblHeader w:val="0"/>
        </w:trPr>
        <w:tc>
          <w:tcPr>
            <w:tcW w:type="dxa" w:w="3023"/>
            <w:tcW w:w="4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phieu_thu.chi_tiet[]</w:t>
            </w:r>
          </w:p>
        </w:tc>
        <w:tc>
          <w:tcPr>
            <w:tcW w:type="dxa" w:w="3023"/>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w:t>
            </w:r>
          </w:p>
        </w:tc>
        <w:tc>
          <w:tcPr>
            <w:tcW w:type="dxa" w:w="3023"/>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510 = 510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Toàn bộ 22 bảng quan hệ được thu gọn thành </w:t>
      </w:r>
      <w:r>
        <w:rPr>
          <w:rFonts w:ascii="Times New Roman" w:hAnsi="Times New Roman" w:eastAsia="Times New Roman" w:cs="Times New Roman"/>
          <w:b/>
          <w:i w:val="0"/>
        </w:rPr>
        <w:t>4 collection</w:t>
      </w:r>
      <w:r>
        <w:rPr>
          <w:rFonts w:ascii="Times New Roman" w:hAnsi="Times New Roman" w:eastAsia="Times New Roman" w:cs="Times New Roman"/>
          <w:b w:val="0"/>
          <w:i w:val="0"/>
        </w:rPr>
        <w:t xml:space="preserve"> với dung lượng khoảng 1,1 MB, quá trình chuyển mất 0,7 giây. Số lượng ở mọi cấp đều khớp, chứng tỏ không mất dữ liệu khi chuyển.</w:t>
      </w:r>
    </w:p>
    <w:p>
      <w:pPr>
        <w:pStyle w:val="Heading3"/>
      </w:pPr>
      <w:r>
        <w:rPr>
          <w:rFonts w:ascii="Times New Roman" w:hAnsi="Times New Roman" w:eastAsia="Times New Roman" w:cs="Times New Roman"/>
          <w:sz w:val="26"/>
        </w:rPr>
        <w:t>5.3.5. So sánh truy vấn tương đương</w:t>
      </w:r>
    </w:p>
    <w:p>
      <w:pPr>
        <w:spacing w:after="120" w:before="0" w:line="276" w:lineRule="auto"/>
        <w:ind w:firstLine="284"/>
        <w:jc w:val="both"/>
      </w:pPr>
      <w:r>
        <w:rPr>
          <w:rFonts w:ascii="Times New Roman" w:hAnsi="Times New Roman" w:eastAsia="Times New Roman" w:cs="Times New Roman"/>
          <w:b w:val="0"/>
          <w:i w:val="0"/>
        </w:rPr>
        <w:t>Nhóm viết sáu cặp truy vấn trả lời cùng một câu hỏi trên hai hệ, kiểm tra kết quả giống nhau và đo thời gian trung bình của 20 lần chạy. Cả SQL Server 2025 và MongoDB 7 cùng chạy trong Docker trên một máy, truy vấn qua trình điều khiển Python.</w:t>
      </w:r>
    </w:p>
    <w:tbl>
      <w:tblPr>
        <w:tblW w:w="906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0"/>
        <w:gridCol w:w="2254"/>
        <w:gridCol w:w="1653"/>
        <w:gridCol w:w="2254"/>
        <w:gridCol w:w="501"/>
        <w:gridCol w:w="551"/>
        <w:gridCol w:w="751"/>
        <w:gridCol w:w="751"/>
      </w:tblGrid>
      <w:tr>
        <w:trPr>
          <w:cantSplit w:val="0"/>
          <w:tblHeader w:val="1"/>
        </w:trPr>
        <w:tc>
          <w:tcPr>
            <w:tcW w:type="dxa" w:w="1134"/>
            <w:tcW w:w="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Câu</w:t>
            </w:r>
          </w:p>
        </w:tc>
        <w:tc>
          <w:tcPr>
            <w:tcW w:type="dxa" w:w="1134"/>
            <w:tcW w:w="22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Câu hỏi</w:t>
            </w:r>
          </w:p>
        </w:tc>
        <w:tc>
          <w:tcPr>
            <w:tcW w:type="dxa" w:w="1134"/>
            <w:tcW w:w="16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Cách viết trên SQL Server</w:t>
            </w:r>
          </w:p>
        </w:tc>
        <w:tc>
          <w:tcPr>
            <w:tcW w:type="dxa" w:w="1134"/>
            <w:tcW w:w="22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Cách viết trên MongoDB</w:t>
            </w:r>
          </w:p>
        </w:tc>
        <w:tc>
          <w:tcPr>
            <w:tcW w:type="dxa" w:w="1134"/>
            <w:tcW w:w="5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Số dòng</w:t>
            </w:r>
          </w:p>
        </w:tc>
        <w:tc>
          <w:tcPr>
            <w:tcW w:type="dxa" w:w="1134"/>
            <w:tcW w:w="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SQL (ms)</w:t>
            </w:r>
          </w:p>
        </w:tc>
        <w:tc>
          <w:tcPr>
            <w:tcW w:type="dxa" w:w="1134"/>
            <w:tcW w:w="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MongoDB (ms)</w:t>
            </w:r>
          </w:p>
        </w:tc>
        <w:tc>
          <w:tcPr>
            <w:tcW w:type="dxa" w:w="1134"/>
            <w:tcW w:w="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Kết quả khớp</w:t>
            </w:r>
          </w:p>
        </w:tc>
      </w:tr>
      <w:tr>
        <w:trPr>
          <w:cantSplit w:val="0"/>
          <w:tblHeader w:val="0"/>
        </w:trPr>
        <w:tc>
          <w:tcPr>
            <w:tcW w:type="dxa" w:w="1134"/>
            <w:tcW w:w="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Hồ sơ học viên kèm lớp, điểm, số buổi vắng</w:t>
            </w:r>
          </w:p>
        </w:tc>
        <w:tc>
          <w:tcPr>
            <w:tcW w:type="dxa" w:w="1134"/>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Kết nối 3 bảng và truy vấn con</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find_one</w:t>
            </w:r>
            <w:r>
              <w:rPr>
                <w:rFonts w:ascii="Times New Roman" w:hAnsi="Times New Roman" w:eastAsia="Times New Roman" w:cs="Times New Roman"/>
                <w:b w:val="0"/>
                <w:i w:val="0"/>
                <w:sz w:val="20"/>
              </w:rPr>
              <w:t xml:space="preserve"> theo </w:t>
            </w:r>
            <w:r>
              <w:rPr>
                <w:rFonts w:ascii="Consolas" w:hAnsi="Consolas" w:eastAsia="Consolas" w:cs="Consolas"/>
                <w:b w:val="0"/>
                <w:i w:val="0"/>
                <w:color w:val="1F3864"/>
                <w:sz w:val="18"/>
              </w:rPr>
              <w:t>_id</w:t>
            </w:r>
            <w:r>
              <w:rPr>
                <w:rFonts w:ascii="Times New Roman" w:hAnsi="Times New Roman" w:eastAsia="Times New Roman" w:cs="Times New Roman"/>
                <w:b w:val="0"/>
                <w:i w:val="0"/>
                <w:sz w:val="20"/>
              </w:rPr>
              <w:t xml:space="preserve"> trên dữ liệu nhúng</w:t>
            </w:r>
          </w:p>
        </w:tc>
        <w:tc>
          <w:tcPr>
            <w:tcW w:type="dxa" w:w="1134"/>
            <w:tcW w:w="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w:t>
            </w:r>
          </w:p>
        </w:tc>
        <w:tc>
          <w:tcPr>
            <w:tcW w:type="dxa" w:w="1134"/>
            <w:tcW w:w="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4,53</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1,47</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Có</w:t>
            </w:r>
          </w:p>
        </w:tc>
      </w:tr>
      <w:tr>
        <w:trPr>
          <w:cantSplit w:val="0"/>
          <w:tblHeader w:val="0"/>
        </w:trPr>
        <w:tc>
          <w:tcPr>
            <w:tcW w:type="dxa" w:w="1134"/>
            <w:tcW w:w="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Doanh thu chi nhánh theo tháng năm 2026</w:t>
            </w:r>
          </w:p>
        </w:tc>
        <w:tc>
          <w:tcPr>
            <w:tcW w:type="dxa" w:w="1134"/>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Kết nối và </w:t>
            </w:r>
            <w:r>
              <w:rPr>
                <w:rFonts w:ascii="Consolas" w:hAnsi="Consolas" w:eastAsia="Consolas" w:cs="Consolas"/>
                <w:b w:val="0"/>
                <w:i w:val="0"/>
                <w:color w:val="1F3864"/>
                <w:sz w:val="18"/>
              </w:rPr>
              <w:t>GROUP BY</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$match</w:t>
            </w:r>
            <w:r>
              <w:rPr>
                <w:rFonts w:ascii="Times New Roman" w:hAnsi="Times New Roman" w:eastAsia="Times New Roman" w:cs="Times New Roman"/>
                <w:b w:val="0"/>
                <w:i w:val="0"/>
                <w:sz w:val="20"/>
              </w:rPr>
              <w:t xml:space="preserve"> và </w:t>
            </w:r>
            <w:r>
              <w:rPr>
                <w:rFonts w:ascii="Consolas" w:hAnsi="Consolas" w:eastAsia="Consolas" w:cs="Consolas"/>
                <w:b w:val="0"/>
                <w:i w:val="0"/>
                <w:color w:val="1F3864"/>
                <w:sz w:val="18"/>
              </w:rPr>
              <w:t>$group</w:t>
            </w:r>
          </w:p>
        </w:tc>
        <w:tc>
          <w:tcPr>
            <w:tcW w:type="dxa" w:w="1134"/>
            <w:tcW w:w="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134"/>
            <w:tcW w:w="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3,70</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1,92</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Có</w:t>
            </w:r>
          </w:p>
        </w:tc>
      </w:tr>
      <w:tr>
        <w:trPr>
          <w:cantSplit w:val="0"/>
          <w:tblHeader w:val="0"/>
        </w:trPr>
        <w:tc>
          <w:tcPr>
            <w:tcW w:type="dxa" w:w="1134"/>
            <w:tcW w:w="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3</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Bài kiểm tra có điểm Speaking dưới 3</w:t>
            </w:r>
          </w:p>
        </w:tc>
        <w:tc>
          <w:tcPr>
            <w:tcW w:type="dxa" w:w="1134"/>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XQuery </w:t>
            </w:r>
            <w:r>
              <w:rPr>
                <w:rFonts w:ascii="Consolas" w:hAnsi="Consolas" w:eastAsia="Consolas" w:cs="Consolas"/>
                <w:b w:val="0"/>
                <w:i w:val="0"/>
                <w:color w:val="1F3864"/>
                <w:sz w:val="18"/>
              </w:rPr>
              <w:t>.exist()</w:t>
            </w:r>
            <w:r>
              <w:rPr>
                <w:rFonts w:ascii="Times New Roman" w:hAnsi="Times New Roman" w:eastAsia="Times New Roman" w:cs="Times New Roman"/>
                <w:b w:val="0"/>
                <w:i w:val="0"/>
                <w:sz w:val="20"/>
              </w:rPr>
              <w:t xml:space="preserve"> trên cột XML</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Lọc theo trường lồng </w:t>
            </w:r>
            <w:r>
              <w:rPr>
                <w:rFonts w:ascii="Consolas" w:hAnsi="Consolas" w:eastAsia="Consolas" w:cs="Consolas"/>
                <w:b w:val="0"/>
                <w:i w:val="0"/>
                <w:color w:val="1F3864"/>
                <w:sz w:val="18"/>
              </w:rPr>
              <w:t>kiem_tra.ky_nang.speaking.diem</w:t>
            </w:r>
          </w:p>
        </w:tc>
        <w:tc>
          <w:tcPr>
            <w:tcW w:type="dxa" w:w="1134"/>
            <w:tcW w:w="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160</w:t>
            </w:r>
          </w:p>
        </w:tc>
        <w:tc>
          <w:tcPr>
            <w:tcW w:type="dxa" w:w="1134"/>
            <w:tcW w:w="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18,77</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2,93</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Có</w:t>
            </w:r>
          </w:p>
        </w:tc>
      </w:tr>
      <w:tr>
        <w:trPr>
          <w:cantSplit w:val="0"/>
          <w:tblHeader w:val="0"/>
        </w:trPr>
        <w:tc>
          <w:tcPr>
            <w:tcW w:type="dxa" w:w="1134"/>
            <w:tcW w:w="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4</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Mười học viên có tỷ lệ vắng cao nhất</w:t>
            </w:r>
          </w:p>
        </w:tc>
        <w:tc>
          <w:tcPr>
            <w:tcW w:type="dxa" w:w="1134"/>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Kết nối, </w:t>
            </w:r>
            <w:r>
              <w:rPr>
                <w:rFonts w:ascii="Consolas" w:hAnsi="Consolas" w:eastAsia="Consolas" w:cs="Consolas"/>
                <w:b w:val="0"/>
                <w:i w:val="0"/>
                <w:color w:val="1F3864"/>
                <w:sz w:val="18"/>
              </w:rPr>
              <w:t>GROUP BY</w:t>
            </w:r>
            <w:r>
              <w:rPr>
                <w:rFonts w:ascii="Times New Roman" w:hAnsi="Times New Roman" w:eastAsia="Times New Roman" w:cs="Times New Roman"/>
                <w:b w:val="0"/>
                <w:i w:val="0"/>
                <w:sz w:val="20"/>
              </w:rPr>
              <w:t xml:space="preserve">, </w:t>
            </w:r>
            <w:r>
              <w:rPr>
                <w:rFonts w:ascii="Consolas" w:hAnsi="Consolas" w:eastAsia="Consolas" w:cs="Consolas"/>
                <w:b w:val="0"/>
                <w:i w:val="0"/>
                <w:color w:val="1F3864"/>
                <w:sz w:val="18"/>
              </w:rPr>
              <w:t>ORDER BY</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$unwind</w:t>
            </w:r>
            <w:r>
              <w:rPr>
                <w:rFonts w:ascii="Times New Roman" w:hAnsi="Times New Roman" w:eastAsia="Times New Roman" w:cs="Times New Roman"/>
                <w:b w:val="0"/>
                <w:i w:val="0"/>
                <w:sz w:val="20"/>
              </w:rPr>
              <w:t xml:space="preserve">, </w:t>
            </w:r>
            <w:r>
              <w:rPr>
                <w:rFonts w:ascii="Consolas" w:hAnsi="Consolas" w:eastAsia="Consolas" w:cs="Consolas"/>
                <w:b w:val="0"/>
                <w:i w:val="0"/>
                <w:color w:val="1F3864"/>
                <w:sz w:val="18"/>
              </w:rPr>
              <w:t>$filter</w:t>
            </w:r>
            <w:r>
              <w:rPr>
                <w:rFonts w:ascii="Times New Roman" w:hAnsi="Times New Roman" w:eastAsia="Times New Roman" w:cs="Times New Roman"/>
                <w:b w:val="0"/>
                <w:i w:val="0"/>
                <w:sz w:val="20"/>
              </w:rPr>
              <w:t xml:space="preserve">, </w:t>
            </w:r>
            <w:r>
              <w:rPr>
                <w:rFonts w:ascii="Consolas" w:hAnsi="Consolas" w:eastAsia="Consolas" w:cs="Consolas"/>
                <w:b w:val="0"/>
                <w:i w:val="0"/>
                <w:color w:val="1F3864"/>
                <w:sz w:val="18"/>
              </w:rPr>
              <w:t>$sort</w:t>
            </w:r>
          </w:p>
        </w:tc>
        <w:tc>
          <w:tcPr>
            <w:tcW w:type="dxa" w:w="1134"/>
            <w:tcW w:w="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w:t>
            </w:r>
          </w:p>
        </w:tc>
        <w:tc>
          <w:tcPr>
            <w:tcW w:type="dxa" w:w="1134"/>
            <w:tcW w:w="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4,30</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2,46</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Có</w:t>
            </w:r>
          </w:p>
        </w:tc>
      </w:tr>
      <w:tr>
        <w:trPr>
          <w:cantSplit w:val="0"/>
          <w:tblHeader w:val="0"/>
        </w:trPr>
        <w:tc>
          <w:tcPr>
            <w:tcW w:type="dxa" w:w="1134"/>
            <w:tcW w:w="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5</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Chuỗi khoá tiên quyết</w:t>
            </w:r>
          </w:p>
        </w:tc>
        <w:tc>
          <w:tcPr>
            <w:tcW w:type="dxa" w:w="1134"/>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CTE đệ quy</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$graphLookup</w:t>
            </w:r>
          </w:p>
        </w:tc>
        <w:tc>
          <w:tcPr>
            <w:tcW w:type="dxa" w:w="1134"/>
            <w:tcW w:w="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w:t>
            </w:r>
          </w:p>
        </w:tc>
        <w:tc>
          <w:tcPr>
            <w:tcW w:type="dxa" w:w="1134"/>
            <w:tcW w:w="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1,58</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1,49</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Có</w:t>
            </w:r>
          </w:p>
        </w:tc>
      </w:tr>
      <w:tr>
        <w:trPr>
          <w:cantSplit w:val="0"/>
          <w:tblHeader w:val="0"/>
        </w:trPr>
        <w:tc>
          <w:tcPr>
            <w:tcW w:type="dxa" w:w="1134"/>
            <w:tcW w:w="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Lớp đang mở còn chỗ kèm tên khoá</w:t>
            </w:r>
          </w:p>
        </w:tc>
        <w:tc>
          <w:tcPr>
            <w:tcW w:type="dxa" w:w="1134"/>
            <w:tcW w:w="16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Kết nối</w:t>
            </w:r>
          </w:p>
        </w:tc>
        <w:tc>
          <w:tcPr>
            <w:tcW w:type="dxa" w:w="1134"/>
            <w:tcW w:w="22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$lookup</w:t>
            </w:r>
          </w:p>
        </w:tc>
        <w:tc>
          <w:tcPr>
            <w:tcW w:type="dxa" w:w="1134"/>
            <w:tcW w:w="5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w:t>
            </w:r>
          </w:p>
        </w:tc>
        <w:tc>
          <w:tcPr>
            <w:tcW w:type="dxa" w:w="1134"/>
            <w:tcW w:w="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1,31</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1,48</w:t>
            </w:r>
          </w:p>
        </w:tc>
        <w:tc>
          <w:tcPr>
            <w:tcW w:type="dxa" w:w="1134"/>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Có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MongoDB nhanh hơn rõ rệt ở các truy vấn đọc theo </w:t>
      </w:r>
      <w:r>
        <w:rPr>
          <w:rFonts w:ascii="Times New Roman" w:hAnsi="Times New Roman" w:eastAsia="Times New Roman" w:cs="Times New Roman"/>
          <w:b/>
          <w:i w:val="0"/>
        </w:rPr>
        <w:t>đơn vị đã nhúng</w:t>
      </w:r>
      <w:r>
        <w:rPr>
          <w:rFonts w:ascii="Times New Roman" w:hAnsi="Times New Roman" w:eastAsia="Times New Roman" w:cs="Times New Roman"/>
          <w:b w:val="0"/>
          <w:i w:val="0"/>
        </w:rPr>
        <w:t xml:space="preserve"> như hồ sơ học viên và kết quả kiểm tra – câu 3 nhanh hơn khoảng 6 lần so với XQuery – vì không phải kết nối bảng hay phân tích XML. Với truy vấn cần </w:t>
      </w:r>
      <w:r>
        <w:rPr>
          <w:rFonts w:ascii="Times New Roman" w:hAnsi="Times New Roman" w:eastAsia="Times New Roman" w:cs="Times New Roman"/>
          <w:b/>
          <w:i w:val="0"/>
        </w:rPr>
        <w:t>kết nối nhiều tập dữ liệu</w:t>
      </w:r>
      <w:r>
        <w:rPr>
          <w:rFonts w:ascii="Times New Roman" w:hAnsi="Times New Roman" w:eastAsia="Times New Roman" w:cs="Times New Roman"/>
          <w:b w:val="0"/>
          <w:i w:val="0"/>
        </w:rPr>
        <w:t xml:space="preserve"> (câu 5, câu 6), hai hệ tương đương nhau và </w:t>
      </w:r>
      <w:r>
        <w:rPr>
          <w:rFonts w:ascii="Consolas" w:hAnsi="Consolas" w:eastAsia="Consolas" w:cs="Consolas"/>
          <w:b w:val="0"/>
          <w:i w:val="0"/>
          <w:color w:val="1F3864"/>
          <w:sz w:val="24"/>
        </w:rPr>
        <w:t>$lookup</w:t>
      </w:r>
      <w:r>
        <w:rPr>
          <w:rFonts w:ascii="Times New Roman" w:hAnsi="Times New Roman" w:eastAsia="Times New Roman" w:cs="Times New Roman"/>
          <w:b w:val="0"/>
          <w:i w:val="0"/>
        </w:rPr>
        <w:t xml:space="preserve"> thậm chí chậm hơn phép kết nối của SQL. Cái giá của việc nhúng là cập nhật phức tạp hơn: sửa một ô điểm danh phải dùng </w:t>
      </w:r>
      <w:r>
        <w:rPr>
          <w:rFonts w:ascii="Consolas" w:hAnsi="Consolas" w:eastAsia="Consolas" w:cs="Consolas"/>
          <w:b w:val="0"/>
          <w:i w:val="0"/>
          <w:color w:val="1F3864"/>
          <w:sz w:val="24"/>
        </w:rPr>
        <w:t>arrayFilters</w:t>
      </w:r>
      <w:r>
        <w:rPr>
          <w:rFonts w:ascii="Times New Roman" w:hAnsi="Times New Roman" w:eastAsia="Times New Roman" w:cs="Times New Roman"/>
          <w:b w:val="0"/>
          <w:i w:val="0"/>
        </w:rPr>
        <w:t xml:space="preserve"> trên mảng lồng hai cấp; thông tin lớp, khoá học bị lặp lại trong nhiều tài liệu; và không có khoá ngoại, CHECK hay trigger để giữ nhất quán – sĩ số, tổng tiền phiếu thu phải do ứng dụng tự tính.</w:t>
      </w:r>
    </w:p>
    <w:p>
      <w:pPr>
        <w:pStyle w:val="Heading3"/>
      </w:pPr>
      <w:r>
        <w:rPr>
          <w:rFonts w:ascii="Times New Roman" w:hAnsi="Times New Roman" w:eastAsia="Times New Roman" w:cs="Times New Roman"/>
          <w:sz w:val="26"/>
        </w:rPr>
        <w:t>5.3.6. Đánh giá các hệ NoSQL cho ECMS</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36"/>
        <w:gridCol w:w="1272"/>
        <w:gridCol w:w="2386"/>
        <w:gridCol w:w="2386"/>
        <w:gridCol w:w="2386"/>
      </w:tblGrid>
      <w:tr>
        <w:trPr>
          <w:cantSplit w:val="0"/>
          <w:tblHeader w:val="1"/>
        </w:trPr>
        <w:tc>
          <w:tcPr>
            <w:tcW w:type="dxa" w:w="1814"/>
            <w:tcW w:w="6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Hệ</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Mô hình</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Điểm mạnh</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Hạn chế</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 phù hợp trong ECMS</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MongoDB</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Document</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Lược đồ linh hoạt, truy vấn và aggregation mạnh, có chỉ mục phụ, hỗ trợ giao dịch nhiều tài liệu</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có ràng buộc giữa các collection, dữ liệu lặp khi nhúng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Lưu kết quả kiểm tra đầu vào; bản sao chỉ đọc của hồ sơ học tập để tra cứu nhanh</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Redis</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Key-value trên bộ nhớ</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Độ trễ dưới một mili giây, tự xoá theo thời hạn, có cấu trúc danh sách và tập hợp</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chủ yếu nằm trên RAM, chỉ truy vấn theo khoá</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Phiên đăng nhập, đếm sai mật khẩu, bộ nhớ đệm danh mục và dashboard</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Cassandra</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Column-family</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cực nhanh, mở rộng theo chiều ngang, không có điểm lỗi đơn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thiết kế bảng theo truy vấn, không có kết nối, nhất quán cuối cùng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cần khi chuỗi có hàng trăm chi nhánh, dùng lưu nhật ký điểm danh và truy cập</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Neo4j</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Graph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đường đi nhiều bước rất nhanh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phù hợp cho thống kê tổng hợp</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học, gợi ý khoá tiếp theo dựa trên học viên tương tự</w:t>
            </w:r>
          </w:p>
        </w:tc>
      </w:tr>
    </w:tbl>
    <w:p>
      <w:pPr>
        <w:spacing w:after="60" w:before="0" w:line="240" w:lineRule="auto"/>
        <w:jc w:val="left"/>
      </w:pPr>
    </w:p>
    <w:p>
      <w:pPr>
        <w:pStyle w:val="Heading2"/>
      </w:pPr>
      <w:r>
        <w:rPr>
          <w:rFonts w:ascii="Times New Roman" w:hAnsi="Times New Roman" w:eastAsia="Times New Roman" w:cs="Times New Roman"/>
          <w:sz w:val="26"/>
        </w:rPr>
        <w:t>5.4. So sánh, đánh giá các mô hình cho bài toán ECMS</w:t>
      </w:r>
    </w:p>
    <w:p>
      <w:pPr>
        <w:spacing w:after="120" w:before="0" w:line="276" w:lineRule="auto"/>
        <w:jc w:val="both"/>
      </w:pPr>
      <w:r>
        <w:rPr>
          <w:rFonts w:ascii="Times New Roman" w:hAnsi="Times New Roman" w:eastAsia="Times New Roman" w:cs="Times New Roman"/>
          <w:b w:val="0"/>
          <w:i w:val="0"/>
        </w:rPr>
        <w:t>Bảng dưới đây tổng hợp đánh giá cả bốn mô hình đã tìm hiểu, kèm số liệu đo được trong các thử nghiệm của chương:</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1943"/>
        <w:gridCol w:w="1943"/>
        <w:gridCol w:w="1943"/>
        <w:gridCol w:w="1943"/>
      </w:tblGrid>
      <w:tr>
        <w:trPr>
          <w:cantSplit w:val="0"/>
          <w:tblHeader w:val="1"/>
        </w:trPr>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Tiêu chí</w:t>
            </w:r>
          </w:p>
        </w:tc>
        <w:tc>
          <w:tcPr>
            <w:tcW w:type="dxa" w:w="1814"/>
            <w:tcW w:w="19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Quan hệ (SQL Server)</w:t>
            </w:r>
          </w:p>
        </w:tc>
        <w:tc>
          <w:tcPr>
            <w:tcW w:type="dxa" w:w="1814"/>
            <w:tcW w:w="19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Hướng đối tượng</w:t>
            </w:r>
          </w:p>
        </w:tc>
        <w:tc>
          <w:tcPr>
            <w:tcW w:type="dxa" w:w="1814"/>
            <w:tcW w:w="19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Phân tán theo chi nhánh</w:t>
            </w:r>
          </w:p>
        </w:tc>
        <w:tc>
          <w:tcPr>
            <w:tcW w:type="dxa" w:w="1814"/>
            <w:tcW w:w="19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NoSQL (MongoDB)</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Mô hình hoá bài toán</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Tốt, cần tách bảng cho thuộc tính đa trị và phức hợp</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Tự nhiên nhất nhờ kế thừa và kiểu phức</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mô hình quan hệ, thêm phân mảnh</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Tự nhiên cho hồ sơ học viên và kết quả kiểm tra</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Toàn vẹn và giao dịch</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Mạnh nhất: khoá chính, khoá ngoại, CHECK, trigger, ACID</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viết trong phương thức</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ACID cục bộ, cam kết hai pha giữa các trạm</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Yếu: không có khoá ngoại, giao dịch có giới hạn</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thống kê, báo cáo</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Mạnh nhất</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Yếu (vấn đề N+1, ít hỗ trợ OQL)</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Tốt với truy vấn cục bộ, truy vấn toàn cục chậm hơn</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Khá (aggregation), kém khi cần kết nối</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Đọc trọn một hồ sơ</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Cần nhiều phép kết nối</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Duyệt đối tượng</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mô hình quan hệ</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Nhanh nhất – một tài liệu</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Thay đổi lược đồ</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ALTER TABLE</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Sửa lớp</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sửa ở mọi trạm</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Linh hoạt nhất</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Mở rộng quy mô</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chiều dọc (máy mạnh hơn)</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chiều dọc</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chiều ngang, theo chi nhánh</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chiều ngang (sharding)</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Bảo mật, kiểm toán, sao lưu</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Đầy đủ</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Phụ thuộc sản phẩm</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thực hiện ở mọi trạm</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nhưng kém chi tiết hơn</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liệu thử nghiệm</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công nợ: 889 câu SQL, 1.873 ms khi nạp lười, so với 1 câu, 40 ms</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toàn cục khớp hoàn toàn; lọc theo chi nhánh chỉ đọc một trạm</w:t>
            </w:r>
          </w:p>
        </w:tc>
        <w:tc>
          <w:tcPr>
            <w:tcW w:type="dxa" w:w="1814"/>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Hồ sơ học viên 1,47 ms so với 4,53 ms; lọc kết quả kiểm tra 2,93 ms so với 18,77 ms</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Kết luận.</w:t>
      </w:r>
      <w:r>
        <w:rPr>
          <w:rFonts w:ascii="Times New Roman" w:hAnsi="Times New Roman" w:eastAsia="Times New Roman" w:cs="Times New Roman"/>
          <w:b w:val="0"/>
          <w:i w:val="0"/>
        </w:rPr>
        <w:t xml:space="preserve"> Với quy mô hiện tại – ba chi nhánh, vài trăm học viên – và yêu cầu chính là </w:t>
      </w:r>
      <w:r>
        <w:rPr>
          <w:rFonts w:ascii="Times New Roman" w:hAnsi="Times New Roman" w:eastAsia="Times New Roman" w:cs="Times New Roman"/>
          <w:b w:val="0"/>
          <w:i/>
        </w:rPr>
        <w:t>giao dịch đúng</w:t>
      </w:r>
      <w:r>
        <w:rPr>
          <w:rFonts w:ascii="Times New Roman" w:hAnsi="Times New Roman" w:eastAsia="Times New Roman" w:cs="Times New Roman"/>
          <w:b w:val="0"/>
          <w:i w:val="0"/>
        </w:rPr>
        <w:t xml:space="preserve"> (ghi danh, thu phí) cùng </w:t>
      </w:r>
      <w:r>
        <w:rPr>
          <w:rFonts w:ascii="Times New Roman" w:hAnsi="Times New Roman" w:eastAsia="Times New Roman" w:cs="Times New Roman"/>
          <w:b w:val="0"/>
          <w:i/>
        </w:rPr>
        <w:t>báo cáo</w:t>
      </w:r>
      <w:r>
        <w:rPr>
          <w:rFonts w:ascii="Times New Roman" w:hAnsi="Times New Roman" w:eastAsia="Times New Roman" w:cs="Times New Roman"/>
          <w:b w:val="0"/>
          <w:i w:val="0"/>
        </w:rPr>
        <w:t xml:space="preserve"> (doanh thu, công nợ, chuyên cần), </w:t>
      </w:r>
      <w:r>
        <w:rPr>
          <w:rFonts w:ascii="Times New Roman" w:hAnsi="Times New Roman" w:eastAsia="Times New Roman" w:cs="Times New Roman"/>
          <w:b/>
          <w:i w:val="0"/>
        </w:rPr>
        <w:t>CSDL quan hệ tập trung</w:t>
      </w:r>
      <w:r>
        <w:rPr>
          <w:rFonts w:ascii="Times New Roman" w:hAnsi="Times New Roman" w:eastAsia="Times New Roman" w:cs="Times New Roman"/>
          <w:b w:val="0"/>
          <w:i w:val="0"/>
        </w:rPr>
        <w:t xml:space="preserve"> là lựa chọn phù hợp cho ECMS và cũng là phần nhóm đã cài đặt đầy đủ. Các mô hình khác được bổ sung có chọn lọc khi có nhu cầu:</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Hướng đối tượng</w:t>
      </w:r>
      <w:r>
        <w:rPr>
          <w:rFonts w:ascii="Times New Roman" w:hAnsi="Times New Roman" w:eastAsia="Times New Roman" w:cs="Times New Roman"/>
          <w:b w:val="0"/>
          <w:i w:val="0"/>
        </w:rPr>
        <w:t xml:space="preserve"> ở tầng ứng dụng – lớp nghiệp vụ, ORM có nạp trước – không thay thế CSDL.</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tán</w:t>
      </w:r>
      <w:r>
        <w:rPr>
          <w:rFonts w:ascii="Times New Roman" w:hAnsi="Times New Roman" w:eastAsia="Times New Roman" w:cs="Times New Roman"/>
          <w:b w:val="0"/>
          <w:i w:val="0"/>
        </w:rPr>
        <w:t xml:space="preserve"> khi chuỗi mở rộng ra nhiều tỉnh: phân mảnh ngang theo chi nhánh với thiết kế đã được kiểm chứng ở mục 5.2.</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NoSQL</w:t>
      </w:r>
      <w:r>
        <w:rPr>
          <w:rFonts w:ascii="Times New Roman" w:hAnsi="Times New Roman" w:eastAsia="Times New Roman" w:cs="Times New Roman"/>
          <w:b w:val="0"/>
          <w:i w:val="0"/>
        </w:rP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rFonts w:ascii="Times New Roman" w:hAnsi="Times New Roman" w:eastAsia="Times New Roman" w:cs="Times New Roman"/>
          <w:b w:val="0"/>
          <w:i/>
        </w:rPr>
        <w:t>polyglot persistence</w:t>
      </w:r>
      <w:r>
        <w:rPr>
          <w:rFonts w:ascii="Times New Roman" w:hAnsi="Times New Roman" w:eastAsia="Times New Roman" w:cs="Times New Roman"/>
          <w:b w:val="0"/>
          <w:i w:val="0"/>
        </w:rPr>
        <w:t>, trong đó SQL Server vẫn là nguồn dữ liệu gốc.</w:t>
      </w:r>
    </w:p>
    <w:p>
      <w:pPr>
        <w:pStyle w:val="Heading2"/>
      </w:pPr>
      <w:r>
        <w:rPr>
          <w:rFonts w:ascii="Times New Roman" w:hAnsi="Times New Roman" w:eastAsia="Times New Roman" w:cs="Times New Roman"/>
          <w:sz w:val="26"/>
        </w:rPr>
        <w:t>5.5. Tiểu kết chương</w:t>
      </w:r>
    </w:p>
    <w:p>
      <w:pPr>
        <w:spacing w:after="120" w:before="0" w:line="276" w:lineRule="auto"/>
        <w:ind w:firstLine="284"/>
        <w:jc w:val="both"/>
      </w:pPr>
      <w:r>
        <w:rPr>
          <w:rFonts w:ascii="Times New Roman" w:hAnsi="Times New Roman" w:eastAsia="Times New Roman" w:cs="Times New Roman"/>
          <w:b w:val="0"/>
          <w:i w:val="0"/>
        </w:rPr>
        <w:t>Chương 5 đã thử nghiệm ba mô hình CSDL tiên tiến trên chính dữ liệu của ECMS thay vì chỉ trình bày lý thuyết. Mô hình hướng đối tượng mô tả bài toán tự nhiên nhất nhưng gặp vấn đề N+1 truy vấn khi thống kê. Mô hình phân tán được thiết kế với đủ các kiểu phân mảnh và đã kiểm chứng ba tính chất đầy đủ, rời nhau, tái thiết. Mô hình NoSQL với MongoDB đọc hồ sơ học viên nhanh hơn nhưng phải đánh đổi tính toàn vẹn. Các số liệu đo được củng cố lựa chọn mô hình quan hệ làm lõi cho ECMS và chỉ ra vai trò bổ trợ phù hợp của từng mô hình còn lại.</w:t>
      </w:r>
    </w:p>
    <w:p>
      <w:pPr>
        <w:pStyle w:val="Heading1"/>
        <w:pageBreakBefore/>
      </w:pPr>
      <w:r>
        <w:rPr>
          <w:rFonts w:ascii="Times New Roman" w:hAnsi="Times New Roman" w:eastAsia="Times New Roman" w:cs="Times New Roman"/>
          <w:sz w:val="26"/>
        </w:rPr>
        <w:t>CHƯƠNG 6: KẾT LUẬN</w:t>
      </w:r>
    </w:p>
    <w:p>
      <w:pPr>
        <w:spacing w:after="120" w:before="0" w:line="276" w:lineRule="auto"/>
        <w:ind w:firstLine="284"/>
        <w:jc w:val="both"/>
      </w:pPr>
      <w:r>
        <w:rPr>
          <w:rFonts w:ascii="Times New Roman" w:hAnsi="Times New Roman" w:eastAsia="Times New Roman" w:cs="Times New Roman"/>
          <w:b w:val="0"/>
          <w:i w:val="0"/>
        </w:rP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pPr>
        <w:pStyle w:val="Heading2"/>
      </w:pPr>
      <w:r>
        <w:rPr>
          <w:rFonts w:ascii="Times New Roman" w:hAnsi="Times New Roman" w:eastAsia="Times New Roman" w:cs="Times New Roman"/>
          <w:sz w:val="26"/>
        </w:rPr>
        <w:t>6.1. Kết quả đạt được</w:t>
      </w:r>
    </w:p>
    <w:p>
      <w:pPr>
        <w:spacing w:after="120" w:before="0" w:line="276" w:lineRule="auto"/>
        <w:jc w:val="both"/>
      </w:pPr>
      <w:r>
        <w:rPr>
          <w:rFonts w:ascii="Times New Roman" w:hAnsi="Times New Roman" w:eastAsia="Times New Roman" w:cs="Times New Roman"/>
          <w:b w:val="0"/>
          <w:i w:val="0"/>
        </w:rPr>
        <w:t xml:space="preserve">Nhóm đã xây dựng hoàn chỉnh </w:t>
      </w:r>
      <w:r>
        <w:rPr>
          <w:rFonts w:ascii="Times New Roman" w:hAnsi="Times New Roman" w:eastAsia="Times New Roman" w:cs="Times New Roman"/>
          <w:b/>
          <w:i w:val="0"/>
        </w:rPr>
        <w:t>ECMS</w:t>
      </w:r>
      <w:r>
        <w:rPr>
          <w:rFonts w:ascii="Times New Roman" w:hAnsi="Times New Roman" w:eastAsia="Times New Roman" w:cs="Times New Roman"/>
          <w:b w:val="0"/>
          <w:i w:val="0"/>
        </w:rPr>
        <w:t xml:space="preserve"> – hệ thống quản lý thông tin cho một chuỗi ba chi nhánh trung tâm tiếng Anh – đi qua đủ các giai đoạn của quy trình quản lý thông tin: thu thập, tổ chức, xử lý, trình bày và bảo vệ thông tin; đồng thời thử nghiệm ba mô hình CSDL tiên tiến trên chính dữ liệu của hệ thống. Sản phẩm của từng chương được tóm tắt dưới đây:</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239"/>
        <w:gridCol w:w="5830"/>
      </w:tblGrid>
      <w:tr>
        <w:trPr>
          <w:cantSplit w:val="0"/>
          <w:tblHeader w:val="1"/>
        </w:trPr>
        <w:tc>
          <w:tcPr>
            <w:tcW w:type="dxa" w:w="4535"/>
            <w:tcW w:w="32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Chương</w:t>
            </w:r>
          </w:p>
        </w:tc>
        <w:tc>
          <w:tcPr>
            <w:tcW w:type="dxa" w:w="4535"/>
            <w:tcW w:w="5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Sản phẩm chính</w:t>
            </w:r>
          </w:p>
        </w:tc>
      </w:tr>
      <w:tr>
        <w:trPr>
          <w:cantSplit w:val="0"/>
          <w:tblHeader w:val="0"/>
        </w:trPr>
        <w:tc>
          <w:tcPr>
            <w:tcW w:type="dxa" w:w="4535"/>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Tổng quan</w:t>
            </w:r>
          </w:p>
        </w:tc>
        <w:tc>
          <w:tcPr>
            <w:tcW w:type="dxa" w:w="4535"/>
            <w:tcW w:w="5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Khảo sát quy trình nghiệp vụ bảy bước; đặc tả 6 tác nhân, 22 yêu cầu chức năng, 8 yêu cầu phi chức năng, 7 báo cáo; ánh xạ quy trình quản lý thông tin và mô hình DIKW; so sánh ba nhóm công cụ quản lý thông tin thực tế</w:t>
            </w:r>
          </w:p>
        </w:tc>
      </w:tr>
      <w:tr>
        <w:trPr>
          <w:cantSplit w:val="0"/>
          <w:tblHeader w:val="0"/>
        </w:trPr>
        <w:tc>
          <w:tcPr>
            <w:tcW w:type="dxa" w:w="4535"/>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Tổ chức thông tin</w:t>
            </w:r>
          </w:p>
        </w:tc>
        <w:tc>
          <w:tcPr>
            <w:tcW w:type="dxa" w:w="4535"/>
            <w:tcW w:w="5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14 thực thể và 22 mối kết hợp; sơ đồ lớp UML; 22 lược đồ quan hệ được kiểm tra dạng chuẩn, các điểm chưa chuẩn hoá đều có lý do và cơ chế bảo đảm nhất quán; 18 ràng buộc toàn vẹn kèm bảng tầm ảnh hưởng; script cài đặt 22 bảng với 32 khoá ngoại, 51 ràng buộc CHECK, 8 cột tính toán, 22 chỉ mục bổ sung; so sánh mô hình phẳng, quan hệ và XML; dữ liệu mẫu sinh theo nghiệp vụ gồm 349 học viên, 25 lớp, 539 đăng ký, hơn 10 nghìn lượt điểm danh</w:t>
            </w:r>
          </w:p>
        </w:tc>
      </w:tr>
      <w:tr>
        <w:trPr>
          <w:cantSplit w:val="0"/>
          <w:tblHeader w:val="0"/>
        </w:trPr>
        <w:tc>
          <w:tcPr>
            <w:tcW w:type="dxa" w:w="4535"/>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Xử lý thông tin</w:t>
            </w:r>
          </w:p>
        </w:tc>
        <w:tc>
          <w:tcPr>
            <w:tcW w:type="dxa" w:w="4535"/>
            <w:tcW w:w="5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31 truy vấn SQL và 17 truy vấn XML có XML Schema; đo hiệu quả chỉ mục trên bảng một triệu dòng; 27 view gồm view bảo mật theo dòng, theo cột, indexed view và view có </w:t>
            </w:r>
            <w:r>
              <w:rPr>
                <w:rFonts w:ascii="Consolas" w:hAnsi="Consolas" w:eastAsia="Consolas" w:cs="Consolas"/>
                <w:b w:val="0"/>
                <w:i w:val="0"/>
                <w:color w:val="1F3864"/>
                <w:sz w:val="22"/>
              </w:rPr>
              <w:t>WITH CHECK OPTION</w:t>
            </w:r>
            <w:r>
              <w:rPr>
                <w:rFonts w:ascii="Times New Roman" w:hAnsi="Times New Roman" w:eastAsia="Times New Roman" w:cs="Times New Roman"/>
                <w:b w:val="0"/>
                <w:i w:val="0"/>
                <w:sz w:val="24"/>
              </w:rPr>
              <w:t>; 38 procedure, 13 function, 11 trigger, cursor so sánh với xử lý theo tập hợp; xác thực với mật khẩu băm có salt, phân quyền 6 role theo nguyên tắc quyền tối thiểu, nhật ký kiểm toán; sao lưu Full, vi sai, nhật ký và diễn tập phục hồi theo thời điểm; nhập, xuất CSV, XML, JSON, Excel</w:t>
            </w:r>
          </w:p>
        </w:tc>
      </w:tr>
      <w:tr>
        <w:trPr>
          <w:cantSplit w:val="0"/>
          <w:tblHeader w:val="0"/>
        </w:trPr>
        <w:tc>
          <w:tcPr>
            <w:tcW w:type="dxa" w:w="4535"/>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Trình bày thông tin</w:t>
            </w:r>
          </w:p>
        </w:tc>
        <w:tc>
          <w:tcPr>
            <w:tcW w:type="dxa" w:w="4535"/>
            <w:tcW w:w="5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 Streamlit có menu hai cấp theo vai trò, 20 trang chức năng, 2 form master – detail, 2 lưới nhập hàng loạt, 9 báo cáo PDF và Excel, dashboard KPI tương tác</w:t>
            </w:r>
          </w:p>
        </w:tc>
      </w:tr>
      <w:tr>
        <w:trPr>
          <w:cantSplit w:val="0"/>
          <w:tblHeader w:val="0"/>
        </w:trPr>
        <w:tc>
          <w:tcPr>
            <w:tcW w:type="dxa" w:w="4535"/>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 CSDL tiên tiến</w:t>
            </w:r>
          </w:p>
        </w:tc>
        <w:tc>
          <w:tcPr>
            <w:tcW w:type="dxa" w:w="4535"/>
            <w:tcW w:w="5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 ODL 18 lớp và mô hình đối tượng bằng Python; phân mảnh ngang, dọc, hỗn hợp cho ba trạm cùng lược đồ toàn cục; chuyển dữ liệu sang 4 collection MongoDB và 6 cặp truy vấn đối chiếu; bảng so sánh bốn mô hình</w:t>
            </w:r>
          </w:p>
        </w:tc>
      </w:tr>
    </w:tbl>
    <w:p>
      <w:pPr>
        <w:spacing w:after="60" w:before="0" w:line="240" w:lineRule="auto"/>
        <w:jc w:val="left"/>
      </w:pPr>
    </w:p>
    <w:p>
      <w:pPr>
        <w:pStyle w:val="Heading3"/>
      </w:pPr>
      <w:r>
        <w:rPr>
          <w:rFonts w:ascii="Times New Roman" w:hAnsi="Times New Roman" w:eastAsia="Times New Roman" w:cs="Times New Roman"/>
          <w:sz w:val="26"/>
        </w:rPr>
        <w:t>6.1.1. Đối chiếu yêu cầu chức năng</w:t>
      </w:r>
    </w:p>
    <w:p>
      <w:pPr>
        <w:spacing w:after="120" w:before="0" w:line="276" w:lineRule="auto"/>
        <w:ind w:firstLine="284"/>
        <w:jc w:val="both"/>
      </w:pPr>
      <w:r>
        <w:rPr>
          <w:rFonts w:ascii="Times New Roman" w:hAnsi="Times New Roman" w:eastAsia="Times New Roman" w:cs="Times New Roman"/>
          <w:b w:val="0"/>
          <w:i w:val="0"/>
        </w:rP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pPr>
        <w:pStyle w:val="Heading3"/>
      </w:pPr>
      <w:r>
        <w:rPr>
          <w:rFonts w:ascii="Times New Roman" w:hAnsi="Times New Roman" w:eastAsia="Times New Roman" w:cs="Times New Roman"/>
          <w:sz w:val="26"/>
        </w:rPr>
        <w:t>6.1.2. Đối chiếu yêu cầu phi chức năng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Mức độ đáp ứng</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NFR01 Toàn vẹn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Ghi danh, chuyển lớp, thu phí, điểm danh cả lớp chạy trong giao dịch lồng được; 25 ca kiểm thử procedure và 17 ca kiểm thử trigger đều đạt</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NFR02 Bảo mật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Login của ứng dụng bị cấm trên mọi bảng, chỉ thực thi procedure và đọc view; 36 ca kiểm thử phân quyền đều đạt</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NFR03 Truy vết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Trigger ghi nhật ký dữ liệu trước và sau khi thay đổi, kèm tài khoản ứng dụng lấy từ ngữ cảnh phiên; bảng nhật ký chỉ cho phép thêm</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NFR04 Sẵn sàng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Lịch sao lưu bảo đảm RPO 15 phút, RTO dưới 30 phút; diễn tập phục hồi theo thời điểm thành công</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NFR05 Hiệu năng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một phần. Mọi trang tải dưới 1 giây trên dữ liệu mẫu và các cột tra cứu đều có chỉ mục; nhưng chưa đo trên bảng học viên chính với 10.000 học viên – mới đo tốc độ nhập 10.000 dòng (mục 3.2.5)</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NFR06 Tiếng Việt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Đạt. Bảng mã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chuỗi Unicode, báo cáo PDF dùng phông DejaVu hiển thị đúng dấu</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NFR07 Dễ dùng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Menu hai cấp, kiểm tra dữ liệu ngay tại trường, thông báo lỗi bằng tiếng Việt (Chương 4)</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NFR08 Tái lập</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Đạt. Một lệnh duy nhất dựng lại toàn bộ CSDL từ đầu trên cả macOS, Linux và Windows</w:t>
            </w:r>
          </w:p>
        </w:tc>
      </w:tr>
    </w:tbl>
    <w:p>
      <w:pPr>
        <w:spacing w:after="60" w:before="0" w:line="240" w:lineRule="auto"/>
        <w:jc w:val="left"/>
      </w:pPr>
    </w:p>
    <w:p>
      <w:pPr>
        <w:pStyle w:val="Heading3"/>
      </w:pPr>
      <w:r>
        <w:rPr>
          <w:rFonts w:ascii="Times New Roman" w:hAnsi="Times New Roman" w:eastAsia="Times New Roman" w:cs="Times New Roman"/>
          <w:sz w:val="26"/>
        </w:rPr>
        <w:t>6.1.3. Kiểm thử tích hợp</w:t>
      </w:r>
    </w:p>
    <w:p>
      <w:pPr>
        <w:spacing w:after="120" w:before="0" w:line="276" w:lineRule="auto"/>
        <w:jc w:val="both"/>
      </w:pPr>
      <w:r>
        <w:rPr>
          <w:rFonts w:ascii="Times New Roman" w:hAnsi="Times New Roman" w:eastAsia="Times New Roman" w:cs="Times New Roman"/>
          <w:b w:val="0"/>
          <w:i w:val="0"/>
        </w:rPr>
        <w:t xml:space="preserve">Kiểm thử tích hợp chạy lại toàn bộ hệ thống từ </w:t>
      </w:r>
      <w:r>
        <w:rPr>
          <w:rFonts w:ascii="Times New Roman" w:hAnsi="Times New Roman" w:eastAsia="Times New Roman" w:cs="Times New Roman"/>
          <w:b/>
          <w:i w:val="0"/>
        </w:rPr>
        <w:t>CSDL trống</w:t>
      </w:r>
      <w:r>
        <w:rPr>
          <w:rFonts w:ascii="Times New Roman" w:hAnsi="Times New Roman" w:eastAsia="Times New Roman" w:cs="Times New Roman"/>
          <w:b w:val="0"/>
          <w:i w:val="0"/>
        </w:rPr>
        <w:t>: xoá CSDL ECMS, chạy lần lượt các script từ tạo bảng đến XML, chạy bốn bộ kiểm thử SQL, chạy bộ truy vấn và cuối cùng chạy kiểm thử giao diện. Kết quả trên SQL Server 2025 (Docker, macOS):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515"/>
        <w:gridCol w:w="3554"/>
      </w:tblGrid>
      <w:tr>
        <w:trPr>
          <w:cantSplit w:val="0"/>
          <w:tblHeader w:val="1"/>
        </w:trPr>
        <w:tc>
          <w:tcPr>
            <w:tcW w:type="dxa" w:w="4535"/>
            <w:tcW w:w="55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4535"/>
            <w:tcW w:w="35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55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Dựng CSDL: bảng, dữ liệu mẫu, function, view, procedure, trigger, cursor, phân quyền, XML</w:t>
            </w:r>
          </w:p>
        </w:tc>
        <w:tc>
          <w:tcPr>
            <w:tcW w:type="dxa" w:w="4535"/>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công, khoảng 10 giây</w:t>
            </w:r>
          </w:p>
        </w:tc>
      </w:tr>
      <w:tr>
        <w:trPr>
          <w:cantSplit w:val="0"/>
          <w:tblHeader w:val="0"/>
        </w:trPr>
        <w:tc>
          <w:tcPr>
            <w:tcW w:type="dxa" w:w="4535"/>
            <w:tcW w:w="55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nhất quán dữ liệu mẫu (11 điều kiện)</w:t>
            </w:r>
          </w:p>
        </w:tc>
        <w:tc>
          <w:tcPr>
            <w:tcW w:type="dxa" w:w="4535"/>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lỗi</w:t>
            </w:r>
          </w:p>
        </w:tc>
      </w:tr>
      <w:tr>
        <w:trPr>
          <w:cantSplit w:val="0"/>
          <w:tblHeader w:val="0"/>
        </w:trPr>
        <w:tc>
          <w:tcPr>
            <w:tcW w:type="dxa" w:w="4535"/>
            <w:tcW w:w="55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thử procedure, trigger, phân quyền</w:t>
            </w:r>
          </w:p>
        </w:tc>
        <w:tc>
          <w:tcPr>
            <w:tcW w:type="dxa" w:w="4535"/>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25, 17 và 36 ca đều đạt</w:t>
            </w:r>
          </w:p>
        </w:tc>
      </w:tr>
      <w:tr>
        <w:trPr>
          <w:cantSplit w:val="0"/>
          <w:tblHeader w:val="0"/>
        </w:trPr>
        <w:tc>
          <w:tcPr>
            <w:tcW w:type="dxa" w:w="4535"/>
            <w:tcW w:w="55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Bộ 31 truy vấn nghiệp vụ</w:t>
            </w:r>
          </w:p>
        </w:tc>
        <w:tc>
          <w:tcPr>
            <w:tcW w:type="dxa" w:w="4535"/>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Chạy hết, không có lỗi</w:t>
            </w:r>
          </w:p>
        </w:tc>
      </w:tr>
      <w:tr>
        <w:trPr>
          <w:cantSplit w:val="0"/>
          <w:tblHeader w:val="0"/>
        </w:trPr>
        <w:tc>
          <w:tcPr>
            <w:tcW w:type="dxa" w:w="4535"/>
            <w:tcW w:w="55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thử giao diện: mở mọi trang với từng vai trò và sinh mọi báo cáo PDF, Excel</w:t>
            </w:r>
          </w:p>
        </w:tc>
        <w:tc>
          <w:tcPr>
            <w:tcW w:type="dxa" w:w="4535"/>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52 ca đạt</w:t>
            </w:r>
          </w:p>
        </w:tc>
      </w:tr>
      <w:tr>
        <w:trPr>
          <w:cantSplit w:val="0"/>
          <w:tblHeader w:val="0"/>
        </w:trPr>
        <w:tc>
          <w:tcPr>
            <w:tcW w:type="dxa" w:w="4535"/>
            <w:tcW w:w="55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Tổng thời gian</w:t>
            </w:r>
            <w:r>
              <w:rPr>
                <w:rFonts w:ascii="Times New Roman" w:hAnsi="Times New Roman" w:eastAsia="Times New Roman" w:cs="Times New Roman"/>
                <w:b w:val="0"/>
                <w:i w:val="0"/>
                <w:sz w:val="24"/>
              </w:rPr>
            </w:r>
          </w:p>
        </w:tc>
        <w:tc>
          <w:tcPr>
            <w:tcW w:type="dxa" w:w="4535"/>
            <w:tcW w:w="35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Khoảng 35 giây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Toàn bộ quy trình trên được tự động hoá bằng GitHub Actions trên SQL Server 2025 chạy trong Docker trên Linux, và là điều kiện bắt buộc trước khi hợp nhất mã nguồn vào nhánh phát hành cho phiên bản </w:t>
      </w:r>
      <w:r>
        <w:rPr>
          <w:rFonts w:ascii="Times New Roman" w:hAnsi="Times New Roman" w:eastAsia="Times New Roman" w:cs="Times New Roman"/>
          <w:b/>
          <w:i w:val="0"/>
        </w:rPr>
        <w:t>v1.0.0</w:t>
      </w:r>
      <w:r>
        <w:rPr>
          <w:rFonts w:ascii="Times New Roman" w:hAnsi="Times New Roman" w:eastAsia="Times New Roman" w:cs="Times New Roman"/>
          <w:b w:val="0"/>
          <w:i w:val="0"/>
        </w:rPr>
        <w:t>.</w:t>
      </w:r>
    </w:p>
    <w:p>
      <w:pPr>
        <w:pStyle w:val="Heading2"/>
      </w:pPr>
      <w:r>
        <w:rPr>
          <w:rFonts w:ascii="Times New Roman" w:hAnsi="Times New Roman" w:eastAsia="Times New Roman" w:cs="Times New Roman"/>
          <w:sz w:val="26"/>
        </w:rPr>
        <w:t>6.2. Khó khăn và cách khắc phục</w:t>
      </w:r>
    </w:p>
    <w:p>
      <w:pPr>
        <w:spacing w:after="120" w:before="0" w:line="276" w:lineRule="auto"/>
        <w:jc w:val="both"/>
      </w:pPr>
      <w:r>
        <w:rPr>
          <w:rFonts w:ascii="Times New Roman" w:hAnsi="Times New Roman" w:eastAsia="Times New Roman" w:cs="Times New Roman"/>
          <w:b w:val="0"/>
          <w:i w:val="0"/>
        </w:rPr>
        <w:t>Trong quá trình thực hiện, nhóm gặp một số khó khăn về môi trường và kỹ thuật. Các khó khăn tiêu biểu cùng cách khắc phục được ghi lại để làm kinh nghiệm:</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Khó khăn</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khắc phục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viên dùng cả Windows và macOS, trong khi SQL Server không chạy trực tiếp trên macOS</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SQL Server trong Docker cho macOS và Linux; viết script dựng CSDL cho cả shell và PowerShell; mã T-SQL chỉ dùng tính năng có trên cả hai bản 2022 và 2025</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 SQL Server 2022 cho Linux (các bản cập nhật CU24 đến CU27) báo lỗi Msg 17750 khi gọi </w:t>
            </w:r>
            <w:r>
              <w:rPr>
                <w:rFonts w:ascii="Consolas" w:hAnsi="Consolas" w:eastAsia="Consolas" w:cs="Consolas"/>
                <w:b w:val="0"/>
                <w:i w:val="0"/>
                <w:color w:val="1F3864"/>
                <w:sz w:val="22"/>
              </w:rPr>
              <w:t>sp_executesql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sp_set_session_context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sp_xml_preparedocument</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môi trường Docker và CI sang SQL Server 2025; vẫn cho phép đổi phiên bản bằng biến môi trường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Tuỳ chọn </w:t>
            </w:r>
            <w:r>
              <w:rPr>
                <w:rFonts w:ascii="Consolas" w:hAnsi="Consolas" w:eastAsia="Consolas" w:cs="Consolas"/>
                <w:b w:val="0"/>
                <w:i w:val="0"/>
                <w:color w:val="1F3864"/>
                <w:sz w:val="22"/>
              </w:rPr>
              <w:t>CODEPAGE = '65001'</w:t>
            </w:r>
            <w:r>
              <w:rPr>
                <w:rFonts w:ascii="Times New Roman" w:hAnsi="Times New Roman" w:eastAsia="Times New Roman" w:cs="Times New Roman"/>
                <w:b w:val="0"/>
                <w:i w:val="0"/>
                <w:sz w:val="24"/>
              </w:rPr>
              <w:t xml:space="preserve"> của </w:t>
            </w:r>
            <w:r>
              <w:rPr>
                <w:rFonts w:ascii="Consolas" w:hAnsi="Consolas" w:eastAsia="Consolas" w:cs="Consolas"/>
                <w:b w:val="0"/>
                <w:i w:val="0"/>
                <w:color w:val="1F3864"/>
                <w:sz w:val="22"/>
              </w:rPr>
              <w:t>BULK INSERT</w:t>
            </w:r>
            <w:r>
              <w:rPr>
                <w:rFonts w:ascii="Times New Roman" w:hAnsi="Times New Roman" w:eastAsia="Times New Roman" w:cs="Times New Roman"/>
                <w:b w:val="0"/>
                <w:i w:val="0"/>
                <w:sz w:val="24"/>
              </w:rPr>
              <w:t xml:space="preserve"> không có trên SQL Server for Linux, làm tệp CSV tiếng Việt bị lỗi phông</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Khai báo các cột của bảng trung gian với bảng mã UTF-8 để đọc đúng trên mọi nền tảng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Server không cho phép nhiều đường xoá lan truyền cùng tới bảng DIEMDANH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Để khoá ngoại tới BUOIHOC ở chế độ chặn xoá; procedure xoá điểm danh trước khi xoá buổi học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Không sửa được hàm </w:t>
            </w:r>
            <w:r>
              <w:rPr>
                <w:rFonts w:ascii="Consolas" w:hAnsi="Consolas" w:eastAsia="Consolas" w:cs="Consolas"/>
                <w:b w:val="0"/>
                <w:i w:val="0"/>
                <w:color w:val="1F3864"/>
                <w:sz w:val="22"/>
              </w:rPr>
              <w:t>fn_TinhTuoi</w:t>
            </w:r>
            <w:r>
              <w:rPr>
                <w:rFonts w:ascii="Times New Roman" w:hAnsi="Times New Roman" w:eastAsia="Times New Roman" w:cs="Times New Roman"/>
                <w:b w:val="0"/>
                <w:i w:val="0"/>
                <w:sz w:val="24"/>
              </w:rPr>
              <w:t xml:space="preserve"> khi chạy lại script vì hàm đang được ràng buộc CHECK tham chiếu</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Script xoá ràng buộc trước, sửa hàm rồi tạo lại ràng buộc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Cơ chế khoá tài khoản sau 5 lần sai không có hiệu lực nếu </w:t>
            </w:r>
            <w:r>
              <w:rPr>
                <w:rFonts w:ascii="Consolas" w:hAnsi="Consolas" w:eastAsia="Consolas" w:cs="Consolas"/>
                <w:b w:val="0"/>
                <w:i w:val="0"/>
                <w:color w:val="1F3864"/>
                <w:sz w:val="22"/>
              </w:rPr>
              <w:t>sp_DangNhap</w:t>
            </w:r>
            <w:r>
              <w:rPr>
                <w:rFonts w:ascii="Times New Roman" w:hAnsi="Times New Roman" w:eastAsia="Times New Roman" w:cs="Times New Roman"/>
                <w:b w:val="0"/>
                <w:i w:val="0"/>
                <w:sz w:val="24"/>
              </w:rPr>
              <w:t xml:space="preserve"> ném lỗi, vì lệnh tăng số lần sai bị huỷ theo giao dịch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Trả kết quả qua tham số ra thay vì ném lỗi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Indexed view báo lỗi khi các phiên ghi vào bảng gốc không bật </w:t>
            </w:r>
            <w:r>
              <w:rPr>
                <w:rFonts w:ascii="Consolas" w:hAnsi="Consolas" w:eastAsia="Consolas" w:cs="Consolas"/>
                <w:b w:val="0"/>
                <w:i w:val="0"/>
                <w:color w:val="1F3864"/>
                <w:sz w:val="22"/>
              </w:rPr>
              <w:t>QUOTED_IDENTIFIER</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Script dựng CSDL gọi </w:t>
            </w:r>
            <w:r>
              <w:rPr>
                <w:rFonts w:ascii="Consolas" w:hAnsi="Consolas" w:eastAsia="Consolas" w:cs="Consolas"/>
                <w:b w:val="0"/>
                <w:i w:val="0"/>
                <w:color w:val="1F3864"/>
                <w:sz w:val="22"/>
              </w:rPr>
              <w:t>sqlcmd</w:t>
            </w:r>
            <w:r>
              <w:rPr>
                <w:rFonts w:ascii="Times New Roman" w:hAnsi="Times New Roman" w:eastAsia="Times New Roman" w:cs="Times New Roman"/>
                <w:b w:val="0"/>
                <w:i w:val="0"/>
                <w:sz w:val="24"/>
              </w:rPr>
              <w:t xml:space="preserve"> với tuỳ chọn bật </w:t>
            </w:r>
            <w:r>
              <w:rPr>
                <w:rFonts w:ascii="Consolas" w:hAnsi="Consolas" w:eastAsia="Consolas" w:cs="Consolas"/>
                <w:b w:val="0"/>
                <w:i w:val="0"/>
                <w:color w:val="1F3864"/>
                <w:sz w:val="22"/>
              </w:rPr>
              <w:t>QUOTED_IDENTIFIER</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Hàm tính lịch tuần cho kết quả khác nhau giữa SSMS và ứng dụng do cấu hình ngôn ngữ của phiên khác nhau</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Tính ngày đầu tuần bằng số ngày kể từ một mốc thứ Hai cố định, không phụ thuộc </w:t>
            </w:r>
            <w:r>
              <w:rPr>
                <w:rFonts w:ascii="Consolas" w:hAnsi="Consolas" w:eastAsia="Consolas" w:cs="Consolas"/>
                <w:b w:val="0"/>
                <w:i w:val="0"/>
                <w:color w:val="1F3864"/>
                <w:sz w:val="22"/>
              </w:rPr>
              <w:t>SET DATEFIRST</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mẫu sinh ngẫu nhiên từng bảng dễ mâu thuẫn; thư viện Faker tiếng Việt đặt tên trước họ và kèm danh xưng</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Viết chương trình mô phỏng nghiệp vụ theo trình tự thời gian với hạt giống cố định; tự ghép họ, tên lót, tên theo đúng thứ tự tiếng Việt</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Trigger tính lại hoặc chặn các giá trị đã tính sẵn khi nạp dữ liệu mẫu</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Tạm vô hiệu hoá trigger trong lúc nạp, nạp xong bật lại và chạy bộ kiểm tra nhất quán</w:t>
            </w:r>
          </w:p>
        </w:tc>
      </w:tr>
    </w:tbl>
    <w:p>
      <w:pPr>
        <w:spacing w:after="60" w:before="0" w:line="240" w:lineRule="auto"/>
        <w:jc w:val="left"/>
      </w:pPr>
    </w:p>
    <w:p>
      <w:pPr>
        <w:pStyle w:val="Heading2"/>
      </w:pPr>
      <w:r>
        <w:rPr>
          <w:rFonts w:ascii="Times New Roman" w:hAnsi="Times New Roman" w:eastAsia="Times New Roman" w:cs="Times New Roman"/>
          <w:sz w:val="26"/>
        </w:rPr>
        <w:t>6.3. Hạn chế</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Quy mô dữ liệu nhỏ.</w:t>
      </w:r>
      <w:r>
        <w:rPr>
          <w:rFonts w:ascii="Times New Roman" w:hAnsi="Times New Roman" w:eastAsia="Times New Roman" w:cs="Times New Roman"/>
          <w:b w:val="0"/>
          <w:i w:val="0"/>
        </w:rPr>
        <w:t xml:space="preserve"> Dữ liệu mẫu có khoảng 350 học viên; hệ thống chưa được kiểm thử tải với hàng chục nghìn học viên và nhiều người dùng đồng thời.</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Giao diện.</w:t>
      </w:r>
      <w:r>
        <w:rPr>
          <w:rFonts w:ascii="Times New Roman" w:hAnsi="Times New Roman" w:eastAsia="Times New Roman" w:cs="Times New Roman"/>
          <w:b w:val="0"/>
          <w:i w:val="0"/>
        </w:rPr>
        <w:t xml:space="preserve"> Streamlit tải lại toàn trang sau mỗi tương tác, chưa tối ưu cho điện thoại; nút xoá chưa có hộp thoại xác nhận mà dựa vào khoá ngoại để chặn xoá dữ liệu đang được tham chiếu.</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Bảo mật khi triển khai.</w:t>
      </w:r>
      <w:r>
        <w:rPr>
          <w:rFonts w:ascii="Times New Roman" w:hAnsi="Times New Roman" w:eastAsia="Times New Roman" w:cs="Times New Roman"/>
          <w:b w:val="0"/>
          <w:i w:val="0"/>
        </w:rPr>
        <w:t xml:space="preserve"> Chưa có HTTPS và xác thực hai lớp; khung "Tài khoản demo" ở màn hình đăng nhập cần được gỡ bỏ khi chạy thật.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CSDL phân tán</w:t>
      </w:r>
      <w:r>
        <w:rPr>
          <w:rFonts w:ascii="Times New Roman" w:hAnsi="Times New Roman" w:eastAsia="Times New Roman" w:cs="Times New Roman"/>
          <w:b w:val="0"/>
          <w:i w:val="0"/>
        </w:rPr>
        <w:t xml:space="preserve"> mới được mô phỏng bằng nhiều CSDL trên cùng một máy chủ, chưa có độ trễ mạng thật và chưa có giao tác phân tán giữa các máy.</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NoSQL</w:t>
      </w:r>
      <w:r>
        <w:rPr>
          <w:rFonts w:ascii="Times New Roman" w:hAnsi="Times New Roman" w:eastAsia="Times New Roman" w:cs="Times New Roman"/>
          <w:b w:val="0"/>
          <w:i w:val="0"/>
        </w:rPr>
        <w:t xml:space="preserve"> dừng ở bản sao một chiều từ SQL Server sang MongoDB, chưa đồng bộ liên tục.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 tự động</w:t>
      </w:r>
      <w:r>
        <w:rPr>
          <w:rFonts w:ascii="Times New Roman" w:hAnsi="Times New Roman" w:eastAsia="Times New Roman" w:cs="Times New Roman"/>
          <w:b w:val="0"/>
          <w:i w:val="0"/>
        </w:rPr>
        <w:t xml:space="preserve"> mới chạy trên Linux; script dựng CSDL cho Windows chưa có quy trình kiểm thử tự động riêng.</w:t>
      </w:r>
    </w:p>
    <w:p>
      <w:pPr>
        <w:pStyle w:val="Heading2"/>
      </w:pPr>
      <w:r>
        <w:rPr>
          <w:rFonts w:ascii="Times New Roman" w:hAnsi="Times New Roman" w:eastAsia="Times New Roman" w:cs="Times New Roman"/>
          <w:sz w:val="26"/>
        </w:rPr>
        <w:t>6.4. Hướng phát triển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Xây dựng cổng thông tin cho học viên và phụ huynh: đăng ký trực tuyến, thanh toán trực tuyến, nhận thông báo vắng học qua email hoặc Zalo – dữ liệu cảnh báo chuyên cần đã có sẵn trong CSDL.</w:t>
      </w:r>
    </w:p>
    <w:p>
      <w:pPr>
        <w:numPr>
          <w:ilvl w:val="0"/>
          <w:numId w:val="2"/>
        </w:numPr>
        <w:spacing w:after="80" w:before="0" w:line="276" w:lineRule="auto"/>
        <w:ind w:left="567" w:hanging="300"/>
        <w:jc w:val="both"/>
      </w:pPr>
      <w:r>
        <w:rPr>
          <w:rFonts w:ascii="Times New Roman" w:hAnsi="Times New Roman" w:eastAsia="Times New Roman" w:cs="Times New Roman"/>
          <w:b w:val="0"/>
          <w:i w:val="0"/>
        </w:rPr>
        <w:t>Tách giao diện thành REST API và ứng dụng web riêng để hỗ trợ thiết bị di động, giữ nguyên lớp procedure và view làm API nghiệp vụ.</w:t>
      </w:r>
    </w:p>
    <w:p>
      <w:pPr>
        <w:numPr>
          <w:ilvl w:val="0"/>
          <w:numId w:val="2"/>
        </w:numPr>
        <w:spacing w:after="80" w:before="0" w:line="276" w:lineRule="auto"/>
        <w:ind w:left="567" w:hanging="300"/>
        <w:jc w:val="both"/>
      </w:pPr>
      <w:r>
        <w:rPr>
          <w:rFonts w:ascii="Times New Roman" w:hAnsi="Times New Roman" w:eastAsia="Times New Roman" w:cs="Times New Roman"/>
          <w:b w:val="0"/>
          <w:i w:val="0"/>
        </w:rPr>
        <w:t>Triển khai kiến trúc nhiều loại CSDL như kết luận ở mục 5.4: Redis cho phiên đăng nhập và bộ nhớ đệm dashboard, MongoDB được đồng bộ bằng cơ chế ghi nhận thay đổi (Change Data Capture) cho cổng học viên.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Khi mở rộng ra nhiều tỉnh, triển khai thiết kế phân mảnh ngang theo chi nhánh ở mục 5.2 trên các máy chủ thật, kết hợp nhóm sẵn sàng cao (Always On Availability Groups).</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Xây dựng kho dữ liệu và mô hình dự báo học viên có nguy cơ bỏ học dựa trên chuyên cần và điểm số – nâng hệ thống lên tầng </w:t>
      </w:r>
      <w:r>
        <w:rPr>
          <w:rFonts w:ascii="Times New Roman" w:hAnsi="Times New Roman" w:eastAsia="Times New Roman" w:cs="Times New Roman"/>
          <w:b/>
          <w:i w:val="0"/>
        </w:rPr>
        <w:t>thông thái</w:t>
      </w:r>
      <w:r>
        <w:rPr>
          <w:rFonts w:ascii="Times New Roman" w:hAnsi="Times New Roman" w:eastAsia="Times New Roman" w:cs="Times New Roman"/>
          <w:b w:val="0"/>
          <w:i w:val="0"/>
        </w:rPr>
        <w:t xml:space="preserve"> của mô hình DIKW.</w:t>
      </w:r>
    </w:p>
    <w:p>
      <w:pPr>
        <w:pStyle w:val="Heading2"/>
      </w:pPr>
      <w:r>
        <w:rPr>
          <w:rFonts w:ascii="Times New Roman" w:hAnsi="Times New Roman" w:eastAsia="Times New Roman" w:cs="Times New Roman"/>
          <w:sz w:val="26"/>
        </w:rPr>
        <w:t>6.5. Bài học kinh nghiệm</w:t>
      </w:r>
    </w:p>
    <w:p>
      <w:pPr>
        <w:spacing w:after="120" w:before="0" w:line="276" w:lineRule="auto"/>
        <w:jc w:val="both"/>
      </w:pPr>
      <w:r>
        <w:rPr>
          <w:rFonts w:ascii="Times New Roman" w:hAnsi="Times New Roman" w:eastAsia="Times New Roman" w:cs="Times New Roman"/>
          <w:b w:val="0"/>
          <w:i w:val="0"/>
        </w:rPr>
        <w:t>Qua đồ án, nhóm rút ra một số bài học về quản lý thông tin và về cách làm việc nhóm: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Đặt quy tắc nghiệp vụ càng gần dữ liệu càng tốt.</w:t>
      </w:r>
      <w:r>
        <w:rPr>
          <w:rFonts w:ascii="Times New Roman" w:hAnsi="Times New Roman" w:eastAsia="Times New Roman" w:cs="Times New Roman"/>
          <w:b w:val="0"/>
          <w:i w:val="0"/>
        </w:rPr>
        <w:t xml:space="preserve"> Ràng buộc khai báo, procedure và trigger bảo vệ dữ liệu trước mọi nguồn thay đổi; giao diện chỉ nên kiểm tra để phản hồi nhanh cho người dùng chứ không phải là lớp bảo vệ duy nhất.</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Chuẩn hoá là điểm xuất phát, không phải đích đến.</w:t>
      </w:r>
      <w:r>
        <w:rPr>
          <w:rFonts w:ascii="Times New Roman" w:hAnsi="Times New Roman" w:eastAsia="Times New Roman" w:cs="Times New Roman"/>
          <w:b w:val="0"/>
          <w:i w:val="0"/>
        </w:rPr>
        <w:t xml:space="preserve"> Mỗi chỗ phi chuẩn hoá đều cần một lý do cụ thể và một cơ chế bảo đảm nhất quán đi kèm.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Đo đạc thay vì phỏng đoán.</w:t>
      </w:r>
      <w:r>
        <w:rPr>
          <w:rFonts w:ascii="Times New Roman" w:hAnsi="Times New Roman" w:eastAsia="Times New Roman" w:cs="Times New Roman"/>
          <w:b w:val="0"/>
          <w:i w:val="0"/>
        </w:rPr>
        <w:t xml:space="preserve"> Các số liệu về chỉ mục, cursor, tốc độ nhập dữ liệu, OODB và NoSQL cho thấy nhiều khác biệt lớn hơn dự đoán ban đầu, từ hai lần tới hàng trăm lần.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Dữ liệu mẫu tốt là một nửa của kiểm thử.</w:t>
      </w:r>
      <w:r>
        <w:rPr>
          <w:rFonts w:ascii="Times New Roman" w:hAnsi="Times New Roman" w:eastAsia="Times New Roman" w:cs="Times New Roman"/>
          <w:b w:val="0"/>
          <w:i w:val="0"/>
        </w:rPr>
        <w:t xml:space="preserve"> Sinh dữ liệu theo nghiệp vụ, có sẵn trường hợp biên và kiểm tra nhất quán giúp phát hiện lỗi sớm và giúp cả nhóm cùng đối chiếu một kết quả.</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Tự động hoá việc dựng lại và kiểm thử.</w:t>
      </w:r>
      <w:r>
        <w:rPr>
          <w:rFonts w:ascii="Times New Roman" w:hAnsi="Times New Roman" w:eastAsia="Times New Roman" w:cs="Times New Roman"/>
          <w:b w:val="0"/>
          <w:i w:val="0"/>
        </w:rPr>
        <w:t xml:space="preserve"> Nhờ chạy lại được toàn bộ hệ thống từ CSDL trống chỉ trong khoảng 35 giây, nhóm có thể thay đổi thiết kế đến tận giai đoạn cuối mà không sợ làm hỏng phần đã có.</w:t>
      </w:r>
    </w:p>
    <w:p>
      <w:pPr>
        <w:pStyle w:val="Heading2"/>
      </w:pPr>
      <w:r>
        <w:rPr>
          <w:rFonts w:ascii="Times New Roman" w:hAnsi="Times New Roman" w:eastAsia="Times New Roman" w:cs="Times New Roman"/>
          <w:sz w:val="26"/>
        </w:rPr>
        <w:t>6.6. Phân công và mức độ đóng góp</w:t>
      </w:r>
    </w:p>
    <w:p>
      <w:pPr>
        <w:pStyle w:val="Heading3"/>
      </w:pPr>
      <w:r>
        <w:rPr>
          <w:rFonts w:ascii="Times New Roman" w:hAnsi="Times New Roman" w:eastAsia="Times New Roman" w:cs="Times New Roman"/>
          <w:sz w:val="26"/>
        </w:rPr>
        <w:t>6.6.1. Phân công công việc</w:t>
      </w:r>
    </w:p>
    <w:p>
      <w:pPr>
        <w:spacing w:after="120" w:before="0" w:line="276" w:lineRule="auto"/>
        <w:jc w:val="both"/>
      </w:pPr>
      <w:r>
        <w:rPr>
          <w:rFonts w:ascii="Times New Roman" w:hAnsi="Times New Roman" w:eastAsia="Times New Roman" w:cs="Times New Roman"/>
          <w:b w:val="0"/>
          <w:i w:val="0"/>
        </w:rPr>
        <w:t>Dự án được chia thành 29 công việc trong bốn đợt. Mỗi công việc là một issue trên GitHub và được hoàn thành bằng một Pull Request vào nhánh tích hợp; kế hoạch chi tiết được công bố tại trang kế hoạch dự án (https://nhutruong-uit.github.io/ecms/) và bảng công việc GitHub Project. Mỗi thành viên phụ trách năm đến sáu công việc trải đều các chương: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99"/>
        <w:gridCol w:w="824"/>
        <w:gridCol w:w="1049"/>
        <w:gridCol w:w="2323"/>
        <w:gridCol w:w="3373"/>
      </w:tblGrid>
      <w:tr>
        <w:trPr>
          <w:cantSplit w:val="0"/>
          <w:tblHeader w:val="1"/>
        </w:trPr>
        <w:tc>
          <w:tcPr>
            <w:tcW w:type="dxa" w:w="1814"/>
            <w:tcW w:w="14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Thành viên</w:t>
            </w:r>
          </w:p>
        </w:tc>
        <w:tc>
          <w:tcPr>
            <w:tcW w:type="dxa" w:w="1814"/>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MSSV</w:t>
            </w:r>
          </w:p>
        </w:tc>
        <w:tc>
          <w:tcPr>
            <w:tcW w:type="dxa" w:w="1814"/>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w:t>
            </w:r>
          </w:p>
        </w:tc>
        <w:tc>
          <w:tcPr>
            <w:tcW w:type="dxa" w:w="1814"/>
            <w:tcW w:w="2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Công việc phụ trách</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Nội dung chính</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Trương Quang Như</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25540022</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Nhóm trưởng</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T01, T02, T03, T15, T19, T29</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 kế hoạch và quản lý dự án; Chương 1; môi trường Docker và khung ứng dụng; xác thực, phân quyền; menu và các trang hệ thống, danh mục; kiểm thử tự động; tổng hợp báo cáo</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Đỗ Phạm Minh Trâm</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25540042</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T04, T05, T06, T07, T20, T25</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ERD, sơ đồ lớp, lược đồ quan hệ và chuẩn hoá, script tạo bảng; các trang Đào tạo; CSDL hướng đối tượng</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Đỗ Bình Dương</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25540008</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T08, T09, T10, T18, T21, T27</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mẫu, truy vấn SQL, XML, nhập và xuất dữ liệu; các trang Học viên; NoSQL</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Nguyễn Việt Phú</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25540025</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T11, T12, T13, T14, T22, T26</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Stored procedure, function, trigger, cursor; các trang Học tập; CSDL phân tán</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Nguyễn Bảo Giang</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25540009</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T16, T17, T23, T24, T28</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View, sao lưu và phục hồi; các trang Tài chính, báo cáo và dashboard; Chương 4</w:t>
            </w:r>
          </w:p>
        </w:tc>
      </w:tr>
    </w:tbl>
    <w:p>
      <w:pPr>
        <w:spacing w:after="60" w:before="0" w:line="240" w:lineRule="auto"/>
        <w:jc w:val="left"/>
      </w:pPr>
    </w:p>
    <w:p>
      <w:pPr>
        <w:pStyle w:val="Heading3"/>
      </w:pPr>
      <w:r>
        <w:rPr>
          <w:rFonts w:ascii="Times New Roman" w:hAnsi="Times New Roman" w:eastAsia="Times New Roman" w:cs="Times New Roman"/>
          <w:sz w:val="26"/>
        </w:rPr>
        <w:t>6.6.2. Thống kê từ lịch sử mã nguồn</w:t>
      </w:r>
    </w:p>
    <w:p>
      <w:pPr>
        <w:spacing w:after="120" w:before="0" w:line="276" w:lineRule="auto"/>
        <w:ind w:firstLine="284"/>
        <w:jc w:val="both"/>
      </w:pPr>
      <w:r>
        <w:rPr>
          <w:rFonts w:ascii="Times New Roman" w:hAnsi="Times New Roman" w:eastAsia="Times New Roman" w:cs="Times New Roman"/>
          <w:b w:val="0"/>
          <w:i w:val="0"/>
        </w:rPr>
        <w:t>Số liệu dưới đây được thống kê tự động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tbl>
      <w:tblPr>
        <w:tblW w:w="906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39"/>
        <w:gridCol w:w="1079"/>
        <w:gridCol w:w="863"/>
        <w:gridCol w:w="1079"/>
        <w:gridCol w:w="2015"/>
        <w:gridCol w:w="1079"/>
        <w:gridCol w:w="1511"/>
      </w:tblGrid>
      <w:tr>
        <w:trPr>
          <w:cantSplit w:val="0"/>
          <w:tblHeader w:val="1"/>
        </w:trPr>
        <w:tc>
          <w:tcPr>
            <w:tcW w:type="dxa" w:w="1296"/>
            <w:tcW w:w="1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Thành viên</w:t>
            </w:r>
          </w:p>
        </w:tc>
        <w:tc>
          <w:tcPr>
            <w:tcW w:type="dxa" w:w="1296"/>
            <w:tcW w:w="10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Số công việc</w:t>
            </w:r>
          </w:p>
        </w:tc>
        <w:tc>
          <w:tcPr>
            <w:tcW w:type="dxa" w:w="1296"/>
            <w:tcW w:w="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Số commit</w:t>
            </w:r>
          </w:p>
        </w:tc>
        <w:tc>
          <w:tcPr>
            <w:tcW w:type="dxa" w:w="1296"/>
            <w:tcW w:w="10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Tỷ lệ commit</w:t>
            </w:r>
          </w:p>
        </w:tc>
        <w:tc>
          <w:tcPr>
            <w:tcW w:type="dxa" w:w="1296"/>
            <w:tcW w:w="20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 thêm / xoá (mọi tệp)</w:t>
            </w:r>
          </w:p>
        </w:tc>
        <w:tc>
          <w:tcPr>
            <w:tcW w:type="dxa" w:w="1296"/>
            <w:tcW w:w="10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 tự viết</w:t>
            </w:r>
          </w:p>
        </w:tc>
        <w:tc>
          <w:tcPr>
            <w:tcW w:type="dxa" w:w="1296"/>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Tỷ lệ dòng tự viết</w:t>
            </w:r>
          </w:p>
        </w:tc>
      </w:tr>
      <w:tr>
        <w:trPr>
          <w:cantSplit w:val="0"/>
          <w:tblHeader w:val="0"/>
        </w:trPr>
        <w:tc>
          <w:tcPr>
            <w:tcW w:type="dxa" w:w="1296"/>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Đỗ Phạm Minh Trâm</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296"/>
            <w:tcW w:w="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+2.470 / −8</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2.403</w:t>
            </w:r>
          </w:p>
        </w:tc>
        <w:tc>
          <w:tcPr>
            <w:tcW w:type="dxa" w:w="1296"/>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w:t>
            </w:r>
          </w:p>
        </w:tc>
      </w:tr>
      <w:tr>
        <w:trPr>
          <w:cantSplit w:val="0"/>
          <w:tblHeader w:val="0"/>
        </w:trPr>
        <w:tc>
          <w:tcPr>
            <w:tcW w:type="dxa" w:w="1296"/>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Trương Quang Như</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296"/>
            <w:tcW w:w="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w:t>
            </w:r>
          </w:p>
        </w:tc>
        <w:tc>
          <w:tcPr>
            <w:tcW w:type="dxa" w:w="1296"/>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+6.304 / −79</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6.287</w:t>
            </w:r>
          </w:p>
        </w:tc>
        <w:tc>
          <w:tcPr>
            <w:tcW w:type="dxa" w:w="1296"/>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40%</w:t>
            </w:r>
          </w:p>
        </w:tc>
      </w:tr>
      <w:tr>
        <w:trPr>
          <w:cantSplit w:val="0"/>
          <w:tblHeader w:val="0"/>
        </w:trPr>
        <w:tc>
          <w:tcPr>
            <w:tcW w:type="dxa" w:w="1296"/>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Việt Phú</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296"/>
            <w:tcW w:w="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296"/>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+2.382 / −9</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2.378</w:t>
            </w:r>
          </w:p>
        </w:tc>
        <w:tc>
          <w:tcPr>
            <w:tcW w:type="dxa" w:w="1296"/>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w:t>
            </w:r>
          </w:p>
        </w:tc>
      </w:tr>
      <w:tr>
        <w:trPr>
          <w:cantSplit w:val="0"/>
          <w:tblHeader w:val="0"/>
        </w:trPr>
        <w:tc>
          <w:tcPr>
            <w:tcW w:type="dxa" w:w="1296"/>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Đỗ Bình Dương</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296"/>
            <w:tcW w:w="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26</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25%</w:t>
            </w:r>
          </w:p>
        </w:tc>
        <w:tc>
          <w:tcPr>
            <w:tcW w:type="dxa" w:w="1296"/>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+73.293 / −44.443</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2.883</w:t>
            </w:r>
          </w:p>
        </w:tc>
        <w:tc>
          <w:tcPr>
            <w:tcW w:type="dxa" w:w="1296"/>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r>
      <w:tr>
        <w:trPr>
          <w:cantSplit w:val="0"/>
          <w:tblHeader w:val="0"/>
        </w:trPr>
        <w:tc>
          <w:tcPr>
            <w:tcW w:type="dxa" w:w="1296"/>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Bảo Giang</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5</w:t>
            </w:r>
          </w:p>
        </w:tc>
        <w:tc>
          <w:tcPr>
            <w:tcW w:type="dxa" w:w="1296"/>
            <w:tcW w:w="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+1.679 / −6</w:t>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1.657</w:t>
            </w:r>
          </w:p>
        </w:tc>
        <w:tc>
          <w:tcPr>
            <w:tcW w:type="dxa" w:w="1296"/>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11%</w:t>
            </w:r>
          </w:p>
        </w:tc>
      </w:tr>
      <w:tr>
        <w:trPr>
          <w:cantSplit w:val="0"/>
          <w:tblHeader w:val="0"/>
        </w:trPr>
        <w:tc>
          <w:tcPr>
            <w:tcW w:type="dxa" w:w="1296"/>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Tổng</w:t>
            </w:r>
            <w:r>
              <w:rPr>
                <w:rFonts w:ascii="Times New Roman" w:hAnsi="Times New Roman" w:eastAsia="Times New Roman" w:cs="Times New Roman"/>
                <w:b w:val="0"/>
                <w:i w:val="0"/>
                <w:sz w:val="20"/>
              </w:rPr>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29</w:t>
            </w:r>
            <w:r>
              <w:rPr>
                <w:rFonts w:ascii="Times New Roman" w:hAnsi="Times New Roman" w:eastAsia="Times New Roman" w:cs="Times New Roman"/>
                <w:b w:val="0"/>
                <w:i w:val="0"/>
                <w:sz w:val="20"/>
              </w:rPr>
            </w:r>
          </w:p>
        </w:tc>
        <w:tc>
          <w:tcPr>
            <w:tcW w:type="dxa" w:w="1296"/>
            <w:tcW w:w="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102</w:t>
            </w:r>
            <w:r>
              <w:rPr>
                <w:rFonts w:ascii="Times New Roman" w:hAnsi="Times New Roman" w:eastAsia="Times New Roman" w:cs="Times New Roman"/>
                <w:b w:val="0"/>
                <w:i w:val="0"/>
                <w:sz w:val="20"/>
              </w:rPr>
            </w: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100%</w:t>
            </w:r>
            <w:r>
              <w:rPr>
                <w:rFonts w:ascii="Times New Roman" w:hAnsi="Times New Roman" w:eastAsia="Times New Roman" w:cs="Times New Roman"/>
                <w:b w:val="0"/>
                <w:i w:val="0"/>
                <w:sz w:val="20"/>
              </w:rPr>
            </w:r>
          </w:p>
        </w:tc>
        <w:tc>
          <w:tcPr>
            <w:tcW w:type="dxa" w:w="1296"/>
            <w:tcW w:w="2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c>
          <w:tcPr>
            <w:tcW w:type="dxa" w:w="1296"/>
            <w:tcW w:w="10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15.608</w:t>
            </w:r>
            <w:r>
              <w:rPr>
                <w:rFonts w:ascii="Times New Roman" w:hAnsi="Times New Roman" w:eastAsia="Times New Roman" w:cs="Times New Roman"/>
                <w:b w:val="0"/>
                <w:i w:val="0"/>
                <w:sz w:val="20"/>
              </w:rPr>
            </w:r>
          </w:p>
        </w:tc>
        <w:tc>
          <w:tcPr>
            <w:tcW w:type="dxa" w:w="1296"/>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100%</w:t>
            </w:r>
            <w:r>
              <w:rPr>
                <w:rFonts w:ascii="Times New Roman" w:hAnsi="Times New Roman" w:eastAsia="Times New Roman" w:cs="Times New Roman"/>
                <w:b w:val="0"/>
                <w:i w:val="0"/>
                <w:sz w:val="20"/>
              </w:rPr>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Số liệu được ghi nhận tại thời điểm tổng hợp báo cáo. Tỷ lệ dòng mã của nhóm trưởng cao hơn vì phần này bao gồm cả hạ tầng dùng chung (khung ứng dụng, kiểm thử tự động, công cụ dựng báo cáo) phục vụ cả nhóm.</w:t>
      </w:r>
    </w:p>
    <w:p>
      <w:pPr>
        <w:pStyle w:val="Heading3"/>
      </w:pPr>
      <w:r>
        <w:rPr>
          <w:rFonts w:ascii="Times New Roman" w:hAnsi="Times New Roman" w:eastAsia="Times New Roman" w:cs="Times New Roman"/>
          <w:sz w:val="26"/>
        </w:rPr>
        <w:t>6.6.3. Đánh giá mức độ đóng góp</w:t>
      </w:r>
    </w:p>
    <w:p>
      <w:pPr>
        <w:spacing w:after="120" w:before="0" w:line="276" w:lineRule="auto"/>
        <w:jc w:val="both"/>
      </w:pPr>
      <w:r>
        <w:rPr>
          <w:rFonts w:ascii="Times New Roman" w:hAnsi="Times New Roman" w:eastAsia="Times New Roman" w:cs="Times New Roman"/>
          <w:b w:val="0"/>
          <w:i w:val="0"/>
        </w:rPr>
        <w:t xml:space="preserve">Mỗi thành viên phụ trách năm đến sáu công việc trải đủ các mảng thiết kế CSDL, xử lý thông tin, giao diện và CSDL tiên tiến, nên phần đóng góp của các thành viên là </w:t>
      </w:r>
      <w:r>
        <w:rPr>
          <w:rFonts w:ascii="Times New Roman" w:hAnsi="Times New Roman" w:eastAsia="Times New Roman" w:cs="Times New Roman"/>
          <w:b/>
          <w:i w:val="0"/>
        </w:rPr>
        <w:t>tương đương nhau</w:t>
      </w:r>
      <w:r>
        <w:rPr>
          <w:rFonts w:ascii="Times New Roman" w:hAnsi="Times New Roman" w:eastAsia="Times New Roman" w:cs="Times New Roman"/>
          <w:b w:val="0"/>
          <w:i w:val="0"/>
        </w:rPr>
        <w:t>; nhóm trưởng đảm nhận thêm phần quản lý dự án, hạ tầng và tổng hợp. Nhóm thống nhất đánh giá mức độ đóng góp như sau: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773"/>
        <w:gridCol w:w="4296"/>
      </w:tblGrid>
      <w:tr>
        <w:trPr>
          <w:cantSplit w:val="0"/>
          <w:tblHeader w:val="1"/>
        </w:trPr>
        <w:tc>
          <w:tcPr>
            <w:tcW w:type="dxa" w:w="4535"/>
            <w:tcW w:w="47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viên</w:t>
            </w:r>
          </w:p>
        </w:tc>
        <w:tc>
          <w:tcPr>
            <w:tcW w:type="dxa" w:w="4535"/>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Mức độ đóng góp</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Trương Quang Như</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Đỗ Phạm Minh Trâm</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Đỗ Bình Dương</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Việt Phú</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Bảo Giang</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bl>
    <w:p>
      <w:pPr>
        <w:spacing w:after="60" w:before="0" w:line="240" w:lineRule="auto"/>
        <w:jc w:val="left"/>
      </w:pPr>
    </w:p>
    <w:p>
      <w:pPr>
        <w:pStyle w:val="Heading1"/>
        <w:pageBreakBefore/>
      </w:pPr>
      <w:r>
        <w:rPr>
          <w:rFonts w:ascii="Times New Roman" w:hAnsi="Times New Roman" w:eastAsia="Times New Roman" w:cs="Times New Roman"/>
          <w:sz w:val="26"/>
        </w:rPr>
        <w:t>TÀI LIỆU THAM KHẢO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Slide bài giảng môn IE103 – Quản lý thông tin, Trường Đại học Công nghệ Thông tin – ĐHQG TP.HCM.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Microsoft, </w:t>
      </w:r>
      <w:r>
        <w:rPr>
          <w:rFonts w:ascii="Times New Roman" w:hAnsi="Times New Roman" w:eastAsia="Times New Roman" w:cs="Times New Roman"/>
          <w:b w:val="0"/>
          <w:i/>
        </w:rPr>
        <w:t>SQL Server technical documentation</w:t>
      </w:r>
      <w:r>
        <w:rPr>
          <w:rFonts w:ascii="Times New Roman" w:hAnsi="Times New Roman" w:eastAsia="Times New Roman" w:cs="Times New Roman"/>
          <w:b w:val="0"/>
          <w:i w:val="0"/>
        </w:rPr>
        <w:t xml:space="preserve"> (T-SQL, XML Schema Collections, Row-Level Security, Backup and Restore). https://learn.microsoft.com/sql/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 Elmasri, S. B. Navathe, </w:t>
      </w:r>
      <w:r>
        <w:rPr>
          <w:rFonts w:ascii="Times New Roman" w:hAnsi="Times New Roman" w:eastAsia="Times New Roman" w:cs="Times New Roman"/>
          <w:b w:val="0"/>
          <w:i/>
        </w:rPr>
        <w:t>Fundamentals of Database Systems</w:t>
      </w:r>
      <w:r>
        <w:rPr>
          <w:rFonts w:ascii="Times New Roman" w:hAnsi="Times New Roman" w:eastAsia="Times New Roman" w:cs="Times New Roman"/>
          <w:b w:val="0"/>
          <w:i w:val="0"/>
        </w:rPr>
        <w:t>, 7th ed., Pearson, 2016.</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 T. Özsu, P. Valduriez, </w:t>
      </w:r>
      <w:r>
        <w:rPr>
          <w:rFonts w:ascii="Times New Roman" w:hAnsi="Times New Roman" w:eastAsia="Times New Roman" w:cs="Times New Roman"/>
          <w:b w:val="0"/>
          <w:i/>
        </w:rPr>
        <w:t>Principles of Distributed Database Systems</w:t>
      </w:r>
      <w:r>
        <w:rPr>
          <w:rFonts w:ascii="Times New Roman" w:hAnsi="Times New Roman" w:eastAsia="Times New Roman" w:cs="Times New Roman"/>
          <w:b w:val="0"/>
          <w:i w:val="0"/>
        </w:rPr>
        <w:t>, 4th ed., Springer, 2020.</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 G. G. Cattell (ed.), </w:t>
      </w:r>
      <w:r>
        <w:rPr>
          <w:rFonts w:ascii="Times New Roman" w:hAnsi="Times New Roman" w:eastAsia="Times New Roman" w:cs="Times New Roman"/>
          <w:b w:val="0"/>
          <w:i/>
        </w:rPr>
        <w:t>The Object Data Standard: ODMG 3.0</w:t>
      </w:r>
      <w:r>
        <w:rPr>
          <w:rFonts w:ascii="Times New Roman" w:hAnsi="Times New Roman" w:eastAsia="Times New Roman" w:cs="Times New Roman"/>
          <w:b w:val="0"/>
          <w:i w:val="0"/>
        </w:rPr>
        <w:t>, Morgan Kaufmann, 2000.</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MongoDB Inc., </w:t>
      </w:r>
      <w:r>
        <w:rPr>
          <w:rFonts w:ascii="Times New Roman" w:hAnsi="Times New Roman" w:eastAsia="Times New Roman" w:cs="Times New Roman"/>
          <w:b w:val="0"/>
          <w:i/>
        </w:rPr>
        <w:t>MongoDB Manual</w:t>
      </w:r>
      <w:r>
        <w:rPr>
          <w:rFonts w:ascii="Times New Roman" w:hAnsi="Times New Roman" w:eastAsia="Times New Roman" w:cs="Times New Roman"/>
          <w:b w:val="0"/>
          <w:i w:val="0"/>
        </w:rPr>
        <w:t xml:space="preserve"> (Data Modeling, Aggregation Pipeline). https://www.mongodb.com/docs/manual/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Streamlit Inc., </w:t>
      </w:r>
      <w:r>
        <w:rPr>
          <w:rFonts w:ascii="Times New Roman" w:hAnsi="Times New Roman" w:eastAsia="Times New Roman" w:cs="Times New Roman"/>
          <w:b w:val="0"/>
          <w:i/>
        </w:rPr>
        <w:t>Streamlit documentation</w:t>
      </w:r>
      <w:r>
        <w:rPr>
          <w:rFonts w:ascii="Times New Roman" w:hAnsi="Times New Roman" w:eastAsia="Times New Roman" w:cs="Times New Roman"/>
          <w:b w:val="0"/>
          <w:i w:val="0"/>
        </w:rPr>
        <w:t>. https://docs.streamlit.io/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ReportLab, </w:t>
      </w:r>
      <w:r>
        <w:rPr>
          <w:rFonts w:ascii="Times New Roman" w:hAnsi="Times New Roman" w:eastAsia="Times New Roman" w:cs="Times New Roman"/>
          <w:b w:val="0"/>
          <w:i/>
        </w:rPr>
        <w:t>ReportLab PDF Library User Guide</w:t>
      </w:r>
      <w:r>
        <w:rPr>
          <w:rFonts w:ascii="Times New Roman" w:hAnsi="Times New Roman" w:eastAsia="Times New Roman" w:cs="Times New Roman"/>
          <w:b w:val="0"/>
          <w:i w:val="0"/>
        </w:rPr>
        <w:t>. https://docs.reportlab.com/</w:t>
      </w:r>
    </w:p>
    <w:p>
      <w:pPr>
        <w:pStyle w:val="Heading1"/>
        <w:pageBreakBefore/>
      </w:pPr>
      <w:r>
        <w:rPr>
          <w:rFonts w:ascii="Times New Roman" w:hAnsi="Times New Roman" w:eastAsia="Times New Roman" w:cs="Times New Roman"/>
          <w:sz w:val="26"/>
        </w:rPr>
        <w:t>PHỤ LỤC</w:t>
      </w:r>
    </w:p>
    <w:p>
      <w:pPr>
        <w:pStyle w:val="Heading2"/>
      </w:pPr>
      <w:r>
        <w:rPr>
          <w:rFonts w:ascii="Times New Roman" w:hAnsi="Times New Roman" w:eastAsia="Times New Roman" w:cs="Times New Roman"/>
          <w:sz w:val="26"/>
        </w:rPr>
        <w:t>A. Cấu trúc mã nguồn</w:t>
      </w:r>
    </w:p>
    <w:p>
      <w:pPr>
        <w:spacing w:after="120" w:before="0" w:line="276" w:lineRule="auto"/>
        <w:ind w:firstLine="284"/>
        <w:jc w:val="both"/>
      </w:pPr>
      <w:r>
        <w:rPr>
          <w:rFonts w:ascii="Times New Roman" w:hAnsi="Times New Roman" w:eastAsia="Times New Roman" w:cs="Times New Roman"/>
          <w:b w:val="0"/>
          <w:i w:val="0"/>
        </w:rPr>
        <w:t>Toàn bộ mã nguồn của đồ án được công khai tại https://github.com/nhutruong-uit/ecms. Bảng dưới đây ánh xạ nội dung của báo cáo tới các tệp tương ứng trong kho mã để người đọc tiện đối chiếu.</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77"/>
        <w:gridCol w:w="1715"/>
        <w:gridCol w:w="3677"/>
      </w:tblGrid>
      <w:tr>
        <w:trPr>
          <w:cantSplit w:val="0"/>
          <w:tblHeader w:val="1"/>
        </w:trPr>
        <w:tc>
          <w:tcPr>
            <w:tcW w:type="dxa" w:w="3023"/>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w:t>
            </w:r>
          </w:p>
        </w:tc>
        <w:tc>
          <w:tcPr>
            <w:tcW w:type="dxa" w:w="3023"/>
            <w:tcW w:w="1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trong báo cáo</w:t>
            </w:r>
          </w:p>
        </w:tc>
        <w:tc>
          <w:tcPr>
            <w:tcW w:type="dxa" w:w="3023"/>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Tệp, thư mục</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Quy trình nghiệp vụ, ERD, sơ đồ lớp, cây chức năng</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1.2, 2.1, 2.3, 4.1</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docs/design/</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 quan hệ, phụ thuộc hàm, lược đồ ODL</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2.4, 5.1</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docs/design/relational-schema.md</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docs/design/odl-schema.md</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Tạo CSDL, bảng, ràng buộc, chỉ mục</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2.7</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database/01_schema.sql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mẫu và chương trình sinh dữ liệu</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2.8</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database/02_seed.sql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scripts/gen_seed.py</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Function</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3.3.2</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database/03_functions.sql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View</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3.2.3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database/04_views.sql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Stored procedure</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3.3.1</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database/05_procedures.sql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Trigger</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3.3.3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database/06_triggers.sql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Cursor</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3.3.4</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database/07_cursors.sql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Xác thực và phân quyền</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3.2.1, 3.2.2</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database/08_security.sql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Schema và truy vấn XML</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3.1.3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database/09_xml.sql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nghiệp vụ và đo hiệu năng</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3.1.1, 3.1.2</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database/10_queries.sql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và phục hồi</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3.2.4</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database/11_backup_restore.sql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scripts/backup.sh</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và xuất dữ liệu</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3.2.5</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database/12_import_export.sql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scripts/import_export.py</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data/</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CSDL phân tán</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5.2</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database/13_distributed.sql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Bộ kiểm thử SQL</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2.8.4, 3.2.2, 3.3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database/tests/</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4</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app/</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Bộ dựng báo cáo PDF, Excel</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app/reports/</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CSDL hướng đối tượng</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5.1.3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oodb/</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NoSQL MongoDB</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nosql/</w:t>
            </w:r>
          </w:p>
        </w:tc>
      </w:tr>
      <w:tr>
        <w:trPr>
          <w:cantSplit w:val="0"/>
          <w:tblHeader w:val="0"/>
        </w:trPr>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thử giao diện và kiểm thử tự động</w:t>
            </w:r>
          </w:p>
        </w:tc>
        <w:tc>
          <w:tcPr>
            <w:tcW w:type="dxa" w:w="3023"/>
            <w:tcW w:w="1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6.1.3</w:t>
            </w:r>
          </w:p>
        </w:tc>
        <w:tc>
          <w:tcPr>
            <w:tcW w:type="dxa" w:w="3023"/>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tests/</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.github/workflows/ci.yml</w:t>
            </w:r>
          </w:p>
        </w:tc>
      </w:tr>
    </w:tbl>
    <w:p>
      <w:pPr>
        <w:spacing w:after="60" w:before="0" w:line="240" w:lineRule="auto"/>
        <w:jc w:val="left"/>
      </w:pPr>
    </w:p>
    <w:p>
      <w:pPr>
        <w:pStyle w:val="Heading2"/>
      </w:pPr>
      <w:r>
        <w:rPr>
          <w:rFonts w:ascii="Times New Roman" w:hAnsi="Times New Roman" w:eastAsia="Times New Roman" w:cs="Times New Roman"/>
          <w:sz w:val="26"/>
        </w:rPr>
        <w:t>B. Hướng dẫn chạy lại hệ thống</w:t>
      </w:r>
    </w:p>
    <w:p>
      <w:pPr>
        <w:spacing w:after="120" w:before="0" w:line="276" w:lineRule="auto"/>
        <w:jc w:val="both"/>
      </w:pPr>
      <w:r>
        <w:rPr>
          <w:rFonts w:ascii="Times New Roman" w:hAnsi="Times New Roman" w:eastAsia="Times New Roman" w:cs="Times New Roman"/>
          <w:b w:val="0"/>
          <w:i w:val="0"/>
        </w:rPr>
        <w:t xml:space="preserve">Cách cài đặt, khởi động và sử dụng hệ thống được trình bày chi tiết trong tài liệu </w:t>
      </w:r>
      <w:r>
        <w:rPr>
          <w:rFonts w:ascii="Times New Roman" w:hAnsi="Times New Roman" w:eastAsia="Times New Roman" w:cs="Times New Roman"/>
          <w:b w:val="0"/>
          <w:i/>
        </w:rPr>
        <w:t>Hướng dẫn sử dụng ECMS</w:t>
      </w:r>
      <w:r>
        <w:rPr>
          <w:rFonts w:ascii="Times New Roman" w:hAnsi="Times New Roman" w:eastAsia="Times New Roman" w:cs="Times New Roman"/>
          <w:b w:val="0"/>
          <w:i w:val="0"/>
        </w:rPr>
        <w:t xml:space="preserve"> đi kèm báo cáo. Tóm tắt các lệnh chính trên macOS hoặc Linux:</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rPr>
          <w:cantSplit w:val="1"/>
        </w:trP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pPr>
              <w:keepNext/>
              <w:spacing w:after="0" w:before="0" w:line="240" w:lineRule="auto"/>
              <w:jc w:val="left"/>
            </w:pPr>
            <w:r>
              <w:rPr>
                <w:rFonts w:ascii="Times New Roman" w:hAnsi="Times New Roman" w:eastAsia="Times New Roman" w:cs="Times New Roman"/>
                <w:b/>
                <w:color w:val="1F3864"/>
                <w:sz w:val="22"/>
              </w:rPr>
              <w:t>Dựng CSDL và chạy ứng dụng</w:t>
            </w:r>
          </w:p>
        </w:tc>
      </w:tr>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up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8000"/>
                <w:sz w:val="21"/>
              </w:rPr>
              <w:t># khởi động SQL Server</w:t>
            </w:r>
          </w:p>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dựng CSDL ECMS từ đầu</w:t>
            </w:r>
          </w:p>
          <w:p>
            <w:pPr>
              <w:spacing w:after="0" w:before="0" w:line="240" w:lineRule="auto"/>
              <w:jc w:val="left"/>
            </w:pPr>
            <w:r>
              <w:rPr>
                <w:rFonts w:ascii="Consolas" w:hAnsi="Consolas" w:eastAsia="Consolas" w:cs="Consolas"/>
                <w:color w:val="0000FF"/>
                <w:sz w:val="21"/>
              </w:rPr>
              <w:t>pip</w:t>
            </w:r>
            <w:r>
              <w:rPr>
                <w:rFonts w:ascii="Consolas" w:hAnsi="Consolas" w:eastAsia="Consolas" w:cs="Consolas"/>
                <w:color w:val="000000"/>
                <w:sz w:val="21"/>
              </w:rPr>
              <w:t xml:space="preserve"> </w:t>
            </w:r>
            <w:r>
              <w:rPr>
                <w:rFonts w:ascii="Consolas" w:hAnsi="Consolas" w:eastAsia="Consolas" w:cs="Consolas"/>
                <w:color w:val="000000"/>
                <w:sz w:val="21"/>
              </w:rPr>
              <w:t>install</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r</w:t>
            </w:r>
            <w:r>
              <w:rPr>
                <w:rFonts w:ascii="Consolas" w:hAnsi="Consolas" w:eastAsia="Consolas" w:cs="Consolas"/>
                <w:color w:val="000000"/>
                <w:sz w:val="21"/>
              </w:rPr>
              <w:t xml:space="preserve"> </w:t>
            </w:r>
            <w:r>
              <w:rPr>
                <w:rFonts w:ascii="Consolas" w:hAnsi="Consolas" w:eastAsia="Consolas" w:cs="Consolas"/>
                <w:color w:val="000000"/>
                <w:sz w:val="21"/>
              </w:rPr>
              <w:t>requirements</w:t>
            </w:r>
            <w:r>
              <w:rPr>
                <w:rFonts w:ascii="Consolas" w:hAnsi="Consolas" w:eastAsia="Consolas" w:cs="Consolas"/>
                <w:color w:val="000000"/>
                <w:sz w:val="21"/>
              </w:rPr>
              <w:t>.</w:t>
            </w:r>
            <w:r>
              <w:rPr>
                <w:rFonts w:ascii="Consolas" w:hAnsi="Consolas" w:eastAsia="Consolas" w:cs="Consolas"/>
                <w:color w:val="000000"/>
                <w:sz w:val="21"/>
              </w:rPr>
              <w:t>txt</w:t>
            </w:r>
          </w:p>
          <w:p>
            <w:pPr>
              <w:spacing w:after="0" w:before="0" w:line="240" w:lineRule="auto"/>
              <w:jc w:val="left"/>
            </w:pPr>
            <w:r>
              <w:rPr>
                <w:rFonts w:ascii="Consolas" w:hAnsi="Consolas" w:eastAsia="Consolas" w:cs="Consolas"/>
                <w:color w:val="0000FF"/>
                <w:sz w:val="21"/>
              </w:rPr>
              <w:t>streamlit</w:t>
            </w:r>
            <w:r>
              <w:rPr>
                <w:rFonts w:ascii="Consolas" w:hAnsi="Consolas" w:eastAsia="Consolas" w:cs="Consolas"/>
                <w:color w:val="000000"/>
                <w:sz w:val="21"/>
              </w:rPr>
              <w:t xml:space="preserve"> </w:t>
            </w:r>
            <w:r>
              <w:rPr>
                <w:rFonts w:ascii="Consolas" w:hAnsi="Consolas" w:eastAsia="Consolas" w:cs="Consolas"/>
                <w:color w:val="000000"/>
                <w:sz w:val="21"/>
              </w:rPr>
              <w:t>run</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w:t>
            </w:r>
            <w:r>
              <w:rPr>
                <w:rFonts w:ascii="Consolas" w:hAnsi="Consolas" w:eastAsia="Consolas" w:cs="Consolas"/>
                <w:color w:val="000000"/>
                <w:sz w:val="21"/>
              </w:rPr>
              <w:t>main</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8000"/>
                <w:sz w:val="21"/>
              </w:rPr>
              <w:t># mở http://localhost:8501</w:t>
            </w:r>
          </w:p>
        </w:tc>
      </w:tr>
    </w:tbl>
    <w:p>
      <w:pPr>
        <w:spacing w:after="60" w:before="0" w:line="240" w:lineRule="auto"/>
        <w:jc w:val="left"/>
      </w:pPr>
    </w:p>
    <w:sectPr>
      <w:headerReference r:id="rId23" w:type="default"/>
      <w:footerReference r:id="rId24" w:type="default"/>
      <w:pgSz w:h="16838" w:w="11906" w:orient="portrait"/>
      <w:pgMar w:bottom="1440" w:top="1440"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jc w:val="center"/>
      <w:rPr/>
    </w:pPr>
    <w:r w:rsidDel="00000000" w:rsidR="00000000" w:rsidRPr="00000000">
      <w:rPr>
        <w:color w:val="888888"/>
        <w:rtl w:val="0"/>
      </w:rPr>
      <w:t xml:space="preserve">Trang </w:t>
    </w:r>
    <w:r w:rsidDel="00000000" w:rsidR="00000000" w:rsidRPr="00000000">
      <w:rPr>
        <w:color w:val="888888"/>
      </w:rPr>
      <w:fldChar w:fldCharType="begin"/>
      <w:instrText xml:space="preserve">PAGE</w:instrText>
      <w:fldChar w:fldCharType="separate"/>
      <w:fldChar w:fldCharType="end"/>
    </w:r>
    <w:r w:rsidDel="00000000" w:rsidR="00000000" w:rsidRPr="00000000">
      <w:rPr>
        <w:color w:val="888888"/>
        <w:rtl w:val="0"/>
      </w:rPr>
      <w:t xml:space="preserve">/</w:t>
    </w:r>
    <w:r w:rsidDel="00000000" w:rsidR="00000000" w:rsidRPr="00000000">
      <w:rPr>
        <w:color w:val="88888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rPr/>
    </w:pPr>
    <w:r w:rsidDel="00000000" w:rsidR="00000000" w:rsidRPr="00000000">
      <w:rPr>
        <w:color w:val="888888"/>
        <w:rtl w:val="0"/>
      </w:rPr>
      <w:t>BÁO CÁO ĐỒ ÁN - HỆ THỐNG QUẢN LÝ TRUNG TÂM TIẾNG ANH (ECMS)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101">
    <w:abstractNumId w:val="1"/>
    <w:lvlOverride w:ilvl="0">
      <w:startOverride w:val="1"/>
    </w:lvlOverride>
  </w:num>
  <w:num w:numId="102">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2">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FigureCaption" w:customStyle="1">
    <w:name w:val="FigureCaption"/>
    <w:qFormat w:val="1"/>
    <w:rsid w:val="00394C45"/>
    <w:pPr>
      <w:spacing w:after="160" w:before="160"/>
      <w:jc w:val="center"/>
    </w:pPr>
    <w:rPr>
      <w:i w:val="1"/>
      <w:iCs w:val="1"/>
      <w:color w:val="555555"/>
      <w:sz w:val="22"/>
      <w:szCs w:val="22"/>
    </w:rPr>
  </w:style>
  <w:style w:type="paragraph" w:styleId="TOC1">
    <w:name w:val="toc 1"/>
    <w:basedOn w:val="Normal"/>
    <w:next w:val="Normal"/>
    <w:autoRedefine w:val="1"/>
    <w:uiPriority w:val="39"/>
    <w:unhideWhenUsed w:val="1"/>
    <w:rsid w:val="00422390"/>
    <w:pPr>
      <w:spacing w:after="100"/>
    </w:pPr>
  </w:style>
  <w:style w:type="paragraph" w:styleId="TOC2">
    <w:name w:val="toc 2"/>
    <w:basedOn w:val="Normal"/>
    <w:next w:val="Normal"/>
    <w:autoRedefine w:val="1"/>
    <w:uiPriority w:val="39"/>
    <w:unhideWhenUsed w:val="1"/>
    <w:rsid w:val="00422390"/>
    <w:pPr>
      <w:spacing w:after="100"/>
      <w:ind w:left="260"/>
    </w:pPr>
  </w:style>
  <w:style w:type="paragraph" w:styleId="TOC3">
    <w:name w:val="toc 3"/>
    <w:basedOn w:val="Normal"/>
    <w:next w:val="Normal"/>
    <w:autoRedefine w:val="1"/>
    <w:uiPriority w:val="39"/>
    <w:unhideWhenUsed w:val="1"/>
    <w:rsid w:val="00422390"/>
    <w:pPr>
      <w:spacing w:after="100"/>
      <w:ind w:left="520"/>
    </w:pPr>
  </w:style>
  <w:style w:type="character" w:styleId="PlaceholderText">
    <w:name w:val="Placeholder Text"/>
    <w:basedOn w:val="DefaultParagraphFont"/>
    <w:uiPriority w:val="99"/>
    <w:semiHidden w:val="1"/>
    <w:rsid w:val="005C4991"/>
    <w:rPr>
      <w:color w:val="666666"/>
    </w:rPr>
  </w:style>
  <w:style w:type="paragraph" w:styleId="Header">
    <w:name w:val="header"/>
    <w:basedOn w:val="Normal"/>
    <w:link w:val="HeaderChar"/>
    <w:uiPriority w:val="99"/>
    <w:unhideWhenUsed w:val="1"/>
    <w:rsid w:val="006C1C34"/>
    <w:pPr>
      <w:tabs>
        <w:tab w:val="center" w:pos="4680"/>
        <w:tab w:val="right" w:pos="9360"/>
      </w:tabs>
    </w:pPr>
  </w:style>
  <w:style w:type="character" w:styleId="HeaderChar" w:customStyle="1">
    <w:name w:val="Header Char"/>
    <w:basedOn w:val="DefaultParagraphFont"/>
    <w:link w:val="Header"/>
    <w:uiPriority w:val="99"/>
    <w:rsid w:val="006C1C34"/>
  </w:style>
  <w:style w:type="paragraph" w:styleId="Footer">
    <w:name w:val="footer"/>
    <w:basedOn w:val="Normal"/>
    <w:link w:val="FooterChar"/>
    <w:uiPriority w:val="99"/>
    <w:unhideWhenUsed w:val="1"/>
    <w:rsid w:val="006C1C34"/>
    <w:pPr>
      <w:tabs>
        <w:tab w:val="center" w:pos="4680"/>
        <w:tab w:val="right" w:pos="9360"/>
      </w:tabs>
    </w:pPr>
  </w:style>
  <w:style w:type="character" w:styleId="FooterChar" w:customStyle="1">
    <w:name w:val="Footer Char"/>
    <w:basedOn w:val="DefaultParagraphFont"/>
    <w:link w:val="Footer"/>
    <w:uiPriority w:val="99"/>
    <w:rsid w:val="006C1C3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2026-10-03T08:00:00Z</dcterms:created>
  <dc:creator>Nhóm 1 – IE103.Q21.VB2</dc:creator>
  <dc:title>ĐỒ ÁN: HỆ THỐNG QUẢN LÝ TRUNG TÂM TIẾNG ANH (ECMS)</dc:title>
</cp:coreProperties>
</file>