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lineRule="exactly" w:before="0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KẾ HOẠCH BÀI DẠY</w:t>
      </w:r>
    </w:p>
    <w:p>
      <w:pPr>
        <w:tabs>
          <w:tab w:val="center" w:pos="4678"/>
        </w:tabs>
        <w:spacing w:line="276" w:lineRule="exactly" w:before="0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MÔN: CÔNG NGHỆ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TIẾT: 2</w:t>
      </w:r>
    </w:p>
    <w:p>
      <w:pPr>
        <w:spacing w:line="276" w:lineRule="exactly" w:before="0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BÀI 3: SỬ DỤNG QUẠT ĐIỆN</w:t>
      </w:r>
    </w:p>
    <w:p>
      <w:pPr>
        <w:spacing w:line="276" w:lineRule="exactly" w:before="0" w:after="0"/>
        <w:jc w:val="center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Ngày soạn: 10 /10 /2026</w:t>
      </w:r>
    </w:p>
    <w:p>
      <w:pPr>
        <w:spacing w:line="276" w:lineRule="exactly" w:before="0" w:after="0"/>
      </w:pPr>
      <w:r>
        <w:rPr>
          <w:sz w:val="28"/>
          <w:szCs w:val="28"/>
          <w:rFonts w:ascii="Times New Roman" w:cs="Times New Roman" w:eastAsia="Times New Roman" w:hAnsi="Times New Roman"/>
        </w:rPr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I. YÊU CẦU CẦN ĐẠT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1. Kiến thức: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Biết sử dụng quạt điện đúng cách.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Nhận biết và phòng tránh được những tình huống mất an toàn khi sử dụng quạt điện.</w:t>
      </w:r>
    </w:p>
    <w:p>
      <w:pPr>
        <w:spacing w:line="276" w:lineRule="exactly" w:before="0" w:after="0"/>
        <w:jc w:val="both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2. Năng lực: 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Năng lực tự chủ, tự học; năng lực giải quyết vấn đề và sáng tạo; năng lực giao tiếp và hợp tác.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3. Phẩm chất: 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Phẩm chất yêu nước, nhân ái, chăm chỉ, trách nhiệm.</w:t>
      </w:r>
    </w:p>
    <w:p>
      <w:pPr>
        <w:spacing w:line="276" w:lineRule="exactly" w:before="0" w:after="0"/>
      </w:pPr>
      <w:r>
        <w:rPr>
          <w:b/>
          <w:bCs/>
          <w:i/>
          <w:iCs/>
          <w:sz w:val="28"/>
          <w:szCs w:val="28"/>
          <w:rFonts w:ascii="Times New Roman" w:cs="Times New Roman" w:eastAsia="Times New Roman" w:hAnsi="Times New Roman"/>
        </w:rPr>
        <w:t xml:space="preserve">*Tích hợp Năng lực số: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- 4.1.CB1a: Nhận biết được cách bảo vệ thiết bị và nội dung số một cách đơn giản.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- 4.3.CB1a: Phân biệt được các cách thức đơn giản để tránh rủi ro và đe dọa đến sức khỏe thể chất và tinh thần khi sử dụng công nghệ số.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II. ĐỒ DÙNG DẠY HỌC: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Giáo viên: Ti vi / màn hình tương tác, video về cách sử dụng quạt điện đúng cách và an toàn.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Học sinh: SGK, vở ghi; quạt bàn nhỏ (nếu thực hành trực tiếp).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III. CÁC HOẠT ĐỘNG DẠY HỌC CHỦ YẾU:</w:t>
      </w:r>
    </w:p>
    <w:tbl>
      <w:tblPr>
        <w:tblW w:type="dxa" w:w="935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none" w:color="auto" w:sz="0"/>
          <w:insideV w:val="single" w:color="000000" w:sz="6"/>
        </w:tblBorders>
      </w:tblPr>
      <w:tblGrid>
        <w:gridCol w:w="4678"/>
        <w:gridCol w:w="4678"/>
      </w:tblGrid>
      <w:t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line="276" w:lineRule="exactly" w:before="0" w:after="0"/>
              <w:jc w:val="center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Hoạt động của giáo viên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line="276" w:lineRule="exactly" w:before="0" w:after="0"/>
              <w:jc w:val="center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Hoạt động của học sinh</w:t>
            </w:r>
          </w:p>
        </w:tc>
      </w:tr>
      <w:tr>
        <w:tc>
          <w:tcPr>
            <w:tcW w:type="dxa" w:w="9356"/>
            <w:gridSpan w:val="2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10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1. Khởi động: 5 phút</w:t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cho HS nghe và hát theo bài hát "Đồ dùng bé yêu" (mở trên ti vi / màn hình tương tác).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hỏi: Bài hát nhắc đến những đồ dùng nào? Quạt điện có quen thuộc với gia đình em không?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hỏi: Em dùng quạt điện để làm gì?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nhận xét, dẫn dắt vào bài: cùng tìm hiểu cách dùng quạt điện đúng cách và an toàn.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hát theo bài hát, vận động nhẹ theo nhạc.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nêu tên các đồ dùng trong bài hát; chia sẻ về quạt điện ở nhà.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trả lời: làm mát, đuổi nóng khi trời nắng.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lắng nghe, sẵn sàng khám phá bài mới.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  <w:tr>
        <w:tc>
          <w:tcPr>
            <w:tcW w:type="dxa" w:w="9356"/>
            <w:gridSpan w:val="2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10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2. Khám phá: 15 phút</w:t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chiếu hình 4 SGK các bước dùng quạt; chia nhóm 2, yêu cầu sắp xếp các bước theo thứ tự hợp lí.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mời đại diện nhóm trình bày; mời nhóm khác nhận xét.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hỏi: Làm đúng thứ tự các bước giúp bảo vệ quạt như thế nào? Nhắc HS luôn giữ gìn các thiết bị điện, thiết bị số ở nhà, ở lớp. (4.1.CB1a)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chốt các bước sử dụng quạt đúng cách; mời 1-2 HS nhắc lại.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chiếu hình 5 SGK các tình huống mất an toàn; chia nhóm 4, yêu cầu giải thích vì sao mất an toàn.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mời đại diện nhóm trình bày; gợi ý cách tránh rủi ro: không chạm tay vào lồng quạt, không tự sửa chữa.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kể nhanh tình huống "Quạt đang chạy bỗng kêu lạ, rung lắc" và hỏi: Em sẽ làm gì? Nhắc HS dùng thiết bị điện, thiết bị số an toàn, báo người lớn khi thấy bất thường. (4.3.CB1a)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tổng kết các tình huống mất an toàn và cách phòng tránh.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quan sát hình, thảo luận nhóm 2 và sắp xếp các bước.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đại diện nhóm trình bày; nhóm khác nhận xét, bổ sung.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trả lời: dùng đúng cách thì quạt bền, ít hỏng; nói cách giữ gìn thiết bị của em.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lắng nghe; 1-2 HS nhắc lại các bước.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quan sát hình, thảo luận nhóm 4, giải thích từng tình huống.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trình bày; nêu cách tránh rủi ro.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trả lời: không tự chạm vào quạt, báo ngay cho người lớn.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lắng nghe, ghi nhớ quy tắc an toàn.</w:t>
            </w:r>
          </w:p>
        </w:tc>
      </w:tr>
      <w:tr>
        <w:tc>
          <w:tcPr>
            <w:tcW w:type="dxa" w:w="9356"/>
            <w:gridSpan w:val="2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10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3. Luyện tập, thực hành: 10 phút</w:t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tổ chức thực hành (quạt bàn nhỏ hoặc mô phỏng): đặt quạt, bật/tắt, chọn tốc độ, chỉnh hướng gió.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quan sát, hỗ trợ HS; mời một số HS trình bày cách làm.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mời cả lớp nhận xét; nhận xét chung, tuyên dương.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thực hành từng bước theo hướng dẫn.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thực hiện và trình bày trước lớp.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nhận xét bạn; rút kinh nghiệm, củng cố kĩ năng.</w:t>
            </w:r>
          </w:p>
        </w:tc>
      </w:tr>
      <w:tr>
        <w:tc>
          <w:tcPr>
            <w:tcW w:type="dxa" w:w="9356"/>
            <w:gridSpan w:val="2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10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4. Vận dụng, trải nghiệm: 5 phút</w:t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giao nhiệm vụ: cùng người thân tìm hiểu các loại quạt điện trong gia đình (dùng ở đâu, khi nào, cách dùng an toàn).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dặn HS luôn nhớ quy tắc an toàn khi dùng quạt; chia sẻ kết quả ở buổi sau.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nghe, nhận nhiệm vụ về nhà.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ghi nhớ; hứa chia sẻ kết quả vào buổi học sau.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</w:tbl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IV. ĐIỀU CHỈNH SAU BÀI DẠY (Nếu có):</w:t>
      </w:r>
    </w:p>
    <w:p>
      <w:pPr>
        <w:tabs>
          <w:tab w:val="right" w:pos="9356" w:leader="dot"/>
        </w:tabs>
        <w:spacing w:line="276" w:lineRule="exactly" w:before="0" w:after="0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</w:p>
    <w:p>
      <w:pPr>
        <w:tabs>
          <w:tab w:val="right" w:pos="9356" w:leader="dot"/>
        </w:tabs>
        <w:spacing w:line="276" w:lineRule="exactly" w:before="0" w:after="0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</w:p>
    <w:sectPr>
      <w:pgSz w:w="11907" w:h="16839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2026-10-16T08:16:19.833Z</dcterms:created>
  <dcterms:modified xsi:type="dcterms:W3CDTF">2026-10-16T08:16:19.834Z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