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KẾ HOẠCH BÀI DẠY</w:t>
      </w:r>
    </w:p>
    <w:p>
      <w:pPr>
        <w:tabs>
          <w:tab w:val="center" w:pos="4678"/>
        </w:tabs>
        <w:spacing w:line="276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MÔN: CÔNG NGHỆ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TIẾT: 2</w:t>
      </w:r>
    </w:p>
    <w:p>
      <w:pPr>
        <w:spacing w:line="276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BÀI 3: SỬ DỤNG QUẠT ĐIỆN</w:t>
      </w:r>
    </w:p>
    <w:p>
      <w:pPr>
        <w:spacing w:line="276" w:after="0"/>
        <w:jc w:val="center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Ngày soạn: 10 /10 /2026</w:t>
      </w:r>
    </w:p>
    <w:p>
      <w:pPr>
        <w:spacing w:line="276" w:after="0"/>
      </w:pPr>
      <w:r>
        <w:rPr>
          <w:sz w:val="28"/>
          <w:szCs w:val="28"/>
          <w:rFonts w:ascii="Times New Roman" w:cs="Times New Roman" w:eastAsia="Times New Roman" w:hAnsi="Times New Roman"/>
        </w:rPr>
      </w:r>
    </w:p>
    <w:p>
      <w:pPr>
        <w:spacing w:line="276" w:before="12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I. YÊU CẦU CẦN ĐẠT</w:t>
      </w:r>
    </w:p>
    <w:p>
      <w:pPr>
        <w:spacing w:line="276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 Kiến thức: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Biết sử dụng quạt điện đúng cách.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Nhận biết và phòng tránh được những tình huống mất an toàn khi sử dụng quạt điện.</w:t>
      </w:r>
    </w:p>
    <w:p>
      <w:pPr>
        <w:spacing w:line="276" w:after="0"/>
        <w:jc w:val="both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 Năng lực: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Năng lực tự chủ, tự học; năng lực giải quyết vấn đề và sáng tạo; năng lực giao tiếp và hợp tác.</w:t>
      </w:r>
    </w:p>
    <w:p>
      <w:pPr>
        <w:spacing w:line="276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3. Phẩm chất: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Phẩm chất yêu nước, nhân ái, chăm chỉ, trách nhiệm.</w:t>
      </w:r>
    </w:p>
    <w:p>
      <w:pPr>
        <w:spacing w:line="276" w:after="0"/>
      </w:pPr>
      <w:r>
        <w:rPr>
          <w:b/>
          <w:bCs/>
          <w:i/>
          <w:iCs/>
          <w:sz w:val="28"/>
          <w:szCs w:val="28"/>
          <w:rFonts w:ascii="Times New Roman" w:cs="Times New Roman" w:eastAsia="Times New Roman" w:hAnsi="Times New Roman"/>
        </w:rPr>
        <w:t xml:space="preserve">*Tích hợp Năng lực số: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4.1.CB1a: Nhận biết được cách bảo vệ thiết bị và nội dung số một cách đơn giản.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4.3.CB1a: Phân biệt được các cách thức đơn giản để tránh rủi ro và đe dọa đến sức khỏe thể chất và tinh thần khi sử dụng công nghệ số.</w:t>
      </w:r>
    </w:p>
    <w:p>
      <w:pPr>
        <w:spacing w:line="276" w:before="12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II. ĐỒ DÙNG DẠY HỌC: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Giáo viên: Ti vi / màn hình tương tác, video về cách sử dụng quạt điện đúng cách và an toàn.</w:t>
      </w:r>
    </w:p>
    <w:p>
      <w:pPr>
        <w:pStyle w:val="ListParagraph"/>
        <w:numPr>
          <w:ilvl w:val="0"/>
          <w:numId w:val="2"/>
        </w:numPr>
        <w:spacing w:line="276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Học sinh: SGK, vở ghi; quạt bàn nhỏ (nếu thực hành trực tiếp).</w:t>
      </w:r>
    </w:p>
    <w:p>
      <w:pPr>
        <w:spacing w:line="276" w:before="12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III. CÁC HOẠT ĐỘNG DẠY HỌC CHỦ YẾU: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8"/>
        <w:gridCol w:w="4678"/>
      </w:tblGrid>
      <w:t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76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giáo viên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276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học sinh</w:t>
            </w:r>
          </w:p>
        </w:tc>
      </w:tr>
      <w:tr>
        <w:trPr>
          <w:cantSplit/>
        </w:trPr>
        <w:tc>
          <w:tcPr>
            <w:tcW w:type="dxa" w:w="9356"/>
            <w:gridSpan w:val="2"/>
            <w:tcBorders>
              <w:top w:val="single" w:color="000000" w:sz="6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60"/>
              <w:left w:type="dxa" w:w="100"/>
              <w:bottom w:type="dxa" w:w="20"/>
              <w:right w:type="dxa" w:w="100"/>
            </w:tcMar>
          </w:tcPr>
          <w:p>
            <w:pPr>
              <w:spacing w:line="276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1. Khởi động: 5 phút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cho HS nghe và hát theo bài hát "Đồ dùng bé yêu" (mở trên ti vi / màn hình tương tác).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hát theo bài hát, vận động nhẹ theo nhạc.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hỏi: Bài hát nhắc đến những đồ dùng nào? Quạt điện có quen thuộc với gia đình em không?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nêu tên các đồ dùng trong bài hát; chia sẻ về quạt điện ở nhà.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hỏi: Em dùng quạt điện để làm gì?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trả lời: làm mát, đuổi nóng khi trời nắng.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nhận xét, dẫn dắt vào bài: cùng tìm hiểu cách dùng quạt điện đúng cách và an toàn.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lắng nghe, sẵn sàng khám phá bài mới.</w:t>
            </w:r>
          </w:p>
        </w:tc>
      </w:tr>
      <w:tr>
        <w:trPr>
          <w:cantSplit/>
        </w:trPr>
        <w:tc>
          <w:tcPr>
            <w:tcW w:type="dxa" w:w="9356"/>
            <w:gridSpan w:val="2"/>
            <w:tcBorders>
              <w:top w:val="single" w:color="000000" w:sz="6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60"/>
              <w:left w:type="dxa" w:w="100"/>
              <w:bottom w:type="dxa" w:w="20"/>
              <w:right w:type="dxa" w:w="100"/>
            </w:tcMar>
          </w:tcPr>
          <w:p>
            <w:pPr>
              <w:spacing w:line="276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2. Khám phá: 15 phút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chiếu hình 4 SGK các bước dùng quạt; chia nhóm 2, yêu cầu sắp xếp các bước theo thứ tự hợp lí.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quan sát hình, thảo luận nhóm 2 và sắp xếp các bước.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mời đại diện nhóm trình bày; mời nhóm khác nhận xét.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đại diện nhóm trình bày; nhóm khác nhận xét, bổ sung.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hỏi: Làm đúng thứ tự các bước giúp bảo vệ quạt như thế nào? Nhắc HS luôn giữ gìn các thiết bị điện, thiết bị số ở nhà, ở lớp. (4.1.CB1a)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trả lời: dùng đúng cách thì quạt bền, ít hỏng; nói cách giữ gìn thiết bị của em.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chốt các bước sử dụng quạt đúng cách; mời 1-2 HS nhắc lại.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lắng nghe; 1-2 HS nhắc lại các bước.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chiếu hình 5 SGK các tình huống mất an toàn; chia nhóm 4, yêu cầu giải thích vì sao mất an toàn.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quan sát hình, thảo luận nhóm 4, giải thích từng tình huống.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mời đại diện nhóm trình bày; gợi ý cách tránh rủi ro: không chạm tay vào lồng quạt, không tự sửa chữa.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trình bày; nêu cách tránh rủi ro.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kể nhanh tình huống "Quạt đang chạy bỗng kêu lạ, rung lắc" và hỏi: Em sẽ làm gì? Nhắc HS dùng thiết bị điện, thiết bị số an toàn, báo người lớn khi thấy bất thường. (4.3.CB1a)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trả lời: không tự chạm vào quạt, báo ngay cho người lớn.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tổng kết các tình huống mất an toàn và cách phòng tránh.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lắng nghe, ghi nhớ quy tắc an toàn.</w:t>
            </w:r>
          </w:p>
        </w:tc>
      </w:tr>
      <w:tr>
        <w:trPr>
          <w:cantSplit/>
        </w:trPr>
        <w:tc>
          <w:tcPr>
            <w:tcW w:type="dxa" w:w="9356"/>
            <w:gridSpan w:val="2"/>
            <w:tcBorders>
              <w:top w:val="single" w:color="000000" w:sz="6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60"/>
              <w:left w:type="dxa" w:w="100"/>
              <w:bottom w:type="dxa" w:w="20"/>
              <w:right w:type="dxa" w:w="100"/>
            </w:tcMar>
          </w:tcPr>
          <w:p>
            <w:pPr>
              <w:spacing w:line="276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3. Luyện tập, thực hành: 10 phút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tổ chức thực hành (quạt bàn nhỏ hoặc mô phỏng): đặt quạt, bật/tắt, chọn tốc độ, chỉnh hướng gió.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thực hành từng bước theo hướng dẫn.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quan sát, hỗ trợ HS; mời một số HS trình bày cách làm.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thực hiện và trình bày trước lớp.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mời cả lớp nhận xét; nhận xét chung, tuyên dương.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nhận xét bạn; rút kinh nghiệm, củng cố kĩ năng.</w:t>
            </w:r>
          </w:p>
        </w:tc>
      </w:tr>
      <w:tr>
        <w:trPr>
          <w:cantSplit/>
        </w:trPr>
        <w:tc>
          <w:tcPr>
            <w:tcW w:type="dxa" w:w="9356"/>
            <w:gridSpan w:val="2"/>
            <w:tcBorders>
              <w:top w:val="single" w:color="000000" w:sz="6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60"/>
              <w:left w:type="dxa" w:w="100"/>
              <w:bottom w:type="dxa" w:w="20"/>
              <w:right w:type="dxa" w:w="100"/>
            </w:tcMar>
          </w:tcPr>
          <w:p>
            <w:pPr>
              <w:spacing w:line="276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4. Vận dụng, trải nghiệm: 5 phút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giao nhiệm vụ: cùng người thân tìm hiểu các loại quạt điện trong gia đình (dùng ở đâu, khi nào, cách dùng an toàn).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nghe, nhận nhiệm vụ về nhà.</w:t>
            </w:r>
          </w:p>
        </w:tc>
      </w:tr>
      <w:tr>
        <w:trPr>
          <w:cantSplit/>
        </w:trPr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GV dặn HS luôn nhớ quy tắc an toàn khi dùng quạt; chia sẻ kết quả ở buổi sau.</w:t>
            </w:r>
          </w:p>
        </w:tc>
        <w:tc>
          <w:tcPr>
            <w:tcW w:type="dxa" w:w="4678"/>
            <w:tcBorders>
              <w:top w:val="none" w:color="FFFFFF" w:sz="0"/>
              <w:left w:val="single" w:color="000000" w:sz="6"/>
              <w:bottom w:val="none" w:color="FFFFFF" w:sz="0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line="276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HS ghi nhớ; hứa chia sẻ kết quả vào buổi học sau.</w:t>
            </w:r>
          </w:p>
        </w:tc>
      </w:tr>
    </w:tbl>
    <w:p>
      <w:pPr>
        <w:pBdr>
          <w:top w:val="single" w:color="000000" w:sz="6"/>
        </w:pBdr>
        <w:spacing w:before="0" w:after="0"/>
      </w:pPr>
    </w:p>
    <w:p>
      <w:pPr>
        <w:spacing w:line="276" w:before="12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IV. ĐIỀU CHỈNH SAU BÀI DẠY (Nếu có):</w:t>
      </w:r>
    </w:p>
    <w:p>
      <w:pPr>
        <w:tabs>
          <w:tab w:val="right" w:pos="9356" w:leader="dot"/>
        </w:tabs>
        <w:spacing w:line="276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p>
      <w:pPr>
        <w:tabs>
          <w:tab w:val="right" w:pos="9356" w:leader="dot"/>
        </w:tabs>
        <w:spacing w:line="276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sectPr>
      <w:pgSz w:w="11907" w:h="16839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284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2026-10-13T18:44:38.585Z</dcterms:created>
  <dcterms:modified xsi:type="dcterms:W3CDTF">2026-10-13T18:44:38.586Z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