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8D404">
      <w:pPr>
        <w:jc w:val="center"/>
      </w:pPr>
      <w:bookmarkStart w:id="114" w:name="_GoBack"/>
      <w:bookmarkEnd w:id="114"/>
      <w:r>
        <w:rPr>
          <w:b/>
          <w:sz w:val="30"/>
        </w:rPr>
        <w:t>[BỔ SUNG TÊN TRƯỜNG]</w:t>
      </w:r>
    </w:p>
    <w:p w14:paraId="04B94064">
      <w:pPr>
        <w:jc w:val="center"/>
      </w:pPr>
      <w:r>
        <w:rPr>
          <w:b/>
          <w:sz w:val="30"/>
        </w:rPr>
        <w:t>[BỔ SUNG KHOA / BỘ MÔN]</w:t>
      </w:r>
    </w:p>
    <w:p w14:paraId="12CCFEA2">
      <w:pPr>
        <w:widowControl/>
        <w:jc w:val="both"/>
      </w:pPr>
    </w:p>
    <w:p w14:paraId="45823B34">
      <w:pPr>
        <w:jc w:val="center"/>
      </w:pPr>
      <w:r>
        <w:rPr>
          <w:b/>
          <w:sz w:val="42"/>
        </w:rPr>
        <w:t>BÁO CÁO ĐỒ ÁN</w:t>
      </w:r>
      <w:r>
        <w:rPr>
          <w:b/>
          <w:sz w:val="42"/>
        </w:rPr>
        <w:br w:type="textWrapping"/>
      </w:r>
      <w:r>
        <w:rPr>
          <w:b/>
          <w:sz w:val="42"/>
        </w:rPr>
        <w:t>MÔN LẬP TRÌNH DI ĐỘNG</w:t>
      </w:r>
    </w:p>
    <w:p w14:paraId="3EFB6F12">
      <w:pPr>
        <w:jc w:val="center"/>
      </w:pPr>
      <w:r>
        <w:rPr>
          <w:b/>
          <w:sz w:val="48"/>
        </w:rPr>
        <w:t>ỨNG DỤNG QUẢN LÝ</w:t>
      </w:r>
      <w:r>
        <w:rPr>
          <w:b/>
          <w:sz w:val="48"/>
        </w:rPr>
        <w:br w:type="textWrapping"/>
      </w:r>
      <w:r>
        <w:rPr>
          <w:b/>
          <w:sz w:val="48"/>
        </w:rPr>
        <w:t>CHI TIÊU CÁ NHÂN</w:t>
      </w:r>
    </w:p>
    <w:p w14:paraId="3E68DDF4">
      <w:pPr>
        <w:jc w:val="center"/>
      </w:pPr>
      <w:r>
        <w:rPr>
          <w:b/>
          <w:sz w:val="24"/>
        </w:rPr>
        <w:t>QLCT • Android • Kotlin • Compose • Room SQLite</w:t>
      </w:r>
    </w:p>
    <w:p w14:paraId="7614D72A">
      <w:pPr>
        <w:widowControl/>
        <w:jc w:val="both"/>
      </w:pPr>
      <w:r>
        <w:rPr>
          <w:b w:val="0"/>
        </w:rPr>
        <w:t>Giảng viên hướng dẫn: [Bổ sung họ tên giảng viên]</w:t>
      </w:r>
    </w:p>
    <w:p w14:paraId="5831E01F">
      <w:pPr>
        <w:widowControl/>
        <w:jc w:val="both"/>
      </w:pPr>
      <w:r>
        <w:rPr>
          <w:b w:val="0"/>
        </w:rPr>
        <w:t>Lớp: [Bổ sung tên lớp]</w:t>
      </w:r>
    </w:p>
    <w:p w14:paraId="656FAEB7">
      <w:pPr>
        <w:pStyle w:val="16"/>
        <w:keepNext/>
      </w:pPr>
      <w:bookmarkStart w:id="0" w:name="table_1"/>
      <w:r>
        <w:t>Bảng 1. Danh sách nhóm</w:t>
      </w:r>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5556"/>
        <w:gridCol w:w="2835"/>
      </w:tblGrid>
      <w:tr w14:paraId="5B66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80" w:type="dxa"/>
            <w:shd w:val="clear" w:color="auto" w:fill="E8E2F3"/>
          </w:tcPr>
          <w:p w14:paraId="42DDAD24">
            <w:pPr>
              <w:spacing w:before="60" w:after="60" w:line="269" w:lineRule="auto"/>
            </w:pPr>
            <w:r>
              <w:rPr>
                <w:rFonts w:ascii="Times New Roman" w:hAnsi="Times New Roman"/>
                <w:b/>
                <w:sz w:val="21"/>
              </w:rPr>
              <w:t>STT</w:t>
            </w:r>
          </w:p>
        </w:tc>
        <w:tc>
          <w:tcPr>
            <w:tcW w:w="5556" w:type="dxa"/>
            <w:shd w:val="clear" w:color="auto" w:fill="E8E2F3"/>
          </w:tcPr>
          <w:p w14:paraId="6265096F">
            <w:pPr>
              <w:spacing w:before="60" w:after="60" w:line="269" w:lineRule="auto"/>
            </w:pPr>
            <w:r>
              <w:rPr>
                <w:rFonts w:ascii="Times New Roman" w:hAnsi="Times New Roman"/>
                <w:b/>
                <w:sz w:val="21"/>
              </w:rPr>
              <w:t>Họ và tên</w:t>
            </w:r>
          </w:p>
        </w:tc>
        <w:tc>
          <w:tcPr>
            <w:tcW w:w="2835" w:type="dxa"/>
            <w:shd w:val="clear" w:color="auto" w:fill="E8E2F3"/>
          </w:tcPr>
          <w:p w14:paraId="38E525DC">
            <w:pPr>
              <w:spacing w:before="60" w:after="60" w:line="269" w:lineRule="auto"/>
            </w:pPr>
            <w:r>
              <w:rPr>
                <w:rFonts w:ascii="Times New Roman" w:hAnsi="Times New Roman"/>
                <w:b/>
                <w:sz w:val="21"/>
              </w:rPr>
              <w:t>Mã sinh viên</w:t>
            </w:r>
          </w:p>
        </w:tc>
      </w:tr>
      <w:tr w14:paraId="23E6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0B53AA0B">
            <w:pPr>
              <w:spacing w:before="60" w:after="60" w:line="269" w:lineRule="auto"/>
            </w:pPr>
            <w:r>
              <w:rPr>
                <w:rFonts w:ascii="Times New Roman" w:hAnsi="Times New Roman"/>
                <w:sz w:val="21"/>
              </w:rPr>
              <w:t>1</w:t>
            </w:r>
          </w:p>
        </w:tc>
        <w:tc>
          <w:tcPr>
            <w:tcW w:w="5556" w:type="dxa"/>
          </w:tcPr>
          <w:p w14:paraId="5E5D850B">
            <w:pPr>
              <w:spacing w:before="60" w:after="60" w:line="269" w:lineRule="auto"/>
            </w:pPr>
            <w:r>
              <w:rPr>
                <w:rFonts w:ascii="Times New Roman" w:hAnsi="Times New Roman"/>
                <w:sz w:val="21"/>
              </w:rPr>
              <w:t>Nguyễn Như Vũ</w:t>
            </w:r>
          </w:p>
        </w:tc>
        <w:tc>
          <w:tcPr>
            <w:tcW w:w="2835" w:type="dxa"/>
          </w:tcPr>
          <w:p w14:paraId="1C425AA0">
            <w:pPr>
              <w:spacing w:before="60" w:after="60" w:line="269" w:lineRule="auto"/>
            </w:pPr>
            <w:r>
              <w:rPr>
                <w:rFonts w:ascii="Times New Roman" w:hAnsi="Times New Roman"/>
                <w:sz w:val="21"/>
              </w:rPr>
              <w:t>25610008</w:t>
            </w:r>
          </w:p>
        </w:tc>
      </w:tr>
      <w:tr w14:paraId="2705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2760A4E7">
            <w:pPr>
              <w:spacing w:before="60" w:after="60" w:line="269" w:lineRule="auto"/>
            </w:pPr>
            <w:r>
              <w:rPr>
                <w:rFonts w:ascii="Times New Roman" w:hAnsi="Times New Roman"/>
                <w:sz w:val="21"/>
              </w:rPr>
              <w:t>2</w:t>
            </w:r>
          </w:p>
        </w:tc>
        <w:tc>
          <w:tcPr>
            <w:tcW w:w="5556" w:type="dxa"/>
          </w:tcPr>
          <w:p w14:paraId="03632248">
            <w:pPr>
              <w:spacing w:before="60" w:after="60" w:line="269" w:lineRule="auto"/>
            </w:pPr>
            <w:r>
              <w:rPr>
                <w:rFonts w:ascii="Times New Roman" w:hAnsi="Times New Roman"/>
                <w:sz w:val="21"/>
              </w:rPr>
              <w:t>Nguyễn Văn Vũ</w:t>
            </w:r>
          </w:p>
        </w:tc>
        <w:tc>
          <w:tcPr>
            <w:tcW w:w="2835" w:type="dxa"/>
          </w:tcPr>
          <w:p w14:paraId="21E4B115">
            <w:pPr>
              <w:spacing w:before="60" w:after="60" w:line="269" w:lineRule="auto"/>
            </w:pPr>
            <w:r>
              <w:rPr>
                <w:rFonts w:ascii="Times New Roman" w:hAnsi="Times New Roman"/>
                <w:sz w:val="21"/>
              </w:rPr>
              <w:t>25810053</w:t>
            </w:r>
          </w:p>
        </w:tc>
      </w:tr>
      <w:tr w14:paraId="4F50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6480C5DF">
            <w:pPr>
              <w:spacing w:before="60" w:after="60" w:line="269" w:lineRule="auto"/>
            </w:pPr>
            <w:r>
              <w:rPr>
                <w:rFonts w:ascii="Times New Roman" w:hAnsi="Times New Roman"/>
                <w:sz w:val="21"/>
              </w:rPr>
              <w:t>3</w:t>
            </w:r>
          </w:p>
        </w:tc>
        <w:tc>
          <w:tcPr>
            <w:tcW w:w="5556" w:type="dxa"/>
          </w:tcPr>
          <w:p w14:paraId="4669741E">
            <w:pPr>
              <w:spacing w:before="60" w:after="60" w:line="269" w:lineRule="auto"/>
            </w:pPr>
            <w:r>
              <w:rPr>
                <w:rFonts w:ascii="Times New Roman" w:hAnsi="Times New Roman"/>
                <w:sz w:val="21"/>
              </w:rPr>
              <w:t>Nguyễn Thiên Vọng</w:t>
            </w:r>
          </w:p>
        </w:tc>
        <w:tc>
          <w:tcPr>
            <w:tcW w:w="2835" w:type="dxa"/>
          </w:tcPr>
          <w:p w14:paraId="1EB22F35">
            <w:pPr>
              <w:spacing w:before="60" w:after="60" w:line="269" w:lineRule="auto"/>
            </w:pPr>
            <w:r>
              <w:rPr>
                <w:rFonts w:ascii="Times New Roman" w:hAnsi="Times New Roman"/>
                <w:sz w:val="21"/>
              </w:rPr>
              <w:t>25810050</w:t>
            </w:r>
          </w:p>
        </w:tc>
      </w:tr>
      <w:tr w14:paraId="5124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5D02282D">
            <w:pPr>
              <w:spacing w:before="60" w:after="60" w:line="269" w:lineRule="auto"/>
            </w:pPr>
            <w:r>
              <w:rPr>
                <w:rFonts w:ascii="Times New Roman" w:hAnsi="Times New Roman"/>
                <w:sz w:val="21"/>
              </w:rPr>
              <w:t>4</w:t>
            </w:r>
          </w:p>
        </w:tc>
        <w:tc>
          <w:tcPr>
            <w:tcW w:w="5556" w:type="dxa"/>
          </w:tcPr>
          <w:p w14:paraId="3206F87D">
            <w:pPr>
              <w:spacing w:before="60" w:after="60" w:line="269" w:lineRule="auto"/>
            </w:pPr>
            <w:r>
              <w:rPr>
                <w:rFonts w:ascii="Times New Roman" w:hAnsi="Times New Roman"/>
                <w:sz w:val="21"/>
              </w:rPr>
              <w:t>Nguyễn Văn Phước</w:t>
            </w:r>
          </w:p>
        </w:tc>
        <w:tc>
          <w:tcPr>
            <w:tcW w:w="2835" w:type="dxa"/>
          </w:tcPr>
          <w:p w14:paraId="777514BD">
            <w:pPr>
              <w:spacing w:before="60" w:after="60" w:line="269" w:lineRule="auto"/>
            </w:pPr>
            <w:r>
              <w:rPr>
                <w:rFonts w:ascii="Times New Roman" w:hAnsi="Times New Roman"/>
                <w:sz w:val="21"/>
              </w:rPr>
              <w:t>25810035</w:t>
            </w:r>
          </w:p>
        </w:tc>
      </w:tr>
    </w:tbl>
    <w:p w14:paraId="52A8BB9F">
      <w:pPr>
        <w:spacing w:after="20"/>
      </w:pPr>
    </w:p>
    <w:p w14:paraId="5F7638A8">
      <w:pPr>
        <w:jc w:val="center"/>
      </w:pPr>
      <w:r>
        <w:rPr>
          <w:b/>
          <w:sz w:val="24"/>
        </w:rPr>
        <w:t>Năm học: [Bổ sung năm học]</w:t>
      </w:r>
    </w:p>
    <w:p w14:paraId="02B8154A">
      <w:pPr>
        <w:jc w:val="center"/>
      </w:pPr>
      <w:r>
        <w:rPr>
          <w:b/>
          <w:sz w:val="24"/>
        </w:rPr>
        <w:t>Tháng 10 năm 2026</w:t>
      </w:r>
    </w:p>
    <w:p w14:paraId="1AD63D64">
      <w:r>
        <w:br w:type="page"/>
      </w:r>
    </w:p>
    <w:p w14:paraId="5B65FF83">
      <w:pPr>
        <w:pStyle w:val="2"/>
      </w:pPr>
      <w:bookmarkStart w:id="1" w:name="_Toc30154"/>
      <w:r>
        <w:t>TÓM TẮT ĐỒ ÁN</w:t>
      </w:r>
      <w:bookmarkEnd w:id="1"/>
    </w:p>
    <w:p w14:paraId="3640AF9F">
      <w:pPr>
        <w:widowControl/>
        <w:jc w:val="both"/>
      </w:pPr>
      <w:r>
        <w:rPr>
          <w:b w:val="0"/>
        </w:rPr>
        <w:t>Đề tài xây dựng ứng dụng quản lý chi tiêu cá nhân trên Android nhằm hỗ trợ ghi nhận thu nhập, theo dõi các khoản chi và kiểm soát ngân sách tháng. Hệ thống gồm tài khoản, quản lý giao dịch, tra cứu, thống kê và ngân sách; giao diện hỗ trợ chế độ sáng và tối.</w:t>
      </w:r>
    </w:p>
    <w:p w14:paraId="6D363F5D">
      <w:pPr>
        <w:widowControl/>
        <w:jc w:val="both"/>
      </w:pPr>
      <w:r>
        <w:rPr>
          <w:b w:val="0"/>
        </w:rPr>
        <w:t>Mỗi tài khoản quản lý dữ liệu thu/chi và hạn mức riêng trên cùng thiết bị. Dữ liệu được lưu bằng SQLite thông qua Room. Giao diện sử dụng Jetpack Compose và Material 3; mã nguồn được tổ chức theo kiến trúc MVVM. Hai loại biểu đồ được vẽ bằng Canvas để biểu diễn phân bổ và xu hướng chi tiêu.</w:t>
      </w:r>
    </w:p>
    <w:p w14:paraId="574893FC">
      <w:pPr>
        <w:widowControl/>
        <w:jc w:val="both"/>
      </w:pPr>
      <w:r>
        <w:rPr>
          <w:b w:val="0"/>
        </w:rPr>
        <w:t>Báo cáo trình bày bài toán, yêu cầu chức năng, thiết kế tổng thể, cơ sở dữ liệu, quá trình xử lý nghiệp vụ và giao diện sử dụng. Các hình minh họa gồm sơ đồ thiết kế và ảnh chụp ứng dụng với dữ liệu minh họa trên máy ảo Android.</w:t>
      </w:r>
    </w:p>
    <w:p w14:paraId="63E6BE23">
      <w:r>
        <w:br w:type="page"/>
      </w:r>
    </w:p>
    <w:p w14:paraId="30B5E84C">
      <w:pPr>
        <w:pStyle w:val="36"/>
      </w:pPr>
      <w:r>
        <w:t>MỤC LỤC</w:t>
      </w:r>
    </w:p>
    <w:p w14:paraId="3ED7AF06">
      <w:pPr>
        <w:pStyle w:val="37"/>
        <w:tabs>
          <w:tab w:val="right" w:leader="dot" w:pos="9071"/>
        </w:tabs>
      </w:pPr>
      <w:r>
        <w:fldChar w:fldCharType="begin"/>
      </w:r>
      <w:r>
        <w:instrText xml:space="preserve"> TOC \o "1-3" \h \z \u </w:instrText>
      </w:r>
      <w:r>
        <w:fldChar w:fldCharType="separate"/>
      </w:r>
      <w:r>
        <w:fldChar w:fldCharType="begin"/>
      </w:r>
      <w:r>
        <w:instrText xml:space="preserve"> HYPERLINK \l _Toc30154 </w:instrText>
      </w:r>
      <w:r>
        <w:fldChar w:fldCharType="separate"/>
      </w:r>
      <w:r>
        <w:t>TÓM TẮT ĐỒ ÁN</w:t>
      </w:r>
      <w:r>
        <w:tab/>
      </w:r>
      <w:r>
        <w:fldChar w:fldCharType="begin"/>
      </w:r>
      <w:r>
        <w:instrText xml:space="preserve"> PAGEREF _Toc30154 \h </w:instrText>
      </w:r>
      <w:r>
        <w:fldChar w:fldCharType="separate"/>
      </w:r>
      <w:r>
        <w:t>2</w:t>
      </w:r>
      <w:r>
        <w:fldChar w:fldCharType="end"/>
      </w:r>
      <w:r>
        <w:fldChar w:fldCharType="end"/>
      </w:r>
    </w:p>
    <w:p w14:paraId="327951BE">
      <w:pPr>
        <w:pStyle w:val="37"/>
        <w:tabs>
          <w:tab w:val="right" w:leader="dot" w:pos="9071"/>
        </w:tabs>
      </w:pPr>
      <w:r>
        <w:fldChar w:fldCharType="begin"/>
      </w:r>
      <w:r>
        <w:instrText xml:space="preserve"> HYPERLINK \l _Toc2529 </w:instrText>
      </w:r>
      <w:r>
        <w:fldChar w:fldCharType="separate"/>
      </w:r>
      <w:r>
        <w:t>DANH MỤC HÌNH</w:t>
      </w:r>
      <w:r>
        <w:tab/>
      </w:r>
      <w:r>
        <w:fldChar w:fldCharType="begin"/>
      </w:r>
      <w:r>
        <w:instrText xml:space="preserve"> PAGEREF _Toc2529 \h </w:instrText>
      </w:r>
      <w:r>
        <w:fldChar w:fldCharType="separate"/>
      </w:r>
      <w:r>
        <w:t>6</w:t>
      </w:r>
      <w:r>
        <w:fldChar w:fldCharType="end"/>
      </w:r>
      <w:r>
        <w:fldChar w:fldCharType="end"/>
      </w:r>
    </w:p>
    <w:p w14:paraId="56BA818D">
      <w:pPr>
        <w:pStyle w:val="37"/>
        <w:tabs>
          <w:tab w:val="right" w:leader="dot" w:pos="9071"/>
        </w:tabs>
      </w:pPr>
      <w:r>
        <w:fldChar w:fldCharType="begin"/>
      </w:r>
      <w:r>
        <w:instrText xml:space="preserve"> HYPERLINK \l _Toc107 </w:instrText>
      </w:r>
      <w:r>
        <w:fldChar w:fldCharType="separate"/>
      </w:r>
      <w:r>
        <w:t>DANH MỤC BẢNG</w:t>
      </w:r>
      <w:r>
        <w:tab/>
      </w:r>
      <w:r>
        <w:fldChar w:fldCharType="begin"/>
      </w:r>
      <w:r>
        <w:instrText xml:space="preserve"> PAGEREF _Toc107 \h </w:instrText>
      </w:r>
      <w:r>
        <w:fldChar w:fldCharType="separate"/>
      </w:r>
      <w:r>
        <w:t>8</w:t>
      </w:r>
      <w:r>
        <w:fldChar w:fldCharType="end"/>
      </w:r>
      <w:r>
        <w:fldChar w:fldCharType="end"/>
      </w:r>
    </w:p>
    <w:p w14:paraId="39D265D6">
      <w:pPr>
        <w:pStyle w:val="37"/>
        <w:tabs>
          <w:tab w:val="right" w:leader="dot" w:pos="9071"/>
        </w:tabs>
      </w:pPr>
      <w:r>
        <w:fldChar w:fldCharType="begin"/>
      </w:r>
      <w:r>
        <w:instrText xml:space="preserve"> HYPERLINK \l _Toc27534 </w:instrText>
      </w:r>
      <w:r>
        <w:fldChar w:fldCharType="separate"/>
      </w:r>
      <w:r>
        <w:t>DANH MỤC TỪ VIẾT TẮT</w:t>
      </w:r>
      <w:r>
        <w:tab/>
      </w:r>
      <w:r>
        <w:fldChar w:fldCharType="begin"/>
      </w:r>
      <w:r>
        <w:instrText xml:space="preserve"> PAGEREF _Toc27534 \h </w:instrText>
      </w:r>
      <w:r>
        <w:fldChar w:fldCharType="separate"/>
      </w:r>
      <w:r>
        <w:t>9</w:t>
      </w:r>
      <w:r>
        <w:fldChar w:fldCharType="end"/>
      </w:r>
      <w:r>
        <w:fldChar w:fldCharType="end"/>
      </w:r>
    </w:p>
    <w:p w14:paraId="16221A1D">
      <w:pPr>
        <w:pStyle w:val="37"/>
        <w:tabs>
          <w:tab w:val="right" w:leader="dot" w:pos="9071"/>
        </w:tabs>
      </w:pPr>
      <w:r>
        <w:fldChar w:fldCharType="begin"/>
      </w:r>
      <w:r>
        <w:instrText xml:space="preserve"> HYPERLINK \l _Toc18517 </w:instrText>
      </w:r>
      <w:r>
        <w:fldChar w:fldCharType="separate"/>
      </w:r>
      <w:r>
        <w:t>CHƯƠNG 1. GIỚI THIỆU ĐỀ TÀI</w:t>
      </w:r>
      <w:r>
        <w:tab/>
      </w:r>
      <w:r>
        <w:fldChar w:fldCharType="begin"/>
      </w:r>
      <w:r>
        <w:instrText xml:space="preserve"> PAGEREF _Toc18517 \h </w:instrText>
      </w:r>
      <w:r>
        <w:fldChar w:fldCharType="separate"/>
      </w:r>
      <w:r>
        <w:t>10</w:t>
      </w:r>
      <w:r>
        <w:fldChar w:fldCharType="end"/>
      </w:r>
      <w:r>
        <w:fldChar w:fldCharType="end"/>
      </w:r>
    </w:p>
    <w:p w14:paraId="3F807BB3">
      <w:pPr>
        <w:pStyle w:val="38"/>
        <w:tabs>
          <w:tab w:val="right" w:leader="dot" w:pos="9071"/>
        </w:tabs>
      </w:pPr>
      <w:r>
        <w:fldChar w:fldCharType="begin"/>
      </w:r>
      <w:r>
        <w:instrText xml:space="preserve"> HYPERLINK \l _Toc30750 </w:instrText>
      </w:r>
      <w:r>
        <w:fldChar w:fldCharType="separate"/>
      </w:r>
      <w:r>
        <w:t>1.1. Lý do chọn đề tài</w:t>
      </w:r>
      <w:r>
        <w:tab/>
      </w:r>
      <w:r>
        <w:fldChar w:fldCharType="begin"/>
      </w:r>
      <w:r>
        <w:instrText xml:space="preserve"> PAGEREF _Toc30750 \h </w:instrText>
      </w:r>
      <w:r>
        <w:fldChar w:fldCharType="separate"/>
      </w:r>
      <w:r>
        <w:t>10</w:t>
      </w:r>
      <w:r>
        <w:fldChar w:fldCharType="end"/>
      </w:r>
      <w:r>
        <w:fldChar w:fldCharType="end"/>
      </w:r>
    </w:p>
    <w:p w14:paraId="0DDE801F">
      <w:pPr>
        <w:pStyle w:val="38"/>
        <w:tabs>
          <w:tab w:val="right" w:leader="dot" w:pos="9071"/>
        </w:tabs>
      </w:pPr>
      <w:r>
        <w:fldChar w:fldCharType="begin"/>
      </w:r>
      <w:r>
        <w:instrText xml:space="preserve"> HYPERLINK \l _Toc29782 </w:instrText>
      </w:r>
      <w:r>
        <w:fldChar w:fldCharType="separate"/>
      </w:r>
      <w:r>
        <w:t>1.2. Mục tiêu và đối tượng sử dụng</w:t>
      </w:r>
      <w:r>
        <w:tab/>
      </w:r>
      <w:r>
        <w:fldChar w:fldCharType="begin"/>
      </w:r>
      <w:r>
        <w:instrText xml:space="preserve"> PAGEREF _Toc29782 \h </w:instrText>
      </w:r>
      <w:r>
        <w:fldChar w:fldCharType="separate"/>
      </w:r>
      <w:r>
        <w:t>10</w:t>
      </w:r>
      <w:r>
        <w:fldChar w:fldCharType="end"/>
      </w:r>
      <w:r>
        <w:fldChar w:fldCharType="end"/>
      </w:r>
    </w:p>
    <w:p w14:paraId="2E838CC1">
      <w:pPr>
        <w:pStyle w:val="38"/>
        <w:tabs>
          <w:tab w:val="right" w:leader="dot" w:pos="9071"/>
        </w:tabs>
      </w:pPr>
      <w:r>
        <w:fldChar w:fldCharType="begin"/>
      </w:r>
      <w:r>
        <w:instrText xml:space="preserve"> HYPERLINK \l _Toc803 </w:instrText>
      </w:r>
      <w:r>
        <w:fldChar w:fldCharType="separate"/>
      </w:r>
      <w:r>
        <w:t>1.3. Phạm vi và giới hạn</w:t>
      </w:r>
      <w:r>
        <w:tab/>
      </w:r>
      <w:r>
        <w:fldChar w:fldCharType="begin"/>
      </w:r>
      <w:r>
        <w:instrText xml:space="preserve"> PAGEREF _Toc803 \h </w:instrText>
      </w:r>
      <w:r>
        <w:fldChar w:fldCharType="separate"/>
      </w:r>
      <w:r>
        <w:t>10</w:t>
      </w:r>
      <w:r>
        <w:fldChar w:fldCharType="end"/>
      </w:r>
      <w:r>
        <w:fldChar w:fldCharType="end"/>
      </w:r>
    </w:p>
    <w:p w14:paraId="0A6C08B3">
      <w:pPr>
        <w:pStyle w:val="38"/>
        <w:tabs>
          <w:tab w:val="right" w:leader="dot" w:pos="9071"/>
        </w:tabs>
      </w:pPr>
      <w:r>
        <w:fldChar w:fldCharType="begin"/>
      </w:r>
      <w:r>
        <w:instrText xml:space="preserve"> HYPERLINK \l _Toc6605 </w:instrText>
      </w:r>
      <w:r>
        <w:fldChar w:fldCharType="separate"/>
      </w:r>
      <w:r>
        <w:t>1.4. Phương pháp thực hiện</w:t>
      </w:r>
      <w:r>
        <w:tab/>
      </w:r>
      <w:r>
        <w:fldChar w:fldCharType="begin"/>
      </w:r>
      <w:r>
        <w:instrText xml:space="preserve"> PAGEREF _Toc6605 \h </w:instrText>
      </w:r>
      <w:r>
        <w:fldChar w:fldCharType="separate"/>
      </w:r>
      <w:r>
        <w:t>11</w:t>
      </w:r>
      <w:r>
        <w:fldChar w:fldCharType="end"/>
      </w:r>
      <w:r>
        <w:fldChar w:fldCharType="end"/>
      </w:r>
    </w:p>
    <w:p w14:paraId="173D619C">
      <w:pPr>
        <w:pStyle w:val="37"/>
        <w:tabs>
          <w:tab w:val="right" w:leader="dot" w:pos="9071"/>
        </w:tabs>
      </w:pPr>
      <w:r>
        <w:fldChar w:fldCharType="begin"/>
      </w:r>
      <w:r>
        <w:instrText xml:space="preserve"> HYPERLINK \l _Toc25673 </w:instrText>
      </w:r>
      <w:r>
        <w:fldChar w:fldCharType="separate"/>
      </w:r>
      <w:r>
        <w:t>CHƯƠNG 2. PHÂN TÍCH YÊU CẦU</w:t>
      </w:r>
      <w:r>
        <w:tab/>
      </w:r>
      <w:r>
        <w:fldChar w:fldCharType="begin"/>
      </w:r>
      <w:r>
        <w:instrText xml:space="preserve"> PAGEREF _Toc25673 \h </w:instrText>
      </w:r>
      <w:r>
        <w:fldChar w:fldCharType="separate"/>
      </w:r>
      <w:r>
        <w:t>12</w:t>
      </w:r>
      <w:r>
        <w:fldChar w:fldCharType="end"/>
      </w:r>
      <w:r>
        <w:fldChar w:fldCharType="end"/>
      </w:r>
    </w:p>
    <w:p w14:paraId="1B2BBBCB">
      <w:pPr>
        <w:pStyle w:val="38"/>
        <w:tabs>
          <w:tab w:val="right" w:leader="dot" w:pos="9071"/>
        </w:tabs>
      </w:pPr>
      <w:r>
        <w:fldChar w:fldCharType="begin"/>
      </w:r>
      <w:r>
        <w:instrText xml:space="preserve"> HYPERLINK \l _Toc4698 </w:instrText>
      </w:r>
      <w:r>
        <w:fldChar w:fldCharType="separate"/>
      </w:r>
      <w:r>
        <w:t>2.1. Tác nhân và các nhóm chức năng</w:t>
      </w:r>
      <w:r>
        <w:tab/>
      </w:r>
      <w:r>
        <w:fldChar w:fldCharType="begin"/>
      </w:r>
      <w:r>
        <w:instrText xml:space="preserve"> PAGEREF _Toc4698 \h </w:instrText>
      </w:r>
      <w:r>
        <w:fldChar w:fldCharType="separate"/>
      </w:r>
      <w:r>
        <w:t>12</w:t>
      </w:r>
      <w:r>
        <w:fldChar w:fldCharType="end"/>
      </w:r>
      <w:r>
        <w:fldChar w:fldCharType="end"/>
      </w:r>
    </w:p>
    <w:p w14:paraId="367CC7B9">
      <w:pPr>
        <w:pStyle w:val="38"/>
        <w:tabs>
          <w:tab w:val="right" w:leader="dot" w:pos="9071"/>
        </w:tabs>
      </w:pPr>
      <w:r>
        <w:fldChar w:fldCharType="begin"/>
      </w:r>
      <w:r>
        <w:instrText xml:space="preserve"> HYPERLINK \l _Toc29901 </w:instrText>
      </w:r>
      <w:r>
        <w:fldChar w:fldCharType="separate"/>
      </w:r>
      <w:r>
        <w:t>2.2. Yêu cầu phi chức năng</w:t>
      </w:r>
      <w:r>
        <w:tab/>
      </w:r>
      <w:r>
        <w:fldChar w:fldCharType="begin"/>
      </w:r>
      <w:r>
        <w:instrText xml:space="preserve"> PAGEREF _Toc29901 \h </w:instrText>
      </w:r>
      <w:r>
        <w:fldChar w:fldCharType="separate"/>
      </w:r>
      <w:r>
        <w:t>12</w:t>
      </w:r>
      <w:r>
        <w:fldChar w:fldCharType="end"/>
      </w:r>
      <w:r>
        <w:fldChar w:fldCharType="end"/>
      </w:r>
    </w:p>
    <w:p w14:paraId="11FC49A7">
      <w:pPr>
        <w:pStyle w:val="38"/>
        <w:tabs>
          <w:tab w:val="right" w:leader="dot" w:pos="9071"/>
        </w:tabs>
      </w:pPr>
      <w:r>
        <w:fldChar w:fldCharType="begin"/>
      </w:r>
      <w:r>
        <w:instrText xml:space="preserve"> HYPERLINK \l _Toc2036 </w:instrText>
      </w:r>
      <w:r>
        <w:fldChar w:fldCharType="separate"/>
      </w:r>
      <w:r>
        <w:t>2.3. Quy tắc nghiệp vụ</w:t>
      </w:r>
      <w:r>
        <w:tab/>
      </w:r>
      <w:r>
        <w:fldChar w:fldCharType="begin"/>
      </w:r>
      <w:r>
        <w:instrText xml:space="preserve"> PAGEREF _Toc2036 \h </w:instrText>
      </w:r>
      <w:r>
        <w:fldChar w:fldCharType="separate"/>
      </w:r>
      <w:r>
        <w:t>13</w:t>
      </w:r>
      <w:r>
        <w:fldChar w:fldCharType="end"/>
      </w:r>
      <w:r>
        <w:fldChar w:fldCharType="end"/>
      </w:r>
    </w:p>
    <w:p w14:paraId="4AC0E463">
      <w:pPr>
        <w:pStyle w:val="38"/>
        <w:tabs>
          <w:tab w:val="right" w:leader="dot" w:pos="9071"/>
        </w:tabs>
      </w:pPr>
      <w:r>
        <w:fldChar w:fldCharType="begin"/>
      </w:r>
      <w:r>
        <w:instrText xml:space="preserve"> HYPERLINK \l _Toc23982 </w:instrText>
      </w:r>
      <w:r>
        <w:fldChar w:fldCharType="separate"/>
      </w:r>
      <w:r>
        <w:t>2.4. Đặc tả các luồng tiêu biểu</w:t>
      </w:r>
      <w:r>
        <w:tab/>
      </w:r>
      <w:r>
        <w:fldChar w:fldCharType="begin"/>
      </w:r>
      <w:r>
        <w:instrText xml:space="preserve"> PAGEREF _Toc23982 \h </w:instrText>
      </w:r>
      <w:r>
        <w:fldChar w:fldCharType="separate"/>
      </w:r>
      <w:r>
        <w:t>13</w:t>
      </w:r>
      <w:r>
        <w:fldChar w:fldCharType="end"/>
      </w:r>
      <w:r>
        <w:fldChar w:fldCharType="end"/>
      </w:r>
    </w:p>
    <w:p w14:paraId="0E2FC643">
      <w:pPr>
        <w:pStyle w:val="39"/>
        <w:tabs>
          <w:tab w:val="right" w:leader="dot" w:pos="9071"/>
        </w:tabs>
      </w:pPr>
      <w:r>
        <w:fldChar w:fldCharType="begin"/>
      </w:r>
      <w:r>
        <w:instrText xml:space="preserve"> HYPERLINK \l _Toc13022 </w:instrText>
      </w:r>
      <w:r>
        <w:fldChar w:fldCharType="separate"/>
      </w:r>
      <w:r>
        <w:t>UC01 — Đăng ký và đăng nhập</w:t>
      </w:r>
      <w:r>
        <w:tab/>
      </w:r>
      <w:r>
        <w:fldChar w:fldCharType="begin"/>
      </w:r>
      <w:r>
        <w:instrText xml:space="preserve"> PAGEREF _Toc13022 \h </w:instrText>
      </w:r>
      <w:r>
        <w:fldChar w:fldCharType="separate"/>
      </w:r>
      <w:r>
        <w:t>13</w:t>
      </w:r>
      <w:r>
        <w:fldChar w:fldCharType="end"/>
      </w:r>
      <w:r>
        <w:fldChar w:fldCharType="end"/>
      </w:r>
    </w:p>
    <w:p w14:paraId="36152345">
      <w:pPr>
        <w:pStyle w:val="39"/>
        <w:tabs>
          <w:tab w:val="right" w:leader="dot" w:pos="9071"/>
        </w:tabs>
      </w:pPr>
      <w:r>
        <w:fldChar w:fldCharType="begin"/>
      </w:r>
      <w:r>
        <w:instrText xml:space="preserve"> HYPERLINK \l _Toc25698 </w:instrText>
      </w:r>
      <w:r>
        <w:fldChar w:fldCharType="separate"/>
      </w:r>
      <w:r>
        <w:t>UC02 — Thêm hoặc sửa giao dịch</w:t>
      </w:r>
      <w:r>
        <w:tab/>
      </w:r>
      <w:r>
        <w:fldChar w:fldCharType="begin"/>
      </w:r>
      <w:r>
        <w:instrText xml:space="preserve"> PAGEREF _Toc25698 \h </w:instrText>
      </w:r>
      <w:r>
        <w:fldChar w:fldCharType="separate"/>
      </w:r>
      <w:r>
        <w:t>14</w:t>
      </w:r>
      <w:r>
        <w:fldChar w:fldCharType="end"/>
      </w:r>
      <w:r>
        <w:fldChar w:fldCharType="end"/>
      </w:r>
    </w:p>
    <w:p w14:paraId="3C46873E">
      <w:pPr>
        <w:pStyle w:val="39"/>
        <w:tabs>
          <w:tab w:val="right" w:leader="dot" w:pos="9071"/>
        </w:tabs>
      </w:pPr>
      <w:r>
        <w:fldChar w:fldCharType="begin"/>
      </w:r>
      <w:r>
        <w:instrText xml:space="preserve"> HYPERLINK \l _Toc24593 </w:instrText>
      </w:r>
      <w:r>
        <w:fldChar w:fldCharType="separate"/>
      </w:r>
      <w:r>
        <w:t>UC03 — Tra cứu giao dịch</w:t>
      </w:r>
      <w:r>
        <w:tab/>
      </w:r>
      <w:r>
        <w:fldChar w:fldCharType="begin"/>
      </w:r>
      <w:r>
        <w:instrText xml:space="preserve"> PAGEREF _Toc24593 \h </w:instrText>
      </w:r>
      <w:r>
        <w:fldChar w:fldCharType="separate"/>
      </w:r>
      <w:r>
        <w:t>14</w:t>
      </w:r>
      <w:r>
        <w:fldChar w:fldCharType="end"/>
      </w:r>
      <w:r>
        <w:fldChar w:fldCharType="end"/>
      </w:r>
    </w:p>
    <w:p w14:paraId="145179CA">
      <w:pPr>
        <w:pStyle w:val="39"/>
        <w:tabs>
          <w:tab w:val="right" w:leader="dot" w:pos="9071"/>
        </w:tabs>
      </w:pPr>
      <w:r>
        <w:fldChar w:fldCharType="begin"/>
      </w:r>
      <w:r>
        <w:instrText xml:space="preserve"> HYPERLINK \l _Toc4614 </w:instrText>
      </w:r>
      <w:r>
        <w:fldChar w:fldCharType="separate"/>
      </w:r>
      <w:r>
        <w:t>UC04 — Quản lý ngân sách</w:t>
      </w:r>
      <w:r>
        <w:tab/>
      </w:r>
      <w:r>
        <w:fldChar w:fldCharType="begin"/>
      </w:r>
      <w:r>
        <w:instrText xml:space="preserve"> PAGEREF _Toc4614 \h </w:instrText>
      </w:r>
      <w:r>
        <w:fldChar w:fldCharType="separate"/>
      </w:r>
      <w:r>
        <w:t>14</w:t>
      </w:r>
      <w:r>
        <w:fldChar w:fldCharType="end"/>
      </w:r>
      <w:r>
        <w:fldChar w:fldCharType="end"/>
      </w:r>
    </w:p>
    <w:p w14:paraId="4A5F75A7">
      <w:pPr>
        <w:pStyle w:val="37"/>
        <w:tabs>
          <w:tab w:val="right" w:leader="dot" w:pos="9071"/>
        </w:tabs>
      </w:pPr>
      <w:r>
        <w:fldChar w:fldCharType="begin"/>
      </w:r>
      <w:r>
        <w:instrText xml:space="preserve"> HYPERLINK \l _Toc19468 </w:instrText>
      </w:r>
      <w:r>
        <w:fldChar w:fldCharType="separate"/>
      </w:r>
      <w:r>
        <w:t>CHƯƠNG 3. CÔNG NGHỆ VÀ THIẾT KẾ HỆ THỐNG</w:t>
      </w:r>
      <w:r>
        <w:tab/>
      </w:r>
      <w:r>
        <w:fldChar w:fldCharType="begin"/>
      </w:r>
      <w:r>
        <w:instrText xml:space="preserve"> PAGEREF _Toc19468 \h </w:instrText>
      </w:r>
      <w:r>
        <w:fldChar w:fldCharType="separate"/>
      </w:r>
      <w:r>
        <w:t>16</w:t>
      </w:r>
      <w:r>
        <w:fldChar w:fldCharType="end"/>
      </w:r>
      <w:r>
        <w:fldChar w:fldCharType="end"/>
      </w:r>
    </w:p>
    <w:p w14:paraId="55C0F25B">
      <w:pPr>
        <w:pStyle w:val="38"/>
        <w:tabs>
          <w:tab w:val="right" w:leader="dot" w:pos="9071"/>
        </w:tabs>
      </w:pPr>
      <w:r>
        <w:fldChar w:fldCharType="begin"/>
      </w:r>
      <w:r>
        <w:instrText xml:space="preserve"> HYPERLINK \l _Toc12662 </w:instrText>
      </w:r>
      <w:r>
        <w:fldChar w:fldCharType="separate"/>
      </w:r>
      <w:r>
        <w:t>3.1. Công nghệ sử dụng</w:t>
      </w:r>
      <w:r>
        <w:tab/>
      </w:r>
      <w:r>
        <w:fldChar w:fldCharType="begin"/>
      </w:r>
      <w:r>
        <w:instrText xml:space="preserve"> PAGEREF _Toc12662 \h </w:instrText>
      </w:r>
      <w:r>
        <w:fldChar w:fldCharType="separate"/>
      </w:r>
      <w:r>
        <w:t>16</w:t>
      </w:r>
      <w:r>
        <w:fldChar w:fldCharType="end"/>
      </w:r>
      <w:r>
        <w:fldChar w:fldCharType="end"/>
      </w:r>
    </w:p>
    <w:p w14:paraId="50AA775F">
      <w:pPr>
        <w:pStyle w:val="38"/>
        <w:tabs>
          <w:tab w:val="right" w:leader="dot" w:pos="9071"/>
        </w:tabs>
      </w:pPr>
      <w:r>
        <w:fldChar w:fldCharType="begin"/>
      </w:r>
      <w:r>
        <w:instrText xml:space="preserve"> HYPERLINK \l _Toc32055 </w:instrText>
      </w:r>
      <w:r>
        <w:fldChar w:fldCharType="separate"/>
      </w:r>
      <w:r>
        <w:t>3.2. Kiến trúc và luồng dữ liệu</w:t>
      </w:r>
      <w:r>
        <w:tab/>
      </w:r>
      <w:r>
        <w:fldChar w:fldCharType="begin"/>
      </w:r>
      <w:r>
        <w:instrText xml:space="preserve"> PAGEREF _Toc32055 \h </w:instrText>
      </w:r>
      <w:r>
        <w:fldChar w:fldCharType="separate"/>
      </w:r>
      <w:r>
        <w:t>17</w:t>
      </w:r>
      <w:r>
        <w:fldChar w:fldCharType="end"/>
      </w:r>
      <w:r>
        <w:fldChar w:fldCharType="end"/>
      </w:r>
    </w:p>
    <w:p w14:paraId="3F84AC43">
      <w:pPr>
        <w:pStyle w:val="38"/>
        <w:tabs>
          <w:tab w:val="right" w:leader="dot" w:pos="9071"/>
        </w:tabs>
      </w:pPr>
      <w:r>
        <w:fldChar w:fldCharType="begin"/>
      </w:r>
      <w:r>
        <w:instrText xml:space="preserve"> HYPERLINK \l _Toc17063 </w:instrText>
      </w:r>
      <w:r>
        <w:fldChar w:fldCharType="separate"/>
      </w:r>
      <w:r>
        <w:t>3.3. Thiết kế cơ sở dữ liệu</w:t>
      </w:r>
      <w:r>
        <w:tab/>
      </w:r>
      <w:r>
        <w:fldChar w:fldCharType="begin"/>
      </w:r>
      <w:r>
        <w:instrText xml:space="preserve"> PAGEREF _Toc17063 \h </w:instrText>
      </w:r>
      <w:r>
        <w:fldChar w:fldCharType="separate"/>
      </w:r>
      <w:r>
        <w:t>19</w:t>
      </w:r>
      <w:r>
        <w:fldChar w:fldCharType="end"/>
      </w:r>
      <w:r>
        <w:fldChar w:fldCharType="end"/>
      </w:r>
    </w:p>
    <w:p w14:paraId="232B3141">
      <w:pPr>
        <w:pStyle w:val="39"/>
        <w:tabs>
          <w:tab w:val="right" w:leader="dot" w:pos="9071"/>
        </w:tabs>
      </w:pPr>
      <w:r>
        <w:fldChar w:fldCharType="begin"/>
      </w:r>
      <w:r>
        <w:instrText xml:space="preserve"> HYPERLINK \l _Toc25138 </w:instrText>
      </w:r>
      <w:r>
        <w:fldChar w:fldCharType="separate"/>
      </w:r>
      <w:r>
        <w:t>Bảng users</w:t>
      </w:r>
      <w:r>
        <w:tab/>
      </w:r>
      <w:r>
        <w:fldChar w:fldCharType="begin"/>
      </w:r>
      <w:r>
        <w:instrText xml:space="preserve"> PAGEREF _Toc25138 \h </w:instrText>
      </w:r>
      <w:r>
        <w:fldChar w:fldCharType="separate"/>
      </w:r>
      <w:r>
        <w:t>19</w:t>
      </w:r>
      <w:r>
        <w:fldChar w:fldCharType="end"/>
      </w:r>
      <w:r>
        <w:fldChar w:fldCharType="end"/>
      </w:r>
    </w:p>
    <w:p w14:paraId="1E07A54D">
      <w:pPr>
        <w:pStyle w:val="39"/>
        <w:tabs>
          <w:tab w:val="right" w:leader="dot" w:pos="9071"/>
        </w:tabs>
      </w:pPr>
      <w:r>
        <w:fldChar w:fldCharType="begin"/>
      </w:r>
      <w:r>
        <w:instrText xml:space="preserve"> HYPERLINK \l _Toc13871 </w:instrText>
      </w:r>
      <w:r>
        <w:fldChar w:fldCharType="separate"/>
      </w:r>
      <w:r>
        <w:t>Bảng categories</w:t>
      </w:r>
      <w:r>
        <w:tab/>
      </w:r>
      <w:r>
        <w:fldChar w:fldCharType="begin"/>
      </w:r>
      <w:r>
        <w:instrText xml:space="preserve"> PAGEREF _Toc13871 \h </w:instrText>
      </w:r>
      <w:r>
        <w:fldChar w:fldCharType="separate"/>
      </w:r>
      <w:r>
        <w:t>20</w:t>
      </w:r>
      <w:r>
        <w:fldChar w:fldCharType="end"/>
      </w:r>
      <w:r>
        <w:fldChar w:fldCharType="end"/>
      </w:r>
    </w:p>
    <w:p w14:paraId="636F77D9">
      <w:pPr>
        <w:pStyle w:val="39"/>
        <w:tabs>
          <w:tab w:val="right" w:leader="dot" w:pos="9071"/>
        </w:tabs>
      </w:pPr>
      <w:r>
        <w:fldChar w:fldCharType="begin"/>
      </w:r>
      <w:r>
        <w:instrText xml:space="preserve"> HYPERLINK \l _Toc23497 </w:instrText>
      </w:r>
      <w:r>
        <w:fldChar w:fldCharType="separate"/>
      </w:r>
      <w:r>
        <w:t>Bảng transactions</w:t>
      </w:r>
      <w:r>
        <w:tab/>
      </w:r>
      <w:r>
        <w:fldChar w:fldCharType="begin"/>
      </w:r>
      <w:r>
        <w:instrText xml:space="preserve"> PAGEREF _Toc23497 \h </w:instrText>
      </w:r>
      <w:r>
        <w:fldChar w:fldCharType="separate"/>
      </w:r>
      <w:r>
        <w:t>20</w:t>
      </w:r>
      <w:r>
        <w:fldChar w:fldCharType="end"/>
      </w:r>
      <w:r>
        <w:fldChar w:fldCharType="end"/>
      </w:r>
    </w:p>
    <w:p w14:paraId="557F9FAB">
      <w:pPr>
        <w:pStyle w:val="39"/>
        <w:tabs>
          <w:tab w:val="right" w:leader="dot" w:pos="9071"/>
        </w:tabs>
      </w:pPr>
      <w:r>
        <w:fldChar w:fldCharType="begin"/>
      </w:r>
      <w:r>
        <w:instrText xml:space="preserve"> HYPERLINK \l _Toc6647 </w:instrText>
      </w:r>
      <w:r>
        <w:fldChar w:fldCharType="separate"/>
      </w:r>
      <w:r>
        <w:t>Bảng budgets</w:t>
      </w:r>
      <w:r>
        <w:tab/>
      </w:r>
      <w:r>
        <w:fldChar w:fldCharType="begin"/>
      </w:r>
      <w:r>
        <w:instrText xml:space="preserve"> PAGEREF _Toc6647 \h </w:instrText>
      </w:r>
      <w:r>
        <w:fldChar w:fldCharType="separate"/>
      </w:r>
      <w:r>
        <w:t>20</w:t>
      </w:r>
      <w:r>
        <w:fldChar w:fldCharType="end"/>
      </w:r>
      <w:r>
        <w:fldChar w:fldCharType="end"/>
      </w:r>
    </w:p>
    <w:p w14:paraId="4F61294C">
      <w:pPr>
        <w:pStyle w:val="38"/>
        <w:tabs>
          <w:tab w:val="right" w:leader="dot" w:pos="9071"/>
        </w:tabs>
      </w:pPr>
      <w:r>
        <w:fldChar w:fldCharType="begin"/>
      </w:r>
      <w:r>
        <w:instrText xml:space="preserve"> HYPERLINK \l _Toc22376 </w:instrText>
      </w:r>
      <w:r>
        <w:fldChar w:fldCharType="separate"/>
      </w:r>
      <w:r>
        <w:t>3.4. Tổ chức lưu trữ và truy cập dữ liệu</w:t>
      </w:r>
      <w:r>
        <w:tab/>
      </w:r>
      <w:r>
        <w:fldChar w:fldCharType="begin"/>
      </w:r>
      <w:r>
        <w:instrText xml:space="preserve"> PAGEREF _Toc22376 \h </w:instrText>
      </w:r>
      <w:r>
        <w:fldChar w:fldCharType="separate"/>
      </w:r>
      <w:r>
        <w:t>21</w:t>
      </w:r>
      <w:r>
        <w:fldChar w:fldCharType="end"/>
      </w:r>
      <w:r>
        <w:fldChar w:fldCharType="end"/>
      </w:r>
    </w:p>
    <w:p w14:paraId="7A1B86BF">
      <w:pPr>
        <w:pStyle w:val="38"/>
        <w:tabs>
          <w:tab w:val="right" w:leader="dot" w:pos="9071"/>
        </w:tabs>
      </w:pPr>
      <w:r>
        <w:fldChar w:fldCharType="begin"/>
      </w:r>
      <w:r>
        <w:instrText xml:space="preserve"> HYPERLINK \l _Toc26709 </w:instrText>
      </w:r>
      <w:r>
        <w:fldChar w:fldCharType="separate"/>
      </w:r>
      <w:r>
        <w:t>3.5. Thiết kế tổng thể hệ thống</w:t>
      </w:r>
      <w:r>
        <w:tab/>
      </w:r>
      <w:r>
        <w:fldChar w:fldCharType="begin"/>
      </w:r>
      <w:r>
        <w:instrText xml:space="preserve"> PAGEREF _Toc26709 \h </w:instrText>
      </w:r>
      <w:r>
        <w:fldChar w:fldCharType="separate"/>
      </w:r>
      <w:r>
        <w:t>21</w:t>
      </w:r>
      <w:r>
        <w:fldChar w:fldCharType="end"/>
      </w:r>
      <w:r>
        <w:fldChar w:fldCharType="end"/>
      </w:r>
    </w:p>
    <w:p w14:paraId="56A6C4A4">
      <w:pPr>
        <w:pStyle w:val="38"/>
        <w:tabs>
          <w:tab w:val="right" w:leader="dot" w:pos="9071"/>
        </w:tabs>
      </w:pPr>
      <w:r>
        <w:fldChar w:fldCharType="begin"/>
      </w:r>
      <w:r>
        <w:instrText xml:space="preserve"> HYPERLINK \l _Toc1598 </w:instrText>
      </w:r>
      <w:r>
        <w:fldChar w:fldCharType="separate"/>
      </w:r>
      <w:r>
        <w:t>3.6. Xác thực và phân tách tài khoản</w:t>
      </w:r>
      <w:r>
        <w:tab/>
      </w:r>
      <w:r>
        <w:fldChar w:fldCharType="begin"/>
      </w:r>
      <w:r>
        <w:instrText xml:space="preserve"> PAGEREF _Toc1598 \h </w:instrText>
      </w:r>
      <w:r>
        <w:fldChar w:fldCharType="separate"/>
      </w:r>
      <w:r>
        <w:t>22</w:t>
      </w:r>
      <w:r>
        <w:fldChar w:fldCharType="end"/>
      </w:r>
      <w:r>
        <w:fldChar w:fldCharType="end"/>
      </w:r>
    </w:p>
    <w:p w14:paraId="6EC26A25">
      <w:pPr>
        <w:pStyle w:val="37"/>
        <w:tabs>
          <w:tab w:val="right" w:leader="dot" w:pos="9071"/>
        </w:tabs>
      </w:pPr>
      <w:r>
        <w:fldChar w:fldCharType="begin"/>
      </w:r>
      <w:r>
        <w:instrText xml:space="preserve"> HYPERLINK \l _Toc29990 </w:instrText>
      </w:r>
      <w:r>
        <w:fldChar w:fldCharType="separate"/>
      </w:r>
      <w:r>
        <w:t>CHƯƠNG 4. CÀI ĐẶT CÁC CHỨC NĂNG</w:t>
      </w:r>
      <w:r>
        <w:tab/>
      </w:r>
      <w:r>
        <w:fldChar w:fldCharType="begin"/>
      </w:r>
      <w:r>
        <w:instrText xml:space="preserve"> PAGEREF _Toc29990 \h </w:instrText>
      </w:r>
      <w:r>
        <w:fldChar w:fldCharType="separate"/>
      </w:r>
      <w:r>
        <w:t>23</w:t>
      </w:r>
      <w:r>
        <w:fldChar w:fldCharType="end"/>
      </w:r>
      <w:r>
        <w:fldChar w:fldCharType="end"/>
      </w:r>
    </w:p>
    <w:p w14:paraId="2A1EF1C4">
      <w:pPr>
        <w:pStyle w:val="38"/>
        <w:tabs>
          <w:tab w:val="right" w:leader="dot" w:pos="9071"/>
        </w:tabs>
      </w:pPr>
      <w:r>
        <w:fldChar w:fldCharType="begin"/>
      </w:r>
      <w:r>
        <w:instrText xml:space="preserve"> HYPERLINK \l _Toc24180 </w:instrText>
      </w:r>
      <w:r>
        <w:fldChar w:fldCharType="separate"/>
      </w:r>
      <w:r>
        <w:t>4.1. Thêm, sửa và xóa giao dịch</w:t>
      </w:r>
      <w:r>
        <w:tab/>
      </w:r>
      <w:r>
        <w:fldChar w:fldCharType="begin"/>
      </w:r>
      <w:r>
        <w:instrText xml:space="preserve"> PAGEREF _Toc24180 \h </w:instrText>
      </w:r>
      <w:r>
        <w:fldChar w:fldCharType="separate"/>
      </w:r>
      <w:r>
        <w:t>23</w:t>
      </w:r>
      <w:r>
        <w:fldChar w:fldCharType="end"/>
      </w:r>
      <w:r>
        <w:fldChar w:fldCharType="end"/>
      </w:r>
    </w:p>
    <w:p w14:paraId="7E8AEA2C">
      <w:pPr>
        <w:pStyle w:val="38"/>
        <w:tabs>
          <w:tab w:val="right" w:leader="dot" w:pos="9071"/>
        </w:tabs>
      </w:pPr>
      <w:r>
        <w:fldChar w:fldCharType="begin"/>
      </w:r>
      <w:r>
        <w:instrText xml:space="preserve"> HYPERLINK \l _Toc4265 </w:instrText>
      </w:r>
      <w:r>
        <w:fldChar w:fldCharType="separate"/>
      </w:r>
      <w:r>
        <w:t>4.2. Truy vấn, lọc và tìm kiếm</w:t>
      </w:r>
      <w:r>
        <w:tab/>
      </w:r>
      <w:r>
        <w:fldChar w:fldCharType="begin"/>
      </w:r>
      <w:r>
        <w:instrText xml:space="preserve"> PAGEREF _Toc4265 \h </w:instrText>
      </w:r>
      <w:r>
        <w:fldChar w:fldCharType="separate"/>
      </w:r>
      <w:r>
        <w:t>24</w:t>
      </w:r>
      <w:r>
        <w:fldChar w:fldCharType="end"/>
      </w:r>
      <w:r>
        <w:fldChar w:fldCharType="end"/>
      </w:r>
    </w:p>
    <w:p w14:paraId="10854BD5">
      <w:pPr>
        <w:pStyle w:val="38"/>
        <w:tabs>
          <w:tab w:val="right" w:leader="dot" w:pos="9071"/>
        </w:tabs>
      </w:pPr>
      <w:r>
        <w:fldChar w:fldCharType="begin"/>
      </w:r>
      <w:r>
        <w:instrText xml:space="preserve"> HYPERLINK \l _Toc16162 </w:instrText>
      </w:r>
      <w:r>
        <w:fldChar w:fldCharType="separate"/>
      </w:r>
      <w:r>
        <w:t>4.3. Tổng quan và công thức thống kê</w:t>
      </w:r>
      <w:r>
        <w:tab/>
      </w:r>
      <w:r>
        <w:fldChar w:fldCharType="begin"/>
      </w:r>
      <w:r>
        <w:instrText xml:space="preserve"> PAGEREF _Toc16162 \h </w:instrText>
      </w:r>
      <w:r>
        <w:fldChar w:fldCharType="separate"/>
      </w:r>
      <w:r>
        <w:t>25</w:t>
      </w:r>
      <w:r>
        <w:fldChar w:fldCharType="end"/>
      </w:r>
      <w:r>
        <w:fldChar w:fldCharType="end"/>
      </w:r>
    </w:p>
    <w:p w14:paraId="5D019DC6">
      <w:pPr>
        <w:pStyle w:val="38"/>
        <w:tabs>
          <w:tab w:val="right" w:leader="dot" w:pos="9071"/>
        </w:tabs>
      </w:pPr>
      <w:r>
        <w:fldChar w:fldCharType="begin"/>
      </w:r>
      <w:r>
        <w:instrText xml:space="preserve"> HYPERLINK \l _Toc30237 </w:instrText>
      </w:r>
      <w:r>
        <w:fldChar w:fldCharType="separate"/>
      </w:r>
      <w:r>
        <w:t>4.4. Vẽ biểu đồ bằng Canvas</w:t>
      </w:r>
      <w:r>
        <w:tab/>
      </w:r>
      <w:r>
        <w:fldChar w:fldCharType="begin"/>
      </w:r>
      <w:r>
        <w:instrText xml:space="preserve"> PAGEREF _Toc30237 \h </w:instrText>
      </w:r>
      <w:r>
        <w:fldChar w:fldCharType="separate"/>
      </w:r>
      <w:r>
        <w:t>26</w:t>
      </w:r>
      <w:r>
        <w:fldChar w:fldCharType="end"/>
      </w:r>
      <w:r>
        <w:fldChar w:fldCharType="end"/>
      </w:r>
    </w:p>
    <w:p w14:paraId="6B527312">
      <w:pPr>
        <w:pStyle w:val="38"/>
        <w:tabs>
          <w:tab w:val="right" w:leader="dot" w:pos="9071"/>
        </w:tabs>
      </w:pPr>
      <w:r>
        <w:fldChar w:fldCharType="begin"/>
      </w:r>
      <w:r>
        <w:instrText xml:space="preserve"> HYPERLINK \l _Toc5354 </w:instrText>
      </w:r>
      <w:r>
        <w:fldChar w:fldCharType="separate"/>
      </w:r>
      <w:r>
        <w:t>4.5. Ngân sách tháng</w:t>
      </w:r>
      <w:r>
        <w:tab/>
      </w:r>
      <w:r>
        <w:fldChar w:fldCharType="begin"/>
      </w:r>
      <w:r>
        <w:instrText xml:space="preserve"> PAGEREF _Toc5354 \h </w:instrText>
      </w:r>
      <w:r>
        <w:fldChar w:fldCharType="separate"/>
      </w:r>
      <w:r>
        <w:t>27</w:t>
      </w:r>
      <w:r>
        <w:fldChar w:fldCharType="end"/>
      </w:r>
      <w:r>
        <w:fldChar w:fldCharType="end"/>
      </w:r>
    </w:p>
    <w:p w14:paraId="46956852">
      <w:pPr>
        <w:pStyle w:val="37"/>
        <w:tabs>
          <w:tab w:val="right" w:leader="dot" w:pos="9071"/>
        </w:tabs>
      </w:pPr>
      <w:r>
        <w:fldChar w:fldCharType="begin"/>
      </w:r>
      <w:r>
        <w:instrText xml:space="preserve"> HYPERLINK \l _Toc3192 </w:instrText>
      </w:r>
      <w:r>
        <w:fldChar w:fldCharType="separate"/>
      </w:r>
      <w:r>
        <w:t>CHƯƠNG 5. GIAO DIỆN VÀ HƯỚNG DẪN SỬ DỤNG</w:t>
      </w:r>
      <w:r>
        <w:tab/>
      </w:r>
      <w:r>
        <w:fldChar w:fldCharType="begin"/>
      </w:r>
      <w:r>
        <w:instrText xml:space="preserve"> PAGEREF _Toc3192 \h </w:instrText>
      </w:r>
      <w:r>
        <w:fldChar w:fldCharType="separate"/>
      </w:r>
      <w:r>
        <w:t>28</w:t>
      </w:r>
      <w:r>
        <w:fldChar w:fldCharType="end"/>
      </w:r>
      <w:r>
        <w:fldChar w:fldCharType="end"/>
      </w:r>
    </w:p>
    <w:p w14:paraId="718A129A">
      <w:pPr>
        <w:pStyle w:val="38"/>
        <w:tabs>
          <w:tab w:val="right" w:leader="dot" w:pos="9071"/>
        </w:tabs>
      </w:pPr>
      <w:r>
        <w:fldChar w:fldCharType="begin"/>
      </w:r>
      <w:r>
        <w:instrText xml:space="preserve"> HYPERLINK \l _Toc3165 </w:instrText>
      </w:r>
      <w:r>
        <w:fldChar w:fldCharType="separate"/>
      </w:r>
      <w:r>
        <w:t>5.1. Xác thực tài khoản</w:t>
      </w:r>
      <w:r>
        <w:tab/>
      </w:r>
      <w:r>
        <w:fldChar w:fldCharType="begin"/>
      </w:r>
      <w:r>
        <w:instrText xml:space="preserve"> PAGEREF _Toc3165 \h </w:instrText>
      </w:r>
      <w:r>
        <w:fldChar w:fldCharType="separate"/>
      </w:r>
      <w:r>
        <w:t>28</w:t>
      </w:r>
      <w:r>
        <w:fldChar w:fldCharType="end"/>
      </w:r>
      <w:r>
        <w:fldChar w:fldCharType="end"/>
      </w:r>
    </w:p>
    <w:p w14:paraId="117ECD52">
      <w:pPr>
        <w:pStyle w:val="38"/>
        <w:tabs>
          <w:tab w:val="right" w:leader="dot" w:pos="9071"/>
        </w:tabs>
      </w:pPr>
      <w:r>
        <w:fldChar w:fldCharType="begin"/>
      </w:r>
      <w:r>
        <w:instrText xml:space="preserve"> HYPERLINK \l _Toc29105 </w:instrText>
      </w:r>
      <w:r>
        <w:fldChar w:fldCharType="separate"/>
      </w:r>
      <w:r>
        <w:t>5.2. Tổng quan và lịch sử</w:t>
      </w:r>
      <w:r>
        <w:tab/>
      </w:r>
      <w:r>
        <w:fldChar w:fldCharType="begin"/>
      </w:r>
      <w:r>
        <w:instrText xml:space="preserve"> PAGEREF _Toc29105 \h </w:instrText>
      </w:r>
      <w:r>
        <w:fldChar w:fldCharType="separate"/>
      </w:r>
      <w:r>
        <w:t>29</w:t>
      </w:r>
      <w:r>
        <w:fldChar w:fldCharType="end"/>
      </w:r>
      <w:r>
        <w:fldChar w:fldCharType="end"/>
      </w:r>
    </w:p>
    <w:p w14:paraId="7AD06947">
      <w:pPr>
        <w:pStyle w:val="38"/>
        <w:tabs>
          <w:tab w:val="right" w:leader="dot" w:pos="9071"/>
        </w:tabs>
      </w:pPr>
      <w:r>
        <w:fldChar w:fldCharType="begin"/>
      </w:r>
      <w:r>
        <w:instrText xml:space="preserve"> HYPERLINK \l _Toc2200 </w:instrText>
      </w:r>
      <w:r>
        <w:fldChar w:fldCharType="separate"/>
      </w:r>
      <w:r>
        <w:t>5.3. Tra cứu và phân bổ chi</w:t>
      </w:r>
      <w:r>
        <w:tab/>
      </w:r>
      <w:r>
        <w:fldChar w:fldCharType="begin"/>
      </w:r>
      <w:r>
        <w:instrText xml:space="preserve"> PAGEREF _Toc2200 \h </w:instrText>
      </w:r>
      <w:r>
        <w:fldChar w:fldCharType="separate"/>
      </w:r>
      <w:r>
        <w:t>29</w:t>
      </w:r>
      <w:r>
        <w:fldChar w:fldCharType="end"/>
      </w:r>
      <w:r>
        <w:fldChar w:fldCharType="end"/>
      </w:r>
    </w:p>
    <w:p w14:paraId="3243047C">
      <w:pPr>
        <w:pStyle w:val="38"/>
        <w:tabs>
          <w:tab w:val="right" w:leader="dot" w:pos="9071"/>
        </w:tabs>
      </w:pPr>
      <w:r>
        <w:fldChar w:fldCharType="begin"/>
      </w:r>
      <w:r>
        <w:instrText xml:space="preserve"> HYPERLINK \l _Toc19823 </w:instrText>
      </w:r>
      <w:r>
        <w:fldChar w:fldCharType="separate"/>
      </w:r>
      <w:r>
        <w:t>5.4. Thống kê tháng và ngân sách chưa đặt</w:t>
      </w:r>
      <w:r>
        <w:tab/>
      </w:r>
      <w:r>
        <w:fldChar w:fldCharType="begin"/>
      </w:r>
      <w:r>
        <w:instrText xml:space="preserve"> PAGEREF _Toc19823 \h </w:instrText>
      </w:r>
      <w:r>
        <w:fldChar w:fldCharType="separate"/>
      </w:r>
      <w:r>
        <w:t>30</w:t>
      </w:r>
      <w:r>
        <w:fldChar w:fldCharType="end"/>
      </w:r>
      <w:r>
        <w:fldChar w:fldCharType="end"/>
      </w:r>
    </w:p>
    <w:p w14:paraId="7374CD4C">
      <w:pPr>
        <w:pStyle w:val="38"/>
        <w:tabs>
          <w:tab w:val="right" w:leader="dot" w:pos="9071"/>
        </w:tabs>
      </w:pPr>
      <w:r>
        <w:fldChar w:fldCharType="begin"/>
      </w:r>
      <w:r>
        <w:instrText xml:space="preserve"> HYPERLINK \l _Toc1976 </w:instrText>
      </w:r>
      <w:r>
        <w:fldChar w:fldCharType="separate"/>
      </w:r>
      <w:r>
        <w:t>5.5. Thiết lập ngân sách và cảnh báo</w:t>
      </w:r>
      <w:r>
        <w:tab/>
      </w:r>
      <w:r>
        <w:fldChar w:fldCharType="begin"/>
      </w:r>
      <w:r>
        <w:instrText xml:space="preserve"> PAGEREF _Toc1976 \h </w:instrText>
      </w:r>
      <w:r>
        <w:fldChar w:fldCharType="separate"/>
      </w:r>
      <w:r>
        <w:t>31</w:t>
      </w:r>
      <w:r>
        <w:fldChar w:fldCharType="end"/>
      </w:r>
      <w:r>
        <w:fldChar w:fldCharType="end"/>
      </w:r>
    </w:p>
    <w:p w14:paraId="594D5B2D">
      <w:pPr>
        <w:pStyle w:val="38"/>
        <w:tabs>
          <w:tab w:val="right" w:leader="dot" w:pos="9071"/>
        </w:tabs>
      </w:pPr>
      <w:r>
        <w:fldChar w:fldCharType="begin"/>
      </w:r>
      <w:r>
        <w:instrText xml:space="preserve"> HYPERLINK \l _Toc3613 </w:instrText>
      </w:r>
      <w:r>
        <w:fldChar w:fldCharType="separate"/>
      </w:r>
      <w:r>
        <w:t>5.6. Vượt ngân sách và thêm giao dịch</w:t>
      </w:r>
      <w:r>
        <w:tab/>
      </w:r>
      <w:r>
        <w:fldChar w:fldCharType="begin"/>
      </w:r>
      <w:r>
        <w:instrText xml:space="preserve"> PAGEREF _Toc3613 \h </w:instrText>
      </w:r>
      <w:r>
        <w:fldChar w:fldCharType="separate"/>
      </w:r>
      <w:r>
        <w:t>32</w:t>
      </w:r>
      <w:r>
        <w:fldChar w:fldCharType="end"/>
      </w:r>
      <w:r>
        <w:fldChar w:fldCharType="end"/>
      </w:r>
    </w:p>
    <w:p w14:paraId="06E239C9">
      <w:pPr>
        <w:pStyle w:val="38"/>
        <w:tabs>
          <w:tab w:val="right" w:leader="dot" w:pos="9071"/>
        </w:tabs>
      </w:pPr>
      <w:r>
        <w:fldChar w:fldCharType="begin"/>
      </w:r>
      <w:r>
        <w:instrText xml:space="preserve"> HYPERLINK \l _Toc11296 </w:instrText>
      </w:r>
      <w:r>
        <w:fldChar w:fldCharType="separate"/>
      </w:r>
      <w:r>
        <w:t>5.7. Kiểm tra đầu vào và chọn danh mục</w:t>
      </w:r>
      <w:r>
        <w:tab/>
      </w:r>
      <w:r>
        <w:fldChar w:fldCharType="begin"/>
      </w:r>
      <w:r>
        <w:instrText xml:space="preserve"> PAGEREF _Toc11296 \h </w:instrText>
      </w:r>
      <w:r>
        <w:fldChar w:fldCharType="separate"/>
      </w:r>
      <w:r>
        <w:t>33</w:t>
      </w:r>
      <w:r>
        <w:fldChar w:fldCharType="end"/>
      </w:r>
      <w:r>
        <w:fldChar w:fldCharType="end"/>
      </w:r>
    </w:p>
    <w:p w14:paraId="7202088D">
      <w:pPr>
        <w:pStyle w:val="38"/>
        <w:tabs>
          <w:tab w:val="right" w:leader="dot" w:pos="9071"/>
        </w:tabs>
      </w:pPr>
      <w:r>
        <w:fldChar w:fldCharType="begin"/>
      </w:r>
      <w:r>
        <w:instrText xml:space="preserve"> HYPERLINK \l _Toc2993 </w:instrText>
      </w:r>
      <w:r>
        <w:fldChar w:fldCharType="separate"/>
      </w:r>
      <w:r>
        <w:t>5.8. Chọn ngày và ghi khoản thu</w:t>
      </w:r>
      <w:r>
        <w:tab/>
      </w:r>
      <w:r>
        <w:fldChar w:fldCharType="begin"/>
      </w:r>
      <w:r>
        <w:instrText xml:space="preserve"> PAGEREF _Toc2993 \h </w:instrText>
      </w:r>
      <w:r>
        <w:fldChar w:fldCharType="separate"/>
      </w:r>
      <w:r>
        <w:t>34</w:t>
      </w:r>
      <w:r>
        <w:fldChar w:fldCharType="end"/>
      </w:r>
      <w:r>
        <w:fldChar w:fldCharType="end"/>
      </w:r>
    </w:p>
    <w:p w14:paraId="25D578E8">
      <w:pPr>
        <w:pStyle w:val="38"/>
        <w:tabs>
          <w:tab w:val="right" w:leader="dot" w:pos="9071"/>
        </w:tabs>
      </w:pPr>
      <w:r>
        <w:fldChar w:fldCharType="begin"/>
      </w:r>
      <w:r>
        <w:instrText xml:space="preserve"> HYPERLINK \l _Toc6301 </w:instrText>
      </w:r>
      <w:r>
        <w:fldChar w:fldCharType="separate"/>
      </w:r>
      <w:r>
        <w:t>5.9. Kết quả lưu và giao diện sửa</w:t>
      </w:r>
      <w:r>
        <w:tab/>
      </w:r>
      <w:r>
        <w:fldChar w:fldCharType="begin"/>
      </w:r>
      <w:r>
        <w:instrText xml:space="preserve"> PAGEREF _Toc6301 \h </w:instrText>
      </w:r>
      <w:r>
        <w:fldChar w:fldCharType="separate"/>
      </w:r>
      <w:r>
        <w:t>35</w:t>
      </w:r>
      <w:r>
        <w:fldChar w:fldCharType="end"/>
      </w:r>
      <w:r>
        <w:fldChar w:fldCharType="end"/>
      </w:r>
    </w:p>
    <w:p w14:paraId="2F3EAE17">
      <w:pPr>
        <w:pStyle w:val="38"/>
        <w:tabs>
          <w:tab w:val="right" w:leader="dot" w:pos="9071"/>
        </w:tabs>
      </w:pPr>
      <w:r>
        <w:fldChar w:fldCharType="begin"/>
      </w:r>
      <w:r>
        <w:instrText xml:space="preserve"> HYPERLINK \l _Toc9647 </w:instrText>
      </w:r>
      <w:r>
        <w:fldChar w:fldCharType="separate"/>
      </w:r>
      <w:r>
        <w:t>5.10. Xác nhận xóa và tổng quan sau khoản thu</w:t>
      </w:r>
      <w:r>
        <w:tab/>
      </w:r>
      <w:r>
        <w:fldChar w:fldCharType="begin"/>
      </w:r>
      <w:r>
        <w:instrText xml:space="preserve"> PAGEREF _Toc9647 \h </w:instrText>
      </w:r>
      <w:r>
        <w:fldChar w:fldCharType="separate"/>
      </w:r>
      <w:r>
        <w:t>36</w:t>
      </w:r>
      <w:r>
        <w:fldChar w:fldCharType="end"/>
      </w:r>
      <w:r>
        <w:fldChar w:fldCharType="end"/>
      </w:r>
    </w:p>
    <w:p w14:paraId="1F8FB789">
      <w:pPr>
        <w:pStyle w:val="38"/>
        <w:tabs>
          <w:tab w:val="right" w:leader="dot" w:pos="9071"/>
        </w:tabs>
      </w:pPr>
      <w:r>
        <w:fldChar w:fldCharType="begin"/>
      </w:r>
      <w:r>
        <w:instrText xml:space="preserve"> HYPERLINK \l _Toc32487 </w:instrText>
      </w:r>
      <w:r>
        <w:fldChar w:fldCharType="separate"/>
      </w:r>
      <w:r>
        <w:t>5.11. Nút chuyển giao diện sáng/tối</w:t>
      </w:r>
      <w:r>
        <w:tab/>
      </w:r>
      <w:r>
        <w:fldChar w:fldCharType="begin"/>
      </w:r>
      <w:r>
        <w:instrText xml:space="preserve"> PAGEREF _Toc32487 \h </w:instrText>
      </w:r>
      <w:r>
        <w:fldChar w:fldCharType="separate"/>
      </w:r>
      <w:r>
        <w:t>37</w:t>
      </w:r>
      <w:r>
        <w:fldChar w:fldCharType="end"/>
      </w:r>
      <w:r>
        <w:fldChar w:fldCharType="end"/>
      </w:r>
    </w:p>
    <w:p w14:paraId="17E09FB4">
      <w:pPr>
        <w:pStyle w:val="38"/>
        <w:tabs>
          <w:tab w:val="right" w:leader="dot" w:pos="9071"/>
        </w:tabs>
      </w:pPr>
      <w:r>
        <w:fldChar w:fldCharType="begin"/>
      </w:r>
      <w:r>
        <w:instrText xml:space="preserve"> HYPERLINK \l _Toc24103 </w:instrText>
      </w:r>
      <w:r>
        <w:fldChar w:fldCharType="separate"/>
      </w:r>
      <w:r>
        <w:t>5.12. Trình tự thao tác khuyến nghị</w:t>
      </w:r>
      <w:r>
        <w:tab/>
      </w:r>
      <w:r>
        <w:fldChar w:fldCharType="begin"/>
      </w:r>
      <w:r>
        <w:instrText xml:space="preserve"> PAGEREF _Toc24103 \h </w:instrText>
      </w:r>
      <w:r>
        <w:fldChar w:fldCharType="separate"/>
      </w:r>
      <w:r>
        <w:t>38</w:t>
      </w:r>
      <w:r>
        <w:fldChar w:fldCharType="end"/>
      </w:r>
      <w:r>
        <w:fldChar w:fldCharType="end"/>
      </w:r>
    </w:p>
    <w:p w14:paraId="044D783A">
      <w:pPr>
        <w:pStyle w:val="37"/>
        <w:tabs>
          <w:tab w:val="right" w:leader="dot" w:pos="9071"/>
        </w:tabs>
      </w:pPr>
      <w:r>
        <w:fldChar w:fldCharType="begin"/>
      </w:r>
      <w:r>
        <w:instrText xml:space="preserve"> HYPERLINK \l _Toc31518 </w:instrText>
      </w:r>
      <w:r>
        <w:fldChar w:fldCharType="separate"/>
      </w:r>
      <w:r>
        <w:t>CHƯƠNG 6. KIỂM THỬ VÀ ĐÁNH GIÁ</w:t>
      </w:r>
      <w:r>
        <w:tab/>
      </w:r>
      <w:r>
        <w:fldChar w:fldCharType="begin"/>
      </w:r>
      <w:r>
        <w:instrText xml:space="preserve"> PAGEREF _Toc31518 \h </w:instrText>
      </w:r>
      <w:r>
        <w:fldChar w:fldCharType="separate"/>
      </w:r>
      <w:r>
        <w:t>39</w:t>
      </w:r>
      <w:r>
        <w:fldChar w:fldCharType="end"/>
      </w:r>
      <w:r>
        <w:fldChar w:fldCharType="end"/>
      </w:r>
    </w:p>
    <w:p w14:paraId="0B8C9228">
      <w:pPr>
        <w:pStyle w:val="38"/>
        <w:tabs>
          <w:tab w:val="right" w:leader="dot" w:pos="9071"/>
        </w:tabs>
      </w:pPr>
      <w:r>
        <w:fldChar w:fldCharType="begin"/>
      </w:r>
      <w:r>
        <w:instrText xml:space="preserve"> HYPERLINK \l _Toc16833 </w:instrText>
      </w:r>
      <w:r>
        <w:fldChar w:fldCharType="separate"/>
      </w:r>
      <w:r>
        <w:t>6.1. Mục tiêu và môi trường kiểm thử</w:t>
      </w:r>
      <w:r>
        <w:tab/>
      </w:r>
      <w:r>
        <w:fldChar w:fldCharType="begin"/>
      </w:r>
      <w:r>
        <w:instrText xml:space="preserve"> PAGEREF _Toc16833 \h </w:instrText>
      </w:r>
      <w:r>
        <w:fldChar w:fldCharType="separate"/>
      </w:r>
      <w:r>
        <w:t>39</w:t>
      </w:r>
      <w:r>
        <w:fldChar w:fldCharType="end"/>
      </w:r>
      <w:r>
        <w:fldChar w:fldCharType="end"/>
      </w:r>
    </w:p>
    <w:p w14:paraId="452DAEFA">
      <w:pPr>
        <w:pStyle w:val="38"/>
        <w:tabs>
          <w:tab w:val="right" w:leader="dot" w:pos="9071"/>
        </w:tabs>
      </w:pPr>
      <w:r>
        <w:fldChar w:fldCharType="begin"/>
      </w:r>
      <w:r>
        <w:instrText xml:space="preserve"> HYPERLINK \l _Toc27694 </w:instrText>
      </w:r>
      <w:r>
        <w:fldChar w:fldCharType="separate"/>
      </w:r>
      <w:r>
        <w:t>6.2. Kết quả kiểm tra chức năng</w:t>
      </w:r>
      <w:r>
        <w:tab/>
      </w:r>
      <w:r>
        <w:fldChar w:fldCharType="begin"/>
      </w:r>
      <w:r>
        <w:instrText xml:space="preserve"> PAGEREF _Toc27694 \h </w:instrText>
      </w:r>
      <w:r>
        <w:fldChar w:fldCharType="separate"/>
      </w:r>
      <w:r>
        <w:t>39</w:t>
      </w:r>
      <w:r>
        <w:fldChar w:fldCharType="end"/>
      </w:r>
      <w:r>
        <w:fldChar w:fldCharType="end"/>
      </w:r>
    </w:p>
    <w:p w14:paraId="46331D02">
      <w:pPr>
        <w:pStyle w:val="38"/>
        <w:tabs>
          <w:tab w:val="right" w:leader="dot" w:pos="9071"/>
        </w:tabs>
      </w:pPr>
      <w:r>
        <w:fldChar w:fldCharType="begin"/>
      </w:r>
      <w:r>
        <w:instrText xml:space="preserve"> HYPERLINK \l _Toc11543 </w:instrText>
      </w:r>
      <w:r>
        <w:fldChar w:fldCharType="separate"/>
      </w:r>
      <w:r>
        <w:t>6.3. Kiểm thử tự động</w:t>
      </w:r>
      <w:r>
        <w:tab/>
      </w:r>
      <w:r>
        <w:fldChar w:fldCharType="begin"/>
      </w:r>
      <w:r>
        <w:instrText xml:space="preserve"> PAGEREF _Toc11543 \h </w:instrText>
      </w:r>
      <w:r>
        <w:fldChar w:fldCharType="separate"/>
      </w:r>
      <w:r>
        <w:t>39</w:t>
      </w:r>
      <w:r>
        <w:fldChar w:fldCharType="end"/>
      </w:r>
      <w:r>
        <w:fldChar w:fldCharType="end"/>
      </w:r>
    </w:p>
    <w:p w14:paraId="555EB48F">
      <w:pPr>
        <w:pStyle w:val="38"/>
        <w:tabs>
          <w:tab w:val="right" w:leader="dot" w:pos="9071"/>
        </w:tabs>
      </w:pPr>
      <w:r>
        <w:fldChar w:fldCharType="begin"/>
      </w:r>
      <w:r>
        <w:instrText xml:space="preserve"> HYPERLINK \l _Toc14394 </w:instrText>
      </w:r>
      <w:r>
        <w:fldChar w:fldCharType="separate"/>
      </w:r>
      <w:r>
        <w:t>6.4. Đánh giá giao diện và trải nghiệm</w:t>
      </w:r>
      <w:r>
        <w:tab/>
      </w:r>
      <w:r>
        <w:fldChar w:fldCharType="begin"/>
      </w:r>
      <w:r>
        <w:instrText xml:space="preserve"> PAGEREF _Toc14394 \h </w:instrText>
      </w:r>
      <w:r>
        <w:fldChar w:fldCharType="separate"/>
      </w:r>
      <w:r>
        <w:t>40</w:t>
      </w:r>
      <w:r>
        <w:fldChar w:fldCharType="end"/>
      </w:r>
      <w:r>
        <w:fldChar w:fldCharType="end"/>
      </w:r>
    </w:p>
    <w:p w14:paraId="62BA637C">
      <w:pPr>
        <w:pStyle w:val="38"/>
        <w:tabs>
          <w:tab w:val="right" w:leader="dot" w:pos="9071"/>
        </w:tabs>
      </w:pPr>
      <w:r>
        <w:fldChar w:fldCharType="begin"/>
      </w:r>
      <w:r>
        <w:instrText xml:space="preserve"> HYPERLINK \l _Toc16875 </w:instrText>
      </w:r>
      <w:r>
        <w:fldChar w:fldCharType="separate"/>
      </w:r>
      <w:r>
        <w:t>6.5. Hạn chế và phạm vi đánh giá</w:t>
      </w:r>
      <w:r>
        <w:tab/>
      </w:r>
      <w:r>
        <w:fldChar w:fldCharType="begin"/>
      </w:r>
      <w:r>
        <w:instrText xml:space="preserve"> PAGEREF _Toc16875 \h </w:instrText>
      </w:r>
      <w:r>
        <w:fldChar w:fldCharType="separate"/>
      </w:r>
      <w:r>
        <w:t>40</w:t>
      </w:r>
      <w:r>
        <w:fldChar w:fldCharType="end"/>
      </w:r>
      <w:r>
        <w:fldChar w:fldCharType="end"/>
      </w:r>
    </w:p>
    <w:p w14:paraId="39817A0B">
      <w:pPr>
        <w:pStyle w:val="37"/>
        <w:tabs>
          <w:tab w:val="right" w:leader="dot" w:pos="9071"/>
        </w:tabs>
      </w:pPr>
      <w:r>
        <w:fldChar w:fldCharType="begin"/>
      </w:r>
      <w:r>
        <w:instrText xml:space="preserve"> HYPERLINK \l _Toc9599 </w:instrText>
      </w:r>
      <w:r>
        <w:fldChar w:fldCharType="separate"/>
      </w:r>
      <w:r>
        <w:t>CHƯƠNG 7. PHÂN CÔNG NHÓM VÀ KẾ HOẠCH BẢO VỆ</w:t>
      </w:r>
      <w:r>
        <w:tab/>
      </w:r>
      <w:r>
        <w:fldChar w:fldCharType="begin"/>
      </w:r>
      <w:r>
        <w:instrText xml:space="preserve"> PAGEREF _Toc9599 \h </w:instrText>
      </w:r>
      <w:r>
        <w:fldChar w:fldCharType="separate"/>
      </w:r>
      <w:r>
        <w:t>41</w:t>
      </w:r>
      <w:r>
        <w:fldChar w:fldCharType="end"/>
      </w:r>
      <w:r>
        <w:fldChar w:fldCharType="end"/>
      </w:r>
    </w:p>
    <w:p w14:paraId="02768066">
      <w:pPr>
        <w:pStyle w:val="38"/>
        <w:tabs>
          <w:tab w:val="right" w:leader="dot" w:pos="9071"/>
        </w:tabs>
      </w:pPr>
      <w:r>
        <w:fldChar w:fldCharType="begin"/>
      </w:r>
      <w:r>
        <w:instrText xml:space="preserve"> HYPERLINK \l _Toc13049 </w:instrText>
      </w:r>
      <w:r>
        <w:fldChar w:fldCharType="separate"/>
      </w:r>
      <w:r>
        <w:t>7.1. Thành viên 1: Nguyễn Như Vũ</w:t>
      </w:r>
      <w:r>
        <w:tab/>
      </w:r>
      <w:r>
        <w:fldChar w:fldCharType="begin"/>
      </w:r>
      <w:r>
        <w:instrText xml:space="preserve"> PAGEREF _Toc13049 \h </w:instrText>
      </w:r>
      <w:r>
        <w:fldChar w:fldCharType="separate"/>
      </w:r>
      <w:r>
        <w:t>41</w:t>
      </w:r>
      <w:r>
        <w:fldChar w:fldCharType="end"/>
      </w:r>
      <w:r>
        <w:fldChar w:fldCharType="end"/>
      </w:r>
    </w:p>
    <w:p w14:paraId="3B4ECFDC">
      <w:pPr>
        <w:pStyle w:val="38"/>
        <w:tabs>
          <w:tab w:val="right" w:leader="dot" w:pos="9071"/>
        </w:tabs>
      </w:pPr>
      <w:r>
        <w:fldChar w:fldCharType="begin"/>
      </w:r>
      <w:r>
        <w:instrText xml:space="preserve"> HYPERLINK \l _Toc29531 </w:instrText>
      </w:r>
      <w:r>
        <w:fldChar w:fldCharType="separate"/>
      </w:r>
      <w:r>
        <w:t>7.2. Thành viên 2: Nguyễn Văn Vũ</w:t>
      </w:r>
      <w:r>
        <w:tab/>
      </w:r>
      <w:r>
        <w:fldChar w:fldCharType="begin"/>
      </w:r>
      <w:r>
        <w:instrText xml:space="preserve"> PAGEREF _Toc29531 \h </w:instrText>
      </w:r>
      <w:r>
        <w:fldChar w:fldCharType="separate"/>
      </w:r>
      <w:r>
        <w:t>41</w:t>
      </w:r>
      <w:r>
        <w:fldChar w:fldCharType="end"/>
      </w:r>
      <w:r>
        <w:fldChar w:fldCharType="end"/>
      </w:r>
    </w:p>
    <w:p w14:paraId="4DA14502">
      <w:pPr>
        <w:pStyle w:val="38"/>
        <w:tabs>
          <w:tab w:val="right" w:leader="dot" w:pos="9071"/>
        </w:tabs>
      </w:pPr>
      <w:r>
        <w:fldChar w:fldCharType="begin"/>
      </w:r>
      <w:r>
        <w:instrText xml:space="preserve"> HYPERLINK \l _Toc887 </w:instrText>
      </w:r>
      <w:r>
        <w:fldChar w:fldCharType="separate"/>
      </w:r>
      <w:r>
        <w:t>7.3. Thành viên 3: Nguyễn Thiên Vọng</w:t>
      </w:r>
      <w:r>
        <w:tab/>
      </w:r>
      <w:r>
        <w:fldChar w:fldCharType="begin"/>
      </w:r>
      <w:r>
        <w:instrText xml:space="preserve"> PAGEREF _Toc887 \h </w:instrText>
      </w:r>
      <w:r>
        <w:fldChar w:fldCharType="separate"/>
      </w:r>
      <w:r>
        <w:t>42</w:t>
      </w:r>
      <w:r>
        <w:fldChar w:fldCharType="end"/>
      </w:r>
      <w:r>
        <w:fldChar w:fldCharType="end"/>
      </w:r>
    </w:p>
    <w:p w14:paraId="40986492">
      <w:pPr>
        <w:pStyle w:val="38"/>
        <w:tabs>
          <w:tab w:val="right" w:leader="dot" w:pos="9071"/>
        </w:tabs>
      </w:pPr>
      <w:r>
        <w:fldChar w:fldCharType="begin"/>
      </w:r>
      <w:r>
        <w:instrText xml:space="preserve"> HYPERLINK \l _Toc31819 </w:instrText>
      </w:r>
      <w:r>
        <w:fldChar w:fldCharType="separate"/>
      </w:r>
      <w:r>
        <w:t>7.4. Thành viên 4: Nguyễn Văn Phước</w:t>
      </w:r>
      <w:r>
        <w:tab/>
      </w:r>
      <w:r>
        <w:fldChar w:fldCharType="begin"/>
      </w:r>
      <w:r>
        <w:instrText xml:space="preserve"> PAGEREF _Toc31819 \h </w:instrText>
      </w:r>
      <w:r>
        <w:fldChar w:fldCharType="separate"/>
      </w:r>
      <w:r>
        <w:t>42</w:t>
      </w:r>
      <w:r>
        <w:fldChar w:fldCharType="end"/>
      </w:r>
      <w:r>
        <w:fldChar w:fldCharType="end"/>
      </w:r>
    </w:p>
    <w:p w14:paraId="59032D56">
      <w:pPr>
        <w:pStyle w:val="38"/>
        <w:tabs>
          <w:tab w:val="right" w:leader="dot" w:pos="9071"/>
        </w:tabs>
      </w:pPr>
      <w:r>
        <w:fldChar w:fldCharType="begin"/>
      </w:r>
      <w:r>
        <w:instrText xml:space="preserve"> HYPERLINK \l _Toc32646 </w:instrText>
      </w:r>
      <w:r>
        <w:fldChar w:fldCharType="separate"/>
      </w:r>
      <w:r>
        <w:t>7.5. Cân đối khối lượng và phối hợp</w:t>
      </w:r>
      <w:r>
        <w:tab/>
      </w:r>
      <w:r>
        <w:fldChar w:fldCharType="begin"/>
      </w:r>
      <w:r>
        <w:instrText xml:space="preserve"> PAGEREF _Toc32646 \h </w:instrText>
      </w:r>
      <w:r>
        <w:fldChar w:fldCharType="separate"/>
      </w:r>
      <w:r>
        <w:t>42</w:t>
      </w:r>
      <w:r>
        <w:fldChar w:fldCharType="end"/>
      </w:r>
      <w:r>
        <w:fldChar w:fldCharType="end"/>
      </w:r>
    </w:p>
    <w:p w14:paraId="180CFBDC">
      <w:pPr>
        <w:pStyle w:val="38"/>
        <w:tabs>
          <w:tab w:val="right" w:leader="dot" w:pos="9071"/>
        </w:tabs>
      </w:pPr>
      <w:r>
        <w:fldChar w:fldCharType="begin"/>
      </w:r>
      <w:r>
        <w:instrText xml:space="preserve"> HYPERLINK \l _Toc12578 </w:instrText>
      </w:r>
      <w:r>
        <w:fldChar w:fldCharType="separate"/>
      </w:r>
      <w:r>
        <w:t>7.6. Kịch bản bảo vệ khoảng 12–15 phút</w:t>
      </w:r>
      <w:r>
        <w:tab/>
      </w:r>
      <w:r>
        <w:fldChar w:fldCharType="begin"/>
      </w:r>
      <w:r>
        <w:instrText xml:space="preserve"> PAGEREF _Toc12578 \h </w:instrText>
      </w:r>
      <w:r>
        <w:fldChar w:fldCharType="separate"/>
      </w:r>
      <w:r>
        <w:t>43</w:t>
      </w:r>
      <w:r>
        <w:fldChar w:fldCharType="end"/>
      </w:r>
      <w:r>
        <w:fldChar w:fldCharType="end"/>
      </w:r>
    </w:p>
    <w:p w14:paraId="3085E78F">
      <w:pPr>
        <w:pStyle w:val="37"/>
        <w:tabs>
          <w:tab w:val="right" w:leader="dot" w:pos="9071"/>
        </w:tabs>
      </w:pPr>
      <w:r>
        <w:fldChar w:fldCharType="begin"/>
      </w:r>
      <w:r>
        <w:instrText xml:space="preserve"> HYPERLINK \l _Toc7445 </w:instrText>
      </w:r>
      <w:r>
        <w:fldChar w:fldCharType="separate"/>
      </w:r>
      <w:r>
        <w:t>CHƯƠNG 8. KẾT LUẬN VÀ HƯỚNG PHÁT TRIỂN</w:t>
      </w:r>
      <w:r>
        <w:tab/>
      </w:r>
      <w:r>
        <w:fldChar w:fldCharType="begin"/>
      </w:r>
      <w:r>
        <w:instrText xml:space="preserve"> PAGEREF _Toc7445 \h </w:instrText>
      </w:r>
      <w:r>
        <w:fldChar w:fldCharType="separate"/>
      </w:r>
      <w:r>
        <w:t>44</w:t>
      </w:r>
      <w:r>
        <w:fldChar w:fldCharType="end"/>
      </w:r>
      <w:r>
        <w:fldChar w:fldCharType="end"/>
      </w:r>
    </w:p>
    <w:p w14:paraId="73A0A60C">
      <w:pPr>
        <w:pStyle w:val="38"/>
        <w:tabs>
          <w:tab w:val="right" w:leader="dot" w:pos="9071"/>
        </w:tabs>
      </w:pPr>
      <w:r>
        <w:fldChar w:fldCharType="begin"/>
      </w:r>
      <w:r>
        <w:instrText xml:space="preserve"> HYPERLINK \l _Toc32465 </w:instrText>
      </w:r>
      <w:r>
        <w:fldChar w:fldCharType="separate"/>
      </w:r>
      <w:r>
        <w:t>8.1. Kết quả đạt được</w:t>
      </w:r>
      <w:r>
        <w:tab/>
      </w:r>
      <w:r>
        <w:fldChar w:fldCharType="begin"/>
      </w:r>
      <w:r>
        <w:instrText xml:space="preserve"> PAGEREF _Toc32465 \h </w:instrText>
      </w:r>
      <w:r>
        <w:fldChar w:fldCharType="separate"/>
      </w:r>
      <w:r>
        <w:t>44</w:t>
      </w:r>
      <w:r>
        <w:fldChar w:fldCharType="end"/>
      </w:r>
      <w:r>
        <w:fldChar w:fldCharType="end"/>
      </w:r>
    </w:p>
    <w:p w14:paraId="79CD12AE">
      <w:pPr>
        <w:pStyle w:val="38"/>
        <w:tabs>
          <w:tab w:val="right" w:leader="dot" w:pos="9071"/>
        </w:tabs>
      </w:pPr>
      <w:r>
        <w:fldChar w:fldCharType="begin"/>
      </w:r>
      <w:r>
        <w:instrText xml:space="preserve"> HYPERLINK \l _Toc12561 </w:instrText>
      </w:r>
      <w:r>
        <w:fldChar w:fldCharType="separate"/>
      </w:r>
      <w:r>
        <w:t>8.2. Hướng phát triển</w:t>
      </w:r>
      <w:r>
        <w:tab/>
      </w:r>
      <w:r>
        <w:fldChar w:fldCharType="begin"/>
      </w:r>
      <w:r>
        <w:instrText xml:space="preserve"> PAGEREF _Toc12561 \h </w:instrText>
      </w:r>
      <w:r>
        <w:fldChar w:fldCharType="separate"/>
      </w:r>
      <w:r>
        <w:t>44</w:t>
      </w:r>
      <w:r>
        <w:fldChar w:fldCharType="end"/>
      </w:r>
      <w:r>
        <w:fldChar w:fldCharType="end"/>
      </w:r>
    </w:p>
    <w:p w14:paraId="5FDA161E">
      <w:pPr>
        <w:pStyle w:val="37"/>
        <w:tabs>
          <w:tab w:val="right" w:leader="dot" w:pos="9071"/>
        </w:tabs>
      </w:pPr>
      <w:r>
        <w:fldChar w:fldCharType="begin"/>
      </w:r>
      <w:r>
        <w:instrText xml:space="preserve"> HYPERLINK \l _Toc31591 </w:instrText>
      </w:r>
      <w:r>
        <w:fldChar w:fldCharType="separate"/>
      </w:r>
      <w:r>
        <w:t>TÀI LIỆU THAM KHẢO</w:t>
      </w:r>
      <w:r>
        <w:tab/>
      </w:r>
      <w:r>
        <w:fldChar w:fldCharType="begin"/>
      </w:r>
      <w:r>
        <w:instrText xml:space="preserve"> PAGEREF _Toc31591 \h </w:instrText>
      </w:r>
      <w:r>
        <w:fldChar w:fldCharType="separate"/>
      </w:r>
      <w:r>
        <w:t>45</w:t>
      </w:r>
      <w:r>
        <w:fldChar w:fldCharType="end"/>
      </w:r>
      <w:r>
        <w:fldChar w:fldCharType="end"/>
      </w:r>
    </w:p>
    <w:p w14:paraId="331CBFA6">
      <w:r>
        <w:fldChar w:fldCharType="end"/>
      </w:r>
    </w:p>
    <w:p w14:paraId="7B7AD97B">
      <w:r>
        <w:br w:type="page"/>
      </w:r>
    </w:p>
    <w:p w14:paraId="77F1A386">
      <w:pPr>
        <w:pStyle w:val="2"/>
      </w:pPr>
      <w:bookmarkStart w:id="2" w:name="_Toc2529"/>
      <w:r>
        <w:t>DANH MỤC HÌNH</w:t>
      </w:r>
      <w:bookmarkEnd w:id="2"/>
    </w:p>
    <w:p w14:paraId="623B429B">
      <w:pPr>
        <w:spacing w:after="100" w:line="264" w:lineRule="auto"/>
      </w:pPr>
      <w:r>
        <w:t xml:space="preserve">Hình 1. Sơ đồ Use Case tổng quát của ứng dụng  </w:t>
      </w:r>
      <w:r>
        <w:fldChar w:fldCharType="begin"/>
      </w:r>
      <w:r>
        <w:instrText xml:space="preserve"> PAGEREF figure_1 \h </w:instrText>
      </w:r>
      <w:r>
        <w:fldChar w:fldCharType="separate"/>
      </w:r>
      <w:r>
        <w:t>11</w:t>
      </w:r>
      <w:r>
        <w:fldChar w:fldCharType="end"/>
      </w:r>
    </w:p>
    <w:p w14:paraId="76BE7684">
      <w:pPr>
        <w:spacing w:after="100" w:line="264" w:lineRule="auto"/>
      </w:pPr>
      <w:r>
        <w:t xml:space="preserve">Hình 2. Các tầng View, ViewModel, Repository, DAO và Room SQLite  </w:t>
      </w:r>
      <w:r>
        <w:fldChar w:fldCharType="begin"/>
      </w:r>
      <w:r>
        <w:instrText xml:space="preserve"> PAGEREF figure_2 \h </w:instrText>
      </w:r>
      <w:r>
        <w:fldChar w:fldCharType="separate"/>
      </w:r>
      <w:r>
        <w:t>17</w:t>
      </w:r>
      <w:r>
        <w:fldChar w:fldCharType="end"/>
      </w:r>
    </w:p>
    <w:p w14:paraId="4BF891AB">
      <w:pPr>
        <w:spacing w:after="100" w:line="264" w:lineRule="auto"/>
      </w:pPr>
      <w:r>
        <w:t xml:space="preserve">Hình 3. Điều hướng bốn trang với nút thêm giao dịch ở chính giữa  </w:t>
      </w:r>
      <w:r>
        <w:fldChar w:fldCharType="begin"/>
      </w:r>
      <w:r>
        <w:instrText xml:space="preserve"> PAGEREF figure_3 \h </w:instrText>
      </w:r>
      <w:r>
        <w:fldChar w:fldCharType="separate"/>
      </w:r>
      <w:r>
        <w:t>18</w:t>
      </w:r>
      <w:r>
        <w:fldChar w:fldCharType="end"/>
      </w:r>
    </w:p>
    <w:p w14:paraId="5F57CCAB">
      <w:pPr>
        <w:spacing w:after="100" w:line="264" w:lineRule="auto"/>
      </w:pPr>
      <w:r>
        <w:t xml:space="preserve">Hình 4. Sơ đồ quan hệ bốn bảng trong cơ sở dữ liệu qlct.db  </w:t>
      </w:r>
      <w:r>
        <w:fldChar w:fldCharType="begin"/>
      </w:r>
      <w:r>
        <w:instrText xml:space="preserve"> PAGEREF figure_4 \h </w:instrText>
      </w:r>
      <w:r>
        <w:fldChar w:fldCharType="separate"/>
      </w:r>
      <w:r>
        <w:t>19</w:t>
      </w:r>
      <w:r>
        <w:fldChar w:fldCharType="end"/>
      </w:r>
    </w:p>
    <w:p w14:paraId="6444E4A9">
      <w:pPr>
        <w:spacing w:after="100" w:line="264" w:lineRule="auto"/>
      </w:pPr>
      <w:r>
        <w:t xml:space="preserve">Hình 5. Mô hình tổng thể hệ thống quản lý chi tiêu cá nhân  </w:t>
      </w:r>
      <w:r>
        <w:fldChar w:fldCharType="begin"/>
      </w:r>
      <w:r>
        <w:instrText xml:space="preserve"> PAGEREF figure_5 \h </w:instrText>
      </w:r>
      <w:r>
        <w:fldChar w:fldCharType="separate"/>
      </w:r>
      <w:r>
        <w:t>21</w:t>
      </w:r>
      <w:r>
        <w:fldChar w:fldCharType="end"/>
      </w:r>
    </w:p>
    <w:p w14:paraId="462B7A39">
      <w:pPr>
        <w:spacing w:after="100" w:line="264" w:lineRule="auto"/>
      </w:pPr>
      <w:r>
        <w:t xml:space="preserve">Hình 6. Luồng xác thực cục bộ và seed demo sau đăng nhập  </w:t>
      </w:r>
      <w:r>
        <w:fldChar w:fldCharType="begin"/>
      </w:r>
      <w:r>
        <w:instrText xml:space="preserve"> PAGEREF figure_6 \h </w:instrText>
      </w:r>
      <w:r>
        <w:fldChar w:fldCharType="separate"/>
      </w:r>
      <w:r>
        <w:t>22</w:t>
      </w:r>
      <w:r>
        <w:fldChar w:fldCharType="end"/>
      </w:r>
    </w:p>
    <w:p w14:paraId="2A11FDF5">
      <w:pPr>
        <w:spacing w:after="100" w:line="264" w:lineRule="auto"/>
      </w:pPr>
      <w:r>
        <w:t xml:space="preserve">Hình 7. Luồng lưu giao dịch từ hộp thoại tới SQLite và cập nhật giao diện  </w:t>
      </w:r>
      <w:r>
        <w:fldChar w:fldCharType="begin"/>
      </w:r>
      <w:r>
        <w:instrText xml:space="preserve"> PAGEREF figure_7 \h </w:instrText>
      </w:r>
      <w:r>
        <w:fldChar w:fldCharType="separate"/>
      </w:r>
      <w:r>
        <w:t>23</w:t>
      </w:r>
      <w:r>
        <w:fldChar w:fldCharType="end"/>
      </w:r>
    </w:p>
    <w:p w14:paraId="3A462B18">
      <w:pPr>
        <w:spacing w:after="100" w:line="264" w:lineRule="auto"/>
      </w:pPr>
      <w:r>
        <w:t xml:space="preserve">Hình 8. Thứ tự áp dụng kỳ, loại giao dịch và từ khóa  </w:t>
      </w:r>
      <w:r>
        <w:fldChar w:fldCharType="begin"/>
      </w:r>
      <w:r>
        <w:instrText xml:space="preserve"> PAGEREF figure_8 \h </w:instrText>
      </w:r>
      <w:r>
        <w:fldChar w:fldCharType="separate"/>
      </w:r>
      <w:r>
        <w:t>24</w:t>
      </w:r>
      <w:r>
        <w:fldChar w:fldCharType="end"/>
      </w:r>
    </w:p>
    <w:p w14:paraId="44830E13">
      <w:pPr>
        <w:spacing w:after="100" w:line="264" w:lineRule="auto"/>
      </w:pPr>
      <w:r>
        <w:t xml:space="preserve">Hình 9. Cách chuyển số liệu thành góc vòng và chiều cao cột  </w:t>
      </w:r>
      <w:r>
        <w:fldChar w:fldCharType="begin"/>
      </w:r>
      <w:r>
        <w:instrText xml:space="preserve"> PAGEREF figure_9 \h </w:instrText>
      </w:r>
      <w:r>
        <w:fldChar w:fldCharType="separate"/>
      </w:r>
      <w:r>
        <w:t>26</w:t>
      </w:r>
      <w:r>
        <w:fldChar w:fldCharType="end"/>
      </w:r>
    </w:p>
    <w:p w14:paraId="5C770E7F">
      <w:pPr>
        <w:spacing w:after="100" w:line="264" w:lineRule="auto"/>
      </w:pPr>
      <w:r>
        <w:t xml:space="preserve">Hình 10. Các trạng thái ngân sách và nguyên tắc chỉ tính chi đúng tháng  </w:t>
      </w:r>
      <w:r>
        <w:fldChar w:fldCharType="begin"/>
      </w:r>
      <w:r>
        <w:instrText xml:space="preserve"> PAGEREF figure_10 \h </w:instrText>
      </w:r>
      <w:r>
        <w:fldChar w:fldCharType="separate"/>
      </w:r>
      <w:r>
        <w:t>27</w:t>
      </w:r>
      <w:r>
        <w:fldChar w:fldCharType="end"/>
      </w:r>
    </w:p>
    <w:p w14:paraId="3F0209E1">
      <w:pPr>
        <w:spacing w:after="100" w:line="264" w:lineRule="auto"/>
      </w:pPr>
      <w:r>
        <w:t xml:space="preserve">Hình 11. Đăng nhập bằng tài khoản cục bộ  </w:t>
      </w:r>
      <w:r>
        <w:fldChar w:fldCharType="begin"/>
      </w:r>
      <w:r>
        <w:instrText xml:space="preserve"> PAGEREF figure_11 \h </w:instrText>
      </w:r>
      <w:r>
        <w:fldChar w:fldCharType="separate"/>
      </w:r>
      <w:r>
        <w:t>28</w:t>
      </w:r>
      <w:r>
        <w:fldChar w:fldCharType="end"/>
      </w:r>
    </w:p>
    <w:p w14:paraId="2F513565">
      <w:pPr>
        <w:spacing w:after="100" w:line="264" w:lineRule="auto"/>
      </w:pPr>
      <w:r>
        <w:t xml:space="preserve">Hình 12. Đăng ký tài khoản với xác nhận mật khẩu  </w:t>
      </w:r>
      <w:r>
        <w:fldChar w:fldCharType="begin"/>
      </w:r>
      <w:r>
        <w:instrText xml:space="preserve"> PAGEREF figure_12 \h </w:instrText>
      </w:r>
      <w:r>
        <w:fldChar w:fldCharType="separate"/>
      </w:r>
      <w:r>
        <w:t>28</w:t>
      </w:r>
      <w:r>
        <w:fldChar w:fldCharType="end"/>
      </w:r>
    </w:p>
    <w:p w14:paraId="736D2FC2">
      <w:pPr>
        <w:spacing w:after="100" w:line="264" w:lineRule="auto"/>
      </w:pPr>
      <w:r>
        <w:t xml:space="preserve">Hình 13. Tổng quan với sáu khoản chi demo  </w:t>
      </w:r>
      <w:r>
        <w:fldChar w:fldCharType="begin"/>
      </w:r>
      <w:r>
        <w:instrText xml:space="preserve"> PAGEREF figure_13 \h </w:instrText>
      </w:r>
      <w:r>
        <w:fldChar w:fldCharType="separate"/>
      </w:r>
      <w:r>
        <w:t>29</w:t>
      </w:r>
      <w:r>
        <w:fldChar w:fldCharType="end"/>
      </w:r>
    </w:p>
    <w:p w14:paraId="66C46634">
      <w:pPr>
        <w:spacing w:after="100" w:line="264" w:lineRule="auto"/>
      </w:pPr>
      <w:r>
        <w:t xml:space="preserve">Hình 14. Trang Giao dịch và bộ lọc  </w:t>
      </w:r>
      <w:r>
        <w:fldChar w:fldCharType="begin"/>
      </w:r>
      <w:r>
        <w:instrText xml:space="preserve"> PAGEREF figure_14 \h </w:instrText>
      </w:r>
      <w:r>
        <w:fldChar w:fldCharType="separate"/>
      </w:r>
      <w:r>
        <w:t>29</w:t>
      </w:r>
      <w:r>
        <w:fldChar w:fldCharType="end"/>
      </w:r>
    </w:p>
    <w:p w14:paraId="29E4F1D3">
      <w:pPr>
        <w:spacing w:after="100" w:line="264" w:lineRule="auto"/>
      </w:pPr>
      <w:r>
        <w:t xml:space="preserve">Hình 15. Tìm “an uong” khớp danh mục tiếng Việt  </w:t>
      </w:r>
      <w:r>
        <w:fldChar w:fldCharType="begin"/>
      </w:r>
      <w:r>
        <w:instrText xml:space="preserve"> PAGEREF figure_15 \h </w:instrText>
      </w:r>
      <w:r>
        <w:fldChar w:fldCharType="separate"/>
      </w:r>
      <w:r>
        <w:t>30</w:t>
      </w:r>
      <w:r>
        <w:fldChar w:fldCharType="end"/>
      </w:r>
    </w:p>
    <w:p w14:paraId="7B08524F">
      <w:pPr>
        <w:spacing w:after="100" w:line="264" w:lineRule="auto"/>
      </w:pPr>
      <w:r>
        <w:t xml:space="preserve">Hình 16. Biểu đồ vòng và số tiền theo danh mục  </w:t>
      </w:r>
      <w:r>
        <w:fldChar w:fldCharType="begin"/>
      </w:r>
      <w:r>
        <w:instrText xml:space="preserve"> PAGEREF figure_16 \h </w:instrText>
      </w:r>
      <w:r>
        <w:fldChar w:fldCharType="separate"/>
      </w:r>
      <w:r>
        <w:t>30</w:t>
      </w:r>
      <w:r>
        <w:fldChar w:fldCharType="end"/>
      </w:r>
    </w:p>
    <w:p w14:paraId="1F4C76ED">
      <w:pPr>
        <w:spacing w:after="100" w:line="264" w:lineRule="auto"/>
      </w:pPr>
      <w:r>
        <w:t xml:space="preserve">Hình 17. Biểu đồ chi trong sáu tháng và số liệu chi tiết  </w:t>
      </w:r>
      <w:r>
        <w:fldChar w:fldCharType="begin"/>
      </w:r>
      <w:r>
        <w:instrText xml:space="preserve"> PAGEREF figure_17 \h </w:instrText>
      </w:r>
      <w:r>
        <w:fldChar w:fldCharType="separate"/>
      </w:r>
      <w:r>
        <w:t>31</w:t>
      </w:r>
      <w:r>
        <w:fldChar w:fldCharType="end"/>
      </w:r>
    </w:p>
    <w:p w14:paraId="0E801034">
      <w:pPr>
        <w:spacing w:after="100" w:line="264" w:lineRule="auto"/>
      </w:pPr>
      <w:r>
        <w:t xml:space="preserve">Hình 18. Trang Ngân sách khi chưa có hạn mức  </w:t>
      </w:r>
      <w:r>
        <w:fldChar w:fldCharType="begin"/>
      </w:r>
      <w:r>
        <w:instrText xml:space="preserve"> PAGEREF figure_18 \h </w:instrText>
      </w:r>
      <w:r>
        <w:fldChar w:fldCharType="separate"/>
      </w:r>
      <w:r>
        <w:t>31</w:t>
      </w:r>
      <w:r>
        <w:fldChar w:fldCharType="end"/>
      </w:r>
    </w:p>
    <w:p w14:paraId="3ECEBDD6">
      <w:pPr>
        <w:spacing w:after="100" w:line="264" w:lineRule="auto"/>
      </w:pPr>
      <w:r>
        <w:t xml:space="preserve">Hình 19. Hộp nhập hạn mức ngân sách  </w:t>
      </w:r>
      <w:r>
        <w:fldChar w:fldCharType="begin"/>
      </w:r>
      <w:r>
        <w:instrText xml:space="preserve"> PAGEREF figure_19 \h </w:instrText>
      </w:r>
      <w:r>
        <w:fldChar w:fldCharType="separate"/>
      </w:r>
      <w:r>
        <w:t>32</w:t>
      </w:r>
      <w:r>
        <w:fldChar w:fldCharType="end"/>
      </w:r>
    </w:p>
    <w:p w14:paraId="514BB67D">
      <w:pPr>
        <w:spacing w:after="100" w:line="264" w:lineRule="auto"/>
      </w:pPr>
      <w:r>
        <w:t xml:space="preserve">Hình 20. Cảnh báo đã dùng từ 80% ngân sách  </w:t>
      </w:r>
      <w:r>
        <w:fldChar w:fldCharType="begin"/>
      </w:r>
      <w:r>
        <w:instrText xml:space="preserve"> PAGEREF figure_20 \h </w:instrText>
      </w:r>
      <w:r>
        <w:fldChar w:fldCharType="separate"/>
      </w:r>
      <w:r>
        <w:t>32</w:t>
      </w:r>
      <w:r>
        <w:fldChar w:fldCharType="end"/>
      </w:r>
    </w:p>
    <w:p w14:paraId="0804F56D">
      <w:pPr>
        <w:spacing w:after="100" w:line="264" w:lineRule="auto"/>
      </w:pPr>
      <w:r>
        <w:t xml:space="preserve">Hình 21. Ngân sách 1.000.000 VND bị vượt 345.000 VND  </w:t>
      </w:r>
      <w:r>
        <w:fldChar w:fldCharType="begin"/>
      </w:r>
      <w:r>
        <w:instrText xml:space="preserve"> PAGEREF figure_21 \h </w:instrText>
      </w:r>
      <w:r>
        <w:fldChar w:fldCharType="separate"/>
      </w:r>
      <w:r>
        <w:t>33</w:t>
      </w:r>
      <w:r>
        <w:fldChar w:fldCharType="end"/>
      </w:r>
    </w:p>
    <w:p w14:paraId="082D66A3">
      <w:pPr>
        <w:spacing w:after="100" w:line="264" w:lineRule="auto"/>
      </w:pPr>
      <w:r>
        <w:t xml:space="preserve">Hình 22. Hộp Thêm giao dịch  </w:t>
      </w:r>
      <w:r>
        <w:fldChar w:fldCharType="begin"/>
      </w:r>
      <w:r>
        <w:instrText xml:space="preserve"> PAGEREF figure_22 \h </w:instrText>
      </w:r>
      <w:r>
        <w:fldChar w:fldCharType="separate"/>
      </w:r>
      <w:r>
        <w:t>33</w:t>
      </w:r>
      <w:r>
        <w:fldChar w:fldCharType="end"/>
      </w:r>
    </w:p>
    <w:p w14:paraId="49393A47">
      <w:pPr>
        <w:spacing w:after="100" w:line="264" w:lineRule="auto"/>
      </w:pPr>
      <w:r>
        <w:t xml:space="preserve">Hình 23. Báo lỗi khi nhấn Lưu mà chưa nhập số tiền  </w:t>
      </w:r>
      <w:r>
        <w:fldChar w:fldCharType="begin"/>
      </w:r>
      <w:r>
        <w:instrText xml:space="preserve"> PAGEREF figure_23 \h </w:instrText>
      </w:r>
      <w:r>
        <w:fldChar w:fldCharType="separate"/>
      </w:r>
      <w:r>
        <w:t>34</w:t>
      </w:r>
      <w:r>
        <w:fldChar w:fldCharType="end"/>
      </w:r>
    </w:p>
    <w:p w14:paraId="7B33654C">
      <w:pPr>
        <w:spacing w:after="100" w:line="264" w:lineRule="auto"/>
      </w:pPr>
      <w:r>
        <w:t xml:space="preserve">Hình 24. Danh mục chọn bằng menu  </w:t>
      </w:r>
      <w:r>
        <w:fldChar w:fldCharType="begin"/>
      </w:r>
      <w:r>
        <w:instrText xml:space="preserve"> PAGEREF figure_24 \h </w:instrText>
      </w:r>
      <w:r>
        <w:fldChar w:fldCharType="separate"/>
      </w:r>
      <w:r>
        <w:t>34</w:t>
      </w:r>
      <w:r>
        <w:fldChar w:fldCharType="end"/>
      </w:r>
    </w:p>
    <w:p w14:paraId="2B0D87E8">
      <w:pPr>
        <w:spacing w:after="100" w:line="264" w:lineRule="auto"/>
      </w:pPr>
      <w:r>
        <w:t xml:space="preserve">Hình 25. Bộ chọn ngày Material 3  </w:t>
      </w:r>
      <w:r>
        <w:fldChar w:fldCharType="begin"/>
      </w:r>
      <w:r>
        <w:instrText xml:space="preserve"> PAGEREF figure_25 \h </w:instrText>
      </w:r>
      <w:r>
        <w:fldChar w:fldCharType="separate"/>
      </w:r>
      <w:r>
        <w:t>35</w:t>
      </w:r>
      <w:r>
        <w:fldChar w:fldCharType="end"/>
      </w:r>
    </w:p>
    <w:p w14:paraId="2C4262D4">
      <w:pPr>
        <w:spacing w:after="100" w:line="264" w:lineRule="auto"/>
      </w:pPr>
      <w:r>
        <w:t xml:space="preserve">Hình 26. Biểu mẫu thu nhập minh họa 3.000.000 VND  </w:t>
      </w:r>
      <w:r>
        <w:fldChar w:fldCharType="begin"/>
      </w:r>
      <w:r>
        <w:instrText xml:space="preserve"> PAGEREF figure_26 \h </w:instrText>
      </w:r>
      <w:r>
        <w:fldChar w:fldCharType="separate"/>
      </w:r>
      <w:r>
        <w:t>35</w:t>
      </w:r>
      <w:r>
        <w:fldChar w:fldCharType="end"/>
      </w:r>
    </w:p>
    <w:p w14:paraId="3B7772BB">
      <w:pPr>
        <w:spacing w:after="100" w:line="264" w:lineRule="auto"/>
      </w:pPr>
      <w:r>
        <w:t xml:space="preserve">Hình 27. Khoản thu mới xuất hiện trong lịch sử  </w:t>
      </w:r>
      <w:r>
        <w:fldChar w:fldCharType="begin"/>
      </w:r>
      <w:r>
        <w:instrText xml:space="preserve"> PAGEREF figure_27 \h </w:instrText>
      </w:r>
      <w:r>
        <w:fldChar w:fldCharType="separate"/>
      </w:r>
      <w:r>
        <w:t>36</w:t>
      </w:r>
      <w:r>
        <w:fldChar w:fldCharType="end"/>
      </w:r>
    </w:p>
    <w:p w14:paraId="52B4E05C">
      <w:pPr>
        <w:spacing w:after="100" w:line="264" w:lineRule="auto"/>
      </w:pPr>
      <w:r>
        <w:t xml:space="preserve">Hình 28. Mở giao dịch đã lưu để sửa  </w:t>
      </w:r>
      <w:r>
        <w:fldChar w:fldCharType="begin"/>
      </w:r>
      <w:r>
        <w:instrText xml:space="preserve"> PAGEREF figure_28 \h </w:instrText>
      </w:r>
      <w:r>
        <w:fldChar w:fldCharType="separate"/>
      </w:r>
      <w:r>
        <w:t>36</w:t>
      </w:r>
      <w:r>
        <w:fldChar w:fldCharType="end"/>
      </w:r>
    </w:p>
    <w:p w14:paraId="565452F5">
      <w:pPr>
        <w:spacing w:after="100" w:line="264" w:lineRule="auto"/>
      </w:pPr>
      <w:r>
        <w:t xml:space="preserve">Hình 29. Hộp xác nhận trước khi xóa giao dịch  </w:t>
      </w:r>
      <w:r>
        <w:fldChar w:fldCharType="begin"/>
      </w:r>
      <w:r>
        <w:instrText xml:space="preserve"> PAGEREF figure_29 \h </w:instrText>
      </w:r>
      <w:r>
        <w:fldChar w:fldCharType="separate"/>
      </w:r>
      <w:r>
        <w:t>37</w:t>
      </w:r>
      <w:r>
        <w:fldChar w:fldCharType="end"/>
      </w:r>
    </w:p>
    <w:p w14:paraId="5E416084">
      <w:pPr>
        <w:spacing w:after="100" w:line="264" w:lineRule="auto"/>
      </w:pPr>
      <w:r>
        <w:t xml:space="preserve">Hình 30. Tổng quan sau khi thêm khoản thu demo  </w:t>
      </w:r>
      <w:r>
        <w:fldChar w:fldCharType="begin"/>
      </w:r>
      <w:r>
        <w:instrText xml:space="preserve"> PAGEREF figure_30 \h </w:instrText>
      </w:r>
      <w:r>
        <w:fldChar w:fldCharType="separate"/>
      </w:r>
      <w:r>
        <w:t>37</w:t>
      </w:r>
      <w:r>
        <w:fldChar w:fldCharType="end"/>
      </w:r>
    </w:p>
    <w:p w14:paraId="35F871D6">
      <w:pPr>
        <w:spacing w:after="100" w:line="264" w:lineRule="auto"/>
      </w:pPr>
      <w:r>
        <w:t xml:space="preserve">Hình 31. Tổng quan ở chế độ tối  </w:t>
      </w:r>
      <w:r>
        <w:fldChar w:fldCharType="begin"/>
      </w:r>
      <w:r>
        <w:instrText xml:space="preserve"> PAGEREF figure_31 \h </w:instrText>
      </w:r>
      <w:r>
        <w:fldChar w:fldCharType="separate"/>
      </w:r>
      <w:r>
        <w:t>38</w:t>
      </w:r>
      <w:r>
        <w:fldChar w:fldCharType="end"/>
      </w:r>
    </w:p>
    <w:p w14:paraId="56B62AF0">
      <w:pPr>
        <w:spacing w:after="100" w:line="264" w:lineRule="auto"/>
      </w:pPr>
      <w:r>
        <w:t xml:space="preserve">Hình 32. Ngân sách sau khi chuyển về chế độ sáng  </w:t>
      </w:r>
      <w:r>
        <w:fldChar w:fldCharType="begin"/>
      </w:r>
      <w:r>
        <w:instrText xml:space="preserve"> PAGEREF figure_32 \h </w:instrText>
      </w:r>
      <w:r>
        <w:fldChar w:fldCharType="separate"/>
      </w:r>
      <w:r>
        <w:t>38</w:t>
      </w:r>
      <w:r>
        <w:fldChar w:fldCharType="end"/>
      </w:r>
    </w:p>
    <w:p w14:paraId="029003D9"/>
    <w:p w14:paraId="67FFDCAD">
      <w:r>
        <w:br w:type="page"/>
      </w:r>
    </w:p>
    <w:p w14:paraId="38A33D2B">
      <w:pPr>
        <w:pStyle w:val="2"/>
      </w:pPr>
      <w:bookmarkStart w:id="3" w:name="_Toc107"/>
      <w:r>
        <w:t>DANH MỤC BẢNG</w:t>
      </w:r>
      <w:bookmarkEnd w:id="3"/>
    </w:p>
    <w:p w14:paraId="0C37DC76">
      <w:pPr>
        <w:spacing w:after="100" w:line="264" w:lineRule="auto"/>
      </w:pPr>
      <w:r>
        <w:t xml:space="preserve">Bảng 1. Danh sách nhóm  </w:t>
      </w:r>
      <w:r>
        <w:fldChar w:fldCharType="begin"/>
      </w:r>
      <w:r>
        <w:instrText xml:space="preserve"> PAGEREF table_1 \h </w:instrText>
      </w:r>
      <w:r>
        <w:fldChar w:fldCharType="separate"/>
      </w:r>
      <w:r>
        <w:t>1</w:t>
      </w:r>
      <w:r>
        <w:fldChar w:fldCharType="end"/>
      </w:r>
    </w:p>
    <w:p w14:paraId="2CBB6A98">
      <w:pPr>
        <w:spacing w:after="100" w:line="264" w:lineRule="auto"/>
      </w:pPr>
      <w:r>
        <w:t xml:space="preserve">Bảng 2. Các thuật ngữ sử dụng  </w:t>
      </w:r>
      <w:r>
        <w:fldChar w:fldCharType="begin"/>
      </w:r>
      <w:r>
        <w:instrText xml:space="preserve"> PAGEREF table_2 \h </w:instrText>
      </w:r>
      <w:r>
        <w:fldChar w:fldCharType="separate"/>
      </w:r>
      <w:r>
        <w:t>9</w:t>
      </w:r>
      <w:r>
        <w:fldChar w:fldCharType="end"/>
      </w:r>
    </w:p>
    <w:p w14:paraId="6DAE97A9">
      <w:pPr>
        <w:spacing w:after="100" w:line="264" w:lineRule="auto"/>
      </w:pPr>
      <w:r>
        <w:t xml:space="preserve">Bảng 3. Yêu cầu chức năng và thành phần triển khai  </w:t>
      </w:r>
      <w:r>
        <w:fldChar w:fldCharType="begin"/>
      </w:r>
      <w:r>
        <w:instrText xml:space="preserve"> PAGEREF table_3 \h </w:instrText>
      </w:r>
      <w:r>
        <w:fldChar w:fldCharType="separate"/>
      </w:r>
      <w:r>
        <w:t>12</w:t>
      </w:r>
      <w:r>
        <w:fldChar w:fldCharType="end"/>
      </w:r>
    </w:p>
    <w:p w14:paraId="32074253">
      <w:pPr>
        <w:spacing w:after="100" w:line="264" w:lineRule="auto"/>
      </w:pPr>
      <w:r>
        <w:t xml:space="preserve">Bảng 4. Yêu cầu chất lượng  </w:t>
      </w:r>
      <w:r>
        <w:fldChar w:fldCharType="begin"/>
      </w:r>
      <w:r>
        <w:instrText xml:space="preserve"> PAGEREF table_4 \h </w:instrText>
      </w:r>
      <w:r>
        <w:fldChar w:fldCharType="separate"/>
      </w:r>
      <w:r>
        <w:t>12</w:t>
      </w:r>
      <w:r>
        <w:fldChar w:fldCharType="end"/>
      </w:r>
    </w:p>
    <w:p w14:paraId="6DADE4E4">
      <w:pPr>
        <w:spacing w:after="100" w:line="264" w:lineRule="auto"/>
      </w:pPr>
      <w:r>
        <w:t xml:space="preserve">Bảng 5. Quy tắc kiểm tra và tính toán  </w:t>
      </w:r>
      <w:r>
        <w:fldChar w:fldCharType="begin"/>
      </w:r>
      <w:r>
        <w:instrText xml:space="preserve"> PAGEREF table_5 \h </w:instrText>
      </w:r>
      <w:r>
        <w:fldChar w:fldCharType="separate"/>
      </w:r>
      <w:r>
        <w:t>13</w:t>
      </w:r>
      <w:r>
        <w:fldChar w:fldCharType="end"/>
      </w:r>
    </w:p>
    <w:p w14:paraId="23F4A456">
      <w:pPr>
        <w:spacing w:after="100" w:line="264" w:lineRule="auto"/>
      </w:pPr>
      <w:r>
        <w:t xml:space="preserve">Bảng 6. Thành phần công nghệ trong project  </w:t>
      </w:r>
      <w:r>
        <w:fldChar w:fldCharType="begin"/>
      </w:r>
      <w:r>
        <w:instrText xml:space="preserve"> PAGEREF table_6 \h </w:instrText>
      </w:r>
      <w:r>
        <w:fldChar w:fldCharType="separate"/>
      </w:r>
      <w:r>
        <w:t>16</w:t>
      </w:r>
      <w:r>
        <w:fldChar w:fldCharType="end"/>
      </w:r>
    </w:p>
    <w:p w14:paraId="25D829C5">
      <w:pPr>
        <w:spacing w:after="100" w:line="264" w:lineRule="auto"/>
      </w:pPr>
      <w:r>
        <w:t xml:space="preserve">Bảng 7. Trách nhiệm theo package  </w:t>
      </w:r>
      <w:r>
        <w:fldChar w:fldCharType="begin"/>
      </w:r>
      <w:r>
        <w:instrText xml:space="preserve"> PAGEREF table_7 \h </w:instrText>
      </w:r>
      <w:r>
        <w:fldChar w:fldCharType="separate"/>
      </w:r>
      <w:r>
        <w:t>17</w:t>
      </w:r>
      <w:r>
        <w:fldChar w:fldCharType="end"/>
      </w:r>
    </w:p>
    <w:p w14:paraId="4C62CA7C">
      <w:pPr>
        <w:spacing w:after="100" w:line="264" w:lineRule="auto"/>
      </w:pPr>
      <w:r>
        <w:t xml:space="preserve">Bảng 8. Từ điển dữ liệu users  </w:t>
      </w:r>
      <w:r>
        <w:fldChar w:fldCharType="begin"/>
      </w:r>
      <w:r>
        <w:instrText xml:space="preserve"> PAGEREF table_8 \h </w:instrText>
      </w:r>
      <w:r>
        <w:fldChar w:fldCharType="separate"/>
      </w:r>
      <w:r>
        <w:t>19</w:t>
      </w:r>
      <w:r>
        <w:fldChar w:fldCharType="end"/>
      </w:r>
    </w:p>
    <w:p w14:paraId="5CE3514B">
      <w:pPr>
        <w:spacing w:after="100" w:line="264" w:lineRule="auto"/>
      </w:pPr>
      <w:r>
        <w:t xml:space="preserve">Bảng 9. Từ điển dữ liệu categories  </w:t>
      </w:r>
      <w:r>
        <w:fldChar w:fldCharType="begin"/>
      </w:r>
      <w:r>
        <w:instrText xml:space="preserve"> PAGEREF table_9 \h </w:instrText>
      </w:r>
      <w:r>
        <w:fldChar w:fldCharType="separate"/>
      </w:r>
      <w:r>
        <w:t>20</w:t>
      </w:r>
      <w:r>
        <w:fldChar w:fldCharType="end"/>
      </w:r>
    </w:p>
    <w:p w14:paraId="6D6608B9">
      <w:pPr>
        <w:spacing w:after="100" w:line="264" w:lineRule="auto"/>
      </w:pPr>
      <w:r>
        <w:t xml:space="preserve">Bảng 10. Từ điển dữ liệu transactions  </w:t>
      </w:r>
      <w:r>
        <w:fldChar w:fldCharType="begin"/>
      </w:r>
      <w:r>
        <w:instrText xml:space="preserve"> PAGEREF table_10 \h </w:instrText>
      </w:r>
      <w:r>
        <w:fldChar w:fldCharType="separate"/>
      </w:r>
      <w:r>
        <w:t>20</w:t>
      </w:r>
      <w:r>
        <w:fldChar w:fldCharType="end"/>
      </w:r>
    </w:p>
    <w:p w14:paraId="25E3A3CE">
      <w:pPr>
        <w:spacing w:after="100" w:line="264" w:lineRule="auto"/>
      </w:pPr>
      <w:r>
        <w:t xml:space="preserve">Bảng 11. Từ điển dữ liệu budgets  </w:t>
      </w:r>
      <w:r>
        <w:fldChar w:fldCharType="begin"/>
      </w:r>
      <w:r>
        <w:instrText xml:space="preserve"> PAGEREF table_11 \h </w:instrText>
      </w:r>
      <w:r>
        <w:fldChar w:fldCharType="separate"/>
      </w:r>
      <w:r>
        <w:t>20</w:t>
      </w:r>
      <w:r>
        <w:fldChar w:fldCharType="end"/>
      </w:r>
    </w:p>
    <w:p w14:paraId="36525507">
      <w:pPr>
        <w:spacing w:after="100" w:line="264" w:lineRule="auto"/>
      </w:pPr>
      <w:r>
        <w:t xml:space="preserve">Bảng 12. Công thức nghiệp vụ  </w:t>
      </w:r>
      <w:r>
        <w:fldChar w:fldCharType="begin"/>
      </w:r>
      <w:r>
        <w:instrText xml:space="preserve"> PAGEREF table_12 \h </w:instrText>
      </w:r>
      <w:r>
        <w:fldChar w:fldCharType="separate"/>
      </w:r>
      <w:r>
        <w:t>25</w:t>
      </w:r>
      <w:r>
        <w:fldChar w:fldCharType="end"/>
      </w:r>
    </w:p>
    <w:p w14:paraId="5D3369FA">
      <w:pPr>
        <w:spacing w:after="100" w:line="264" w:lineRule="auto"/>
      </w:pPr>
      <w:r>
        <w:t xml:space="preserve">Bảng 13. Ngưỡng cảnh báo và ví dụ với chi 1.345.000 VND  </w:t>
      </w:r>
      <w:r>
        <w:fldChar w:fldCharType="begin"/>
      </w:r>
      <w:r>
        <w:instrText xml:space="preserve"> PAGEREF table_13 \h </w:instrText>
      </w:r>
      <w:r>
        <w:fldChar w:fldCharType="separate"/>
      </w:r>
      <w:r>
        <w:t>27</w:t>
      </w:r>
      <w:r>
        <w:fldChar w:fldCharType="end"/>
      </w:r>
    </w:p>
    <w:p w14:paraId="33EC02E7">
      <w:pPr>
        <w:spacing w:after="100" w:line="264" w:lineRule="auto"/>
      </w:pPr>
      <w:r>
        <w:t xml:space="preserve">Bảng 14. Các tình huống kiểm tra tiêu biểu  </w:t>
      </w:r>
      <w:r>
        <w:fldChar w:fldCharType="begin"/>
      </w:r>
      <w:r>
        <w:instrText xml:space="preserve"> PAGEREF table_14 \h </w:instrText>
      </w:r>
      <w:r>
        <w:fldChar w:fldCharType="separate"/>
      </w:r>
      <w:r>
        <w:t>39</w:t>
      </w:r>
      <w:r>
        <w:fldChar w:fldCharType="end"/>
      </w:r>
    </w:p>
    <w:p w14:paraId="44313271">
      <w:pPr>
        <w:spacing w:after="100" w:line="264" w:lineRule="auto"/>
      </w:pPr>
      <w:r>
        <w:t xml:space="preserve">Bảng 15. Nhóm nội dung kiểm thử  </w:t>
      </w:r>
      <w:r>
        <w:fldChar w:fldCharType="begin"/>
      </w:r>
      <w:r>
        <w:instrText xml:space="preserve"> PAGEREF table_15 \h </w:instrText>
      </w:r>
      <w:r>
        <w:fldChar w:fldCharType="separate"/>
      </w:r>
      <w:r>
        <w:t>39</w:t>
      </w:r>
      <w:r>
        <w:fldChar w:fldCharType="end"/>
      </w:r>
    </w:p>
    <w:p w14:paraId="1F341738">
      <w:pPr>
        <w:spacing w:after="100" w:line="264" w:lineRule="auto"/>
      </w:pPr>
      <w:r>
        <w:t xml:space="preserve">Bảng 16. Phân công đề xuất cho bốn thành viên  </w:t>
      </w:r>
      <w:r>
        <w:fldChar w:fldCharType="begin"/>
      </w:r>
      <w:r>
        <w:instrText xml:space="preserve"> PAGEREF table_16 \h </w:instrText>
      </w:r>
      <w:r>
        <w:fldChar w:fldCharType="separate"/>
      </w:r>
      <w:r>
        <w:t>41</w:t>
      </w:r>
      <w:r>
        <w:fldChar w:fldCharType="end"/>
      </w:r>
    </w:p>
    <w:p w14:paraId="27CBE5DA">
      <w:pPr>
        <w:spacing w:after="100" w:line="264" w:lineRule="auto"/>
      </w:pPr>
      <w:r>
        <w:t xml:space="preserve">Bảng 17. Trình tự demo đề xuất  </w:t>
      </w:r>
      <w:r>
        <w:fldChar w:fldCharType="begin"/>
      </w:r>
      <w:r>
        <w:instrText xml:space="preserve"> PAGEREF table_17 \h </w:instrText>
      </w:r>
      <w:r>
        <w:fldChar w:fldCharType="separate"/>
      </w:r>
      <w:r>
        <w:t>43</w:t>
      </w:r>
      <w:r>
        <w:fldChar w:fldCharType="end"/>
      </w:r>
    </w:p>
    <w:p w14:paraId="26C9325A"/>
    <w:p w14:paraId="09CA743C">
      <w:r>
        <w:br w:type="page"/>
      </w:r>
    </w:p>
    <w:p w14:paraId="7E86D1EE">
      <w:pPr>
        <w:pStyle w:val="2"/>
      </w:pPr>
      <w:bookmarkStart w:id="4" w:name="_Toc27534"/>
      <w:r>
        <w:t>DANH MỤC TỪ VIẾT TẮT</w:t>
      </w:r>
      <w:bookmarkEnd w:id="4"/>
    </w:p>
    <w:p w14:paraId="6DB5E2F6">
      <w:pPr>
        <w:pStyle w:val="16"/>
        <w:keepNext/>
      </w:pPr>
      <w:bookmarkStart w:id="5" w:name="table_2"/>
      <w:r>
        <w:t>Bảng 2. Các thuật ngữ sử dụng</w:t>
      </w:r>
      <w:bookmarkEnd w:id="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257"/>
      </w:tblGrid>
      <w:tr w14:paraId="76FF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14" w:type="dxa"/>
            <w:shd w:val="clear" w:color="auto" w:fill="E8E2F3"/>
          </w:tcPr>
          <w:p w14:paraId="4000DF56">
            <w:pPr>
              <w:spacing w:before="60" w:after="60" w:line="269" w:lineRule="auto"/>
            </w:pPr>
            <w:r>
              <w:rPr>
                <w:rFonts w:ascii="Times New Roman" w:hAnsi="Times New Roman"/>
                <w:b/>
                <w:sz w:val="21"/>
              </w:rPr>
              <w:t>Thuật ngữ</w:t>
            </w:r>
          </w:p>
        </w:tc>
        <w:tc>
          <w:tcPr>
            <w:tcW w:w="7257" w:type="dxa"/>
            <w:shd w:val="clear" w:color="auto" w:fill="E8E2F3"/>
          </w:tcPr>
          <w:p w14:paraId="32D44939">
            <w:pPr>
              <w:spacing w:before="60" w:after="60" w:line="269" w:lineRule="auto"/>
            </w:pPr>
            <w:r>
              <w:rPr>
                <w:rFonts w:ascii="Times New Roman" w:hAnsi="Times New Roman"/>
                <w:b/>
                <w:sz w:val="21"/>
              </w:rPr>
              <w:t>Giải thích</w:t>
            </w:r>
          </w:p>
        </w:tc>
      </w:tr>
      <w:tr w14:paraId="799A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660B9E45">
            <w:pPr>
              <w:spacing w:before="60" w:after="60" w:line="269" w:lineRule="auto"/>
            </w:pPr>
            <w:r>
              <w:rPr>
                <w:rFonts w:ascii="Times New Roman" w:hAnsi="Times New Roman"/>
                <w:sz w:val="21"/>
              </w:rPr>
              <w:t>UI</w:t>
            </w:r>
          </w:p>
        </w:tc>
        <w:tc>
          <w:tcPr>
            <w:tcW w:w="7257" w:type="dxa"/>
          </w:tcPr>
          <w:p w14:paraId="20678DAC">
            <w:pPr>
              <w:spacing w:before="60" w:after="60" w:line="269" w:lineRule="auto"/>
            </w:pPr>
            <w:r>
              <w:rPr>
                <w:rFonts w:ascii="Times New Roman" w:hAnsi="Times New Roman"/>
                <w:sz w:val="21"/>
              </w:rPr>
              <w:t>Giao diện người dùng.</w:t>
            </w:r>
          </w:p>
        </w:tc>
      </w:tr>
      <w:tr w14:paraId="573D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441F79CA">
            <w:pPr>
              <w:spacing w:before="60" w:after="60" w:line="269" w:lineRule="auto"/>
            </w:pPr>
            <w:r>
              <w:rPr>
                <w:rFonts w:ascii="Times New Roman" w:hAnsi="Times New Roman"/>
                <w:sz w:val="21"/>
              </w:rPr>
              <w:t>MVVM</w:t>
            </w:r>
          </w:p>
        </w:tc>
        <w:tc>
          <w:tcPr>
            <w:tcW w:w="7257" w:type="dxa"/>
          </w:tcPr>
          <w:p w14:paraId="494B1DFC">
            <w:pPr>
              <w:spacing w:before="60" w:after="60" w:line="269" w:lineRule="auto"/>
            </w:pPr>
            <w:r>
              <w:rPr>
                <w:rFonts w:ascii="Times New Roman" w:hAnsi="Times New Roman"/>
                <w:sz w:val="21"/>
              </w:rPr>
              <w:t>Model – View – ViewModel: tách giao diện, trạng thái và xử lý dữ liệu.</w:t>
            </w:r>
          </w:p>
        </w:tc>
      </w:tr>
      <w:tr w14:paraId="61B2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5F3EA870">
            <w:pPr>
              <w:spacing w:before="60" w:after="60" w:line="269" w:lineRule="auto"/>
            </w:pPr>
            <w:r>
              <w:rPr>
                <w:rFonts w:ascii="Times New Roman" w:hAnsi="Times New Roman"/>
                <w:sz w:val="21"/>
              </w:rPr>
              <w:t>DAO</w:t>
            </w:r>
          </w:p>
        </w:tc>
        <w:tc>
          <w:tcPr>
            <w:tcW w:w="7257" w:type="dxa"/>
          </w:tcPr>
          <w:p w14:paraId="18911761">
            <w:pPr>
              <w:spacing w:before="60" w:after="60" w:line="269" w:lineRule="auto"/>
            </w:pPr>
            <w:r>
              <w:rPr>
                <w:rFonts w:ascii="Times New Roman" w:hAnsi="Times New Roman"/>
                <w:sz w:val="21"/>
              </w:rPr>
              <w:t>Data Access Object: interface truy cập dữ liệu qua Room.</w:t>
            </w:r>
          </w:p>
        </w:tc>
      </w:tr>
      <w:tr w14:paraId="4AA5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29E6220D">
            <w:pPr>
              <w:spacing w:before="60" w:after="60" w:line="269" w:lineRule="auto"/>
            </w:pPr>
            <w:r>
              <w:rPr>
                <w:rFonts w:ascii="Times New Roman" w:hAnsi="Times New Roman"/>
                <w:sz w:val="21"/>
              </w:rPr>
              <w:t>CRUD</w:t>
            </w:r>
          </w:p>
        </w:tc>
        <w:tc>
          <w:tcPr>
            <w:tcW w:w="7257" w:type="dxa"/>
          </w:tcPr>
          <w:p w14:paraId="771930CA">
            <w:pPr>
              <w:spacing w:before="60" w:after="60" w:line="269" w:lineRule="auto"/>
            </w:pPr>
            <w:r>
              <w:rPr>
                <w:rFonts w:ascii="Times New Roman" w:hAnsi="Times New Roman"/>
                <w:sz w:val="21"/>
              </w:rPr>
              <w:t>Create, Read, Update, Delete: thêm, đọc, sửa, xóa.</w:t>
            </w:r>
          </w:p>
        </w:tc>
      </w:tr>
      <w:tr w14:paraId="094C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0AC0C346">
            <w:pPr>
              <w:spacing w:before="60" w:after="60" w:line="269" w:lineRule="auto"/>
            </w:pPr>
            <w:r>
              <w:rPr>
                <w:rFonts w:ascii="Times New Roman" w:hAnsi="Times New Roman"/>
                <w:sz w:val="21"/>
              </w:rPr>
              <w:t>SQLite / Room</w:t>
            </w:r>
          </w:p>
        </w:tc>
        <w:tc>
          <w:tcPr>
            <w:tcW w:w="7257" w:type="dxa"/>
          </w:tcPr>
          <w:p w14:paraId="76AA3252">
            <w:pPr>
              <w:spacing w:before="60" w:after="60" w:line="269" w:lineRule="auto"/>
            </w:pPr>
            <w:r>
              <w:rPr>
                <w:rFonts w:ascii="Times New Roman" w:hAnsi="Times New Roman"/>
                <w:sz w:val="21"/>
              </w:rPr>
              <w:t>SQLite là cơ sở dữ liệu trên thiết bị; Room là lớp truy cập dữ liệu phía trên SQLite.</w:t>
            </w:r>
          </w:p>
        </w:tc>
      </w:tr>
      <w:tr w14:paraId="4B58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28BEF083">
            <w:pPr>
              <w:spacing w:before="60" w:after="60" w:line="269" w:lineRule="auto"/>
            </w:pPr>
            <w:r>
              <w:rPr>
                <w:rFonts w:ascii="Times New Roman" w:hAnsi="Times New Roman"/>
                <w:sz w:val="21"/>
              </w:rPr>
              <w:t>PK / FK</w:t>
            </w:r>
          </w:p>
        </w:tc>
        <w:tc>
          <w:tcPr>
            <w:tcW w:w="7257" w:type="dxa"/>
          </w:tcPr>
          <w:p w14:paraId="4870AD0B">
            <w:pPr>
              <w:spacing w:before="60" w:after="60" w:line="269" w:lineRule="auto"/>
            </w:pPr>
            <w:r>
              <w:rPr>
                <w:rFonts w:ascii="Times New Roman" w:hAnsi="Times New Roman"/>
                <w:sz w:val="21"/>
              </w:rPr>
              <w:t>Khóa chính / khóa ngoại trong cơ sở dữ liệu quan hệ.</w:t>
            </w:r>
          </w:p>
        </w:tc>
      </w:tr>
      <w:tr w14:paraId="4619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18050C12">
            <w:pPr>
              <w:spacing w:before="60" w:after="60" w:line="269" w:lineRule="auto"/>
            </w:pPr>
            <w:r>
              <w:rPr>
                <w:rFonts w:ascii="Times New Roman" w:hAnsi="Times New Roman"/>
                <w:sz w:val="21"/>
              </w:rPr>
              <w:t>ERD</w:t>
            </w:r>
          </w:p>
        </w:tc>
        <w:tc>
          <w:tcPr>
            <w:tcW w:w="7257" w:type="dxa"/>
          </w:tcPr>
          <w:p w14:paraId="4AC5210D">
            <w:pPr>
              <w:spacing w:before="60" w:after="60" w:line="269" w:lineRule="auto"/>
            </w:pPr>
            <w:r>
              <w:rPr>
                <w:rFonts w:ascii="Times New Roman" w:hAnsi="Times New Roman"/>
                <w:sz w:val="21"/>
              </w:rPr>
              <w:t>Sơ đồ quan hệ thực thể.</w:t>
            </w:r>
          </w:p>
        </w:tc>
      </w:tr>
      <w:tr w14:paraId="3EBF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0CC05B52">
            <w:pPr>
              <w:spacing w:before="60" w:after="60" w:line="269" w:lineRule="auto"/>
            </w:pPr>
            <w:r>
              <w:rPr>
                <w:rFonts w:ascii="Times New Roman" w:hAnsi="Times New Roman"/>
                <w:sz w:val="21"/>
              </w:rPr>
              <w:t>Flow / StateFlow</w:t>
            </w:r>
          </w:p>
        </w:tc>
        <w:tc>
          <w:tcPr>
            <w:tcW w:w="7257" w:type="dxa"/>
          </w:tcPr>
          <w:p w14:paraId="3106C422">
            <w:pPr>
              <w:spacing w:before="60" w:after="60" w:line="269" w:lineRule="auto"/>
            </w:pPr>
            <w:r>
              <w:rPr>
                <w:rFonts w:ascii="Times New Roman" w:hAnsi="Times New Roman"/>
                <w:sz w:val="21"/>
              </w:rPr>
              <w:t>Luồng bất đồng bộ / luồng trạng thái mới nhất cho giao diện.</w:t>
            </w:r>
          </w:p>
        </w:tc>
      </w:tr>
      <w:tr w14:paraId="6703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7BED7077">
            <w:pPr>
              <w:spacing w:before="60" w:after="60" w:line="269" w:lineRule="auto"/>
            </w:pPr>
            <w:r>
              <w:rPr>
                <w:rFonts w:ascii="Times New Roman" w:hAnsi="Times New Roman"/>
                <w:sz w:val="21"/>
              </w:rPr>
              <w:t>KSP</w:t>
            </w:r>
          </w:p>
        </w:tc>
        <w:tc>
          <w:tcPr>
            <w:tcW w:w="7257" w:type="dxa"/>
          </w:tcPr>
          <w:p w14:paraId="5C798411">
            <w:pPr>
              <w:spacing w:before="60" w:after="60" w:line="269" w:lineRule="auto"/>
            </w:pPr>
            <w:r>
              <w:rPr>
                <w:rFonts w:ascii="Times New Roman" w:hAnsi="Times New Roman"/>
                <w:sz w:val="21"/>
              </w:rPr>
              <w:t>Công cụ sinh mã, được dùng cho Room.</w:t>
            </w:r>
          </w:p>
        </w:tc>
      </w:tr>
      <w:tr w14:paraId="3942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0342A0B9">
            <w:pPr>
              <w:spacing w:before="60" w:after="60" w:line="269" w:lineRule="auto"/>
            </w:pPr>
            <w:r>
              <w:rPr>
                <w:rFonts w:ascii="Times New Roman" w:hAnsi="Times New Roman"/>
                <w:sz w:val="21"/>
              </w:rPr>
              <w:t>AVD / APK</w:t>
            </w:r>
          </w:p>
        </w:tc>
        <w:tc>
          <w:tcPr>
            <w:tcW w:w="7257" w:type="dxa"/>
          </w:tcPr>
          <w:p w14:paraId="12B85A63">
            <w:pPr>
              <w:spacing w:before="60" w:after="60" w:line="269" w:lineRule="auto"/>
            </w:pPr>
            <w:r>
              <w:rPr>
                <w:rFonts w:ascii="Times New Roman" w:hAnsi="Times New Roman"/>
                <w:sz w:val="21"/>
              </w:rPr>
              <w:t>Thiết bị Android ảo / gói cài đặt ứng dụng Android.</w:t>
            </w:r>
          </w:p>
        </w:tc>
      </w:tr>
      <w:tr w14:paraId="2E60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505E31BB">
            <w:pPr>
              <w:spacing w:before="60" w:after="60" w:line="269" w:lineRule="auto"/>
            </w:pPr>
            <w:r>
              <w:rPr>
                <w:rFonts w:ascii="Times New Roman" w:hAnsi="Times New Roman"/>
                <w:sz w:val="21"/>
              </w:rPr>
              <w:t>PBKDF2 / salt</w:t>
            </w:r>
          </w:p>
        </w:tc>
        <w:tc>
          <w:tcPr>
            <w:tcW w:w="7257" w:type="dxa"/>
          </w:tcPr>
          <w:p w14:paraId="29FB652C">
            <w:pPr>
              <w:spacing w:before="60" w:after="60" w:line="269" w:lineRule="auto"/>
            </w:pPr>
            <w:r>
              <w:rPr>
                <w:rFonts w:ascii="Times New Roman" w:hAnsi="Times New Roman"/>
                <w:sz w:val="21"/>
              </w:rPr>
              <w:t>Thuật toán dẫn xuất khóa mật khẩu / dữ liệu ngẫu nhiên riêng của mật khẩu.</w:t>
            </w:r>
          </w:p>
        </w:tc>
      </w:tr>
      <w:tr w14:paraId="4218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32B507D7">
            <w:pPr>
              <w:spacing w:before="60" w:after="60" w:line="269" w:lineRule="auto"/>
            </w:pPr>
            <w:r>
              <w:rPr>
                <w:rFonts w:ascii="Times New Roman" w:hAnsi="Times New Roman"/>
                <w:sz w:val="21"/>
              </w:rPr>
              <w:t>VND</w:t>
            </w:r>
          </w:p>
        </w:tc>
        <w:tc>
          <w:tcPr>
            <w:tcW w:w="7257" w:type="dxa"/>
          </w:tcPr>
          <w:p w14:paraId="6FA0C6A8">
            <w:pPr>
              <w:spacing w:before="60" w:after="60" w:line="269" w:lineRule="auto"/>
            </w:pPr>
            <w:r>
              <w:rPr>
                <w:rFonts w:ascii="Times New Roman" w:hAnsi="Times New Roman"/>
                <w:sz w:val="21"/>
              </w:rPr>
              <w:t>Đồng Việt Nam; ứng dụng nhập và lưu số nguyên.</w:t>
            </w:r>
          </w:p>
        </w:tc>
      </w:tr>
    </w:tbl>
    <w:p w14:paraId="79679A44">
      <w:pPr>
        <w:spacing w:after="20"/>
      </w:pPr>
    </w:p>
    <w:p w14:paraId="13149B0B">
      <w:r>
        <w:br w:type="page"/>
      </w:r>
    </w:p>
    <w:p w14:paraId="0F0C80A9">
      <w:pPr>
        <w:pStyle w:val="2"/>
      </w:pPr>
      <w:bookmarkStart w:id="6" w:name="_Toc18517"/>
      <w:r>
        <w:t>CHƯƠNG 1. GIỚI THIỆU ĐỀ TÀI</w:t>
      </w:r>
      <w:bookmarkEnd w:id="6"/>
    </w:p>
    <w:p w14:paraId="2440EB6D">
      <w:pPr>
        <w:pStyle w:val="3"/>
      </w:pPr>
      <w:bookmarkStart w:id="7" w:name="_Toc30750"/>
      <w:r>
        <w:t>1.1. Lý do chọn đề tài</w:t>
      </w:r>
      <w:bookmarkEnd w:id="7"/>
    </w:p>
    <w:p w14:paraId="505D3615">
      <w:pPr>
        <w:widowControl/>
        <w:jc w:val="both"/>
      </w:pPr>
      <w:r>
        <w:rPr>
          <w:b w:val="0"/>
        </w:rPr>
        <w:t>Việc ghi nhớ những khoản tiền nhỏ hằng ngày thường không chính xác. Người dùng có thể nhớ số tiền lớn như tiền phòng hoặc lương nhưng bỏ sót chi phí ăn uống, đi lại và mua sắm. Khi cần xem lại một tháng, dữ liệu phân tán trong ghi chú và trí nhớ khiến việc xác định nguyên nhân chi tiêu tăng trở nên khó khăn. Một ứng dụng ghi thu/chi ngay trên điện thoại giúp tập trung dữ liệu và hỗ trợ nhìn lại thói quen tài chính cá nhân.</w:t>
      </w:r>
    </w:p>
    <w:p w14:paraId="7FDE4161">
      <w:pPr>
        <w:widowControl/>
        <w:jc w:val="both"/>
      </w:pPr>
      <w:r>
        <w:rPr>
          <w:b w:val="0"/>
        </w:rPr>
        <w:t>Đề tài phù hợp môn Lập trình di động vì kết hợp xây dựng giao diện, xử lý sự kiện, quản lý trạng thái, lưu trữ quan hệ và biểu diễn dữ liệu. Phạm vi cục bộ giúp nhóm tập trung vào nghiệp vụ và SQLite, đồng thời trình diễn được mà không phụ thuộc kết nối Internet. Các chức năng ngân sách và thống kê làm rõ ý nghĩa của dữ liệu sau khi nhập, thay vì chỉ dừng ở một danh sách CRUD.</w:t>
      </w:r>
    </w:p>
    <w:p w14:paraId="294C34A8">
      <w:pPr>
        <w:pStyle w:val="3"/>
      </w:pPr>
      <w:bookmarkStart w:id="8" w:name="_Toc29782"/>
      <w:r>
        <w:t>1.2. Mục tiêu và đối tượng sử dụng</w:t>
      </w:r>
      <w:bookmarkEnd w:id="8"/>
    </w:p>
    <w:p w14:paraId="0C81B1A7">
      <w:pPr>
        <w:widowControl/>
        <w:jc w:val="both"/>
      </w:pPr>
      <w:r>
        <w:rPr>
          <w:b w:val="0"/>
        </w:rPr>
        <w:t>Mục tiêu là xây dựng ứng dụng Android có luồng thao tác dễ hiểu, lưu dữ liệu bền vững và cho phép người dùng trả lời ba câu hỏi: đã thu/chi bao nhiêu, chi nhiều ở danh mục nào và mức chi tháng có vượt hạn mức hay chưa. Đối tượng sử dụng là sinh viên hoặc cá nhân muốn ghi nhận giao dịch thủ công trên một thiết bị.</w:t>
      </w:r>
    </w:p>
    <w:p w14:paraId="4033575C">
      <w:pPr>
        <w:pStyle w:val="23"/>
      </w:pPr>
      <w:r>
        <w:t>Ghi nhận và quản lý khoản thu/chi với số tiền, danh mục, ngày và ghi chú.</w:t>
      </w:r>
    </w:p>
    <w:p w14:paraId="77387EDC">
      <w:pPr>
        <w:pStyle w:val="23"/>
      </w:pPr>
      <w:r>
        <w:t>Tách dữ liệu theo tài khoản cục bộ; cho phép đăng ký, đăng nhập và đăng xuất.</w:t>
      </w:r>
    </w:p>
    <w:p w14:paraId="14CF2885">
      <w:pPr>
        <w:pStyle w:val="23"/>
      </w:pPr>
      <w:r>
        <w:t>Tra cứu bằng từ khóa tiếng Việt có dấu hoặc không dấu, kết hợp tháng và loại giao dịch.</w:t>
      </w:r>
    </w:p>
    <w:p w14:paraId="0063713C">
      <w:pPr>
        <w:pStyle w:val="23"/>
      </w:pPr>
      <w:r>
        <w:t>Trực quan hóa phân bổ chi theo danh mục và mức chi trong sáu tháng.</w:t>
      </w:r>
    </w:p>
    <w:p w14:paraId="0DAD942E">
      <w:pPr>
        <w:pStyle w:val="23"/>
      </w:pPr>
      <w:r>
        <w:t>Đặt hạn mức chi tiêu riêng cho từng tháng và từng tài khoản.</w:t>
      </w:r>
    </w:p>
    <w:p w14:paraId="2795F489">
      <w:pPr>
        <w:pStyle w:val="23"/>
      </w:pPr>
      <w:r>
        <w:t>Áp dụng Room SQLite, MVVM, Flow và kiểm thử để làm rõ cách tổ chức một ứng dụng hoàn chỉnh.</w:t>
      </w:r>
    </w:p>
    <w:p w14:paraId="285D067D">
      <w:pPr>
        <w:pStyle w:val="3"/>
      </w:pPr>
      <w:bookmarkStart w:id="9" w:name="_Toc803"/>
      <w:r>
        <w:t>1.3. Phạm vi và giới hạn</w:t>
      </w:r>
      <w:bookmarkEnd w:id="9"/>
    </w:p>
    <w:p w14:paraId="22D7B5A9">
      <w:pPr>
        <w:widowControl/>
        <w:jc w:val="both"/>
      </w:pPr>
      <w:r>
        <w:rPr>
          <w:b w:val="0"/>
        </w:rPr>
        <w:t>Ứng dụng ghi nhận giao dịch do người dùng nhập. Danh mục được khởi tạo sẵn gồm Ăn uống, Di chuyển, Học tập, Mua sắm, Sinh hoạt, Lương / Trợ cấp và Khác. Bản hiện tại chưa có giao diện tự thêm/sửa/xóa danh mục, nhiều ví tiền, giao dịch định kỳ, xuất Excel/PDF, quét hóa đơn, liên kết ngân hàng hoặc thông báo hệ thống khi vượt ngân sách.</w:t>
      </w:r>
    </w:p>
    <w:p w14:paraId="63ED3965">
      <w:pPr>
        <w:widowControl/>
        <w:jc w:val="both"/>
      </w:pPr>
      <w:r>
        <w:rPr>
          <w:b w:val="0"/>
        </w:rPr>
        <w:t>Chênh lệch thu − chi là kết quả của các giao dịch trong kỳ được chọn, không tự động đại diện cho toàn bộ tài sản hoặc số dư ngân hàng của người dùng. Đăng nhập là xác thực cục bộ; dữ liệu không được đồng bộ qua các thiết bị. Gỡ ứng dụng hoặc xóa dữ liệu ứng dụng có thể làm mất dữ liệu vì chưa có chức năng sao lưu/khôi phục do người dùng điều khiển.</w:t>
      </w:r>
    </w:p>
    <w:p w14:paraId="65AA29C1">
      <w:pPr>
        <w:pStyle w:val="3"/>
      </w:pPr>
      <w:bookmarkStart w:id="10" w:name="_Toc6605"/>
      <w:r>
        <w:t>1.4. Phương pháp thực hiện</w:t>
      </w:r>
      <w:bookmarkEnd w:id="10"/>
    </w:p>
    <w:p w14:paraId="636A3B70">
      <w:pPr>
        <w:widowControl/>
        <w:jc w:val="both"/>
      </w:pPr>
      <w:r>
        <w:rPr>
          <w:b w:val="0"/>
        </w:rPr>
        <w:t>1. Phân tích nghiệp vụ ghi thu/chi, xác định dữ liệu và các tình huống lỗi.</w:t>
      </w:r>
    </w:p>
    <w:p w14:paraId="0C65D452">
      <w:pPr>
        <w:widowControl/>
        <w:jc w:val="both"/>
      </w:pPr>
      <w:r>
        <w:rPr>
          <w:b w:val="0"/>
        </w:rPr>
        <w:t>2. Thiết kế bốn bảng, quan hệ khóa ngoại và truy vấn theo tài khoản.</w:t>
      </w:r>
    </w:p>
    <w:p w14:paraId="11E779A6">
      <w:pPr>
        <w:widowControl/>
        <w:jc w:val="both"/>
      </w:pPr>
      <w:r>
        <w:rPr>
          <w:b w:val="0"/>
        </w:rPr>
        <w:t>3. Tổ chức mã theo MVVM; xây giao diện Compose và biểu mẫu Material 3.</w:t>
      </w:r>
    </w:p>
    <w:p w14:paraId="39947A86">
      <w:pPr>
        <w:widowControl/>
        <w:jc w:val="both"/>
      </w:pPr>
      <w:r>
        <w:rPr>
          <w:b w:val="0"/>
        </w:rPr>
        <w:t>4. Triển khai CRUD, bộ lọc, tìm kiếm, công thức tổng hợp và Canvas.</w:t>
      </w:r>
    </w:p>
    <w:p w14:paraId="7B231DDE">
      <w:pPr>
        <w:widowControl/>
        <w:jc w:val="both"/>
      </w:pPr>
      <w:r>
        <w:rPr>
          <w:b w:val="0"/>
        </w:rPr>
        <w:t>5. Bổ sung ngân sách và kiểm tra dữ liệu; chạy kiểm thử trên JVM, SQLite máy tính và Android.</w:t>
      </w:r>
    </w:p>
    <w:p w14:paraId="033006B0">
      <w:pPr>
        <w:widowControl/>
        <w:jc w:val="both"/>
      </w:pPr>
      <w:r>
        <w:rPr>
          <w:b w:val="0"/>
        </w:rPr>
        <w:t>6. Chụp ảnh thật, đối chiếu báo cáo với mã nguồn và chuẩn bị kịch bản bảo vệ.</w:t>
      </w:r>
    </w:p>
    <w:p w14:paraId="75923986">
      <w:pPr>
        <w:keepNext/>
        <w:jc w:val="center"/>
      </w:pPr>
      <w:r>
        <w:drawing>
          <wp:inline distT="0" distB="0" distL="114300" distR="114300">
            <wp:extent cx="5579745" cy="429133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4291711"/>
                    </a:xfrm>
                    <a:prstGeom prst="rect">
                      <a:avLst/>
                    </a:prstGeom>
                  </pic:spPr>
                </pic:pic>
              </a:graphicData>
            </a:graphic>
          </wp:inline>
        </w:drawing>
      </w:r>
    </w:p>
    <w:p w14:paraId="25375396">
      <w:pPr>
        <w:pStyle w:val="16"/>
        <w:jc w:val="center"/>
      </w:pPr>
      <w:bookmarkStart w:id="11" w:name="figure_1"/>
      <w:r>
        <w:t>Hình 1. Sơ đồ Use Case tổng quát của ứng dụng</w:t>
      </w:r>
      <w:bookmarkEnd w:id="11"/>
    </w:p>
    <w:p w14:paraId="4982C639">
      <w:r>
        <w:br w:type="page"/>
      </w:r>
    </w:p>
    <w:p w14:paraId="37EEECDA">
      <w:pPr>
        <w:pStyle w:val="2"/>
      </w:pPr>
      <w:bookmarkStart w:id="12" w:name="_Toc25673"/>
      <w:r>
        <w:t>CHƯƠNG 2. PHÂN TÍCH YÊU CẦU</w:t>
      </w:r>
      <w:bookmarkEnd w:id="12"/>
    </w:p>
    <w:p w14:paraId="7E0D99EC">
      <w:pPr>
        <w:pStyle w:val="3"/>
      </w:pPr>
      <w:bookmarkStart w:id="13" w:name="_Toc4698"/>
      <w:r>
        <w:t>2.1. Tác nhân và các nhóm chức năng</w:t>
      </w:r>
      <w:bookmarkEnd w:id="13"/>
    </w:p>
    <w:p w14:paraId="272B9C3B">
      <w:pPr>
        <w:widowControl/>
        <w:jc w:val="both"/>
      </w:pPr>
      <w:r>
        <w:rPr>
          <w:b w:val="0"/>
        </w:rPr>
        <w:t>Tác nhân chính là người sử dụng trên thiết bị Android. Người chưa xác thực chỉ thao tác với đăng ký và đăng nhập. Sau khi đăng nhập, ứng dụng tạo ExpenseRepository gắn với userId của tài khoản để đọc và thay đổi dữ liệu tương ứng. Bản hiện tại không có tác nhân quản trị hoặc quyền quản trị riêng.</w:t>
      </w:r>
    </w:p>
    <w:p w14:paraId="2DB4E23E">
      <w:pPr>
        <w:pStyle w:val="16"/>
        <w:keepNext/>
      </w:pPr>
      <w:bookmarkStart w:id="14" w:name="table_3"/>
      <w:r>
        <w:t>Bảng 3. Yêu cầu chức năng và thành phần triển khai</w:t>
      </w:r>
      <w:bookmarkEnd w:id="1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3798"/>
        <w:gridCol w:w="4535"/>
      </w:tblGrid>
      <w:tr w14:paraId="448E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37" w:type="dxa"/>
            <w:shd w:val="clear" w:color="auto" w:fill="E8E2F3"/>
          </w:tcPr>
          <w:p w14:paraId="44D24DB7">
            <w:pPr>
              <w:spacing w:before="60" w:after="60" w:line="269" w:lineRule="auto"/>
            </w:pPr>
            <w:r>
              <w:rPr>
                <w:rFonts w:ascii="Times New Roman" w:hAnsi="Times New Roman"/>
                <w:b/>
                <w:sz w:val="21"/>
              </w:rPr>
              <w:t>Mã</w:t>
            </w:r>
          </w:p>
        </w:tc>
        <w:tc>
          <w:tcPr>
            <w:tcW w:w="3798" w:type="dxa"/>
            <w:shd w:val="clear" w:color="auto" w:fill="E8E2F3"/>
          </w:tcPr>
          <w:p w14:paraId="3BA23195">
            <w:pPr>
              <w:spacing w:before="60" w:after="60" w:line="269" w:lineRule="auto"/>
            </w:pPr>
            <w:r>
              <w:rPr>
                <w:rFonts w:ascii="Times New Roman" w:hAnsi="Times New Roman"/>
                <w:b/>
                <w:sz w:val="21"/>
              </w:rPr>
              <w:t>Yêu cầu</w:t>
            </w:r>
          </w:p>
        </w:tc>
        <w:tc>
          <w:tcPr>
            <w:tcW w:w="4535" w:type="dxa"/>
            <w:shd w:val="clear" w:color="auto" w:fill="E8E2F3"/>
          </w:tcPr>
          <w:p w14:paraId="7A54F051">
            <w:pPr>
              <w:spacing w:before="60" w:after="60" w:line="269" w:lineRule="auto"/>
            </w:pPr>
            <w:r>
              <w:rPr>
                <w:rFonts w:ascii="Times New Roman" w:hAnsi="Times New Roman"/>
                <w:b/>
                <w:sz w:val="21"/>
              </w:rPr>
              <w:t>Mã nguồn liên quan</w:t>
            </w:r>
          </w:p>
        </w:tc>
      </w:tr>
      <w:tr w14:paraId="0B66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66F3C2DA">
            <w:pPr>
              <w:spacing w:before="60" w:after="60" w:line="269" w:lineRule="auto"/>
            </w:pPr>
            <w:r>
              <w:rPr>
                <w:rFonts w:ascii="Times New Roman" w:hAnsi="Times New Roman"/>
                <w:sz w:val="21"/>
              </w:rPr>
              <w:t>FR01</w:t>
            </w:r>
          </w:p>
        </w:tc>
        <w:tc>
          <w:tcPr>
            <w:tcW w:w="3798" w:type="dxa"/>
          </w:tcPr>
          <w:p w14:paraId="42CBC730">
            <w:pPr>
              <w:spacing w:before="60" w:after="60" w:line="269" w:lineRule="auto"/>
            </w:pPr>
            <w:r>
              <w:rPr>
                <w:rFonts w:ascii="Times New Roman" w:hAnsi="Times New Roman"/>
                <w:sz w:val="21"/>
              </w:rPr>
              <w:t>Đăng ký, kiểm tra tên và mật khẩu, chống trùng tên.</w:t>
            </w:r>
          </w:p>
        </w:tc>
        <w:tc>
          <w:tcPr>
            <w:tcW w:w="4535" w:type="dxa"/>
          </w:tcPr>
          <w:p w14:paraId="67986847">
            <w:pPr>
              <w:spacing w:before="60" w:after="60" w:line="269" w:lineRule="auto"/>
            </w:pPr>
            <w:r>
              <w:rPr>
                <w:rFonts w:ascii="Times New Roman" w:hAnsi="Times New Roman"/>
                <w:sz w:val="21"/>
              </w:rPr>
              <w:t>AuthScreen, AuthViewModel, AuthRepository, AccountDao</w:t>
            </w:r>
          </w:p>
        </w:tc>
      </w:tr>
      <w:tr w14:paraId="7DC2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ED08A07">
            <w:pPr>
              <w:spacing w:before="60" w:after="60" w:line="269" w:lineRule="auto"/>
            </w:pPr>
            <w:r>
              <w:rPr>
                <w:rFonts w:ascii="Times New Roman" w:hAnsi="Times New Roman"/>
                <w:sz w:val="21"/>
              </w:rPr>
              <w:t>FR02</w:t>
            </w:r>
          </w:p>
        </w:tc>
        <w:tc>
          <w:tcPr>
            <w:tcW w:w="3798" w:type="dxa"/>
          </w:tcPr>
          <w:p w14:paraId="4FB7A78B">
            <w:pPr>
              <w:spacing w:before="60" w:after="60" w:line="269" w:lineRule="auto"/>
            </w:pPr>
            <w:r>
              <w:rPr>
                <w:rFonts w:ascii="Times New Roman" w:hAnsi="Times New Roman"/>
                <w:sz w:val="21"/>
              </w:rPr>
              <w:t>Đăng nhập, xác minh mật khẩu, đăng xuất.</w:t>
            </w:r>
          </w:p>
        </w:tc>
        <w:tc>
          <w:tcPr>
            <w:tcW w:w="4535" w:type="dxa"/>
          </w:tcPr>
          <w:p w14:paraId="5DF3F201">
            <w:pPr>
              <w:spacing w:before="60" w:after="60" w:line="269" w:lineRule="auto"/>
            </w:pPr>
            <w:r>
              <w:rPr>
                <w:rFonts w:ascii="Times New Roman" w:hAnsi="Times New Roman"/>
                <w:sz w:val="21"/>
              </w:rPr>
              <w:t>AuthRepository.login, AuthViewModel.logout</w:t>
            </w:r>
          </w:p>
        </w:tc>
      </w:tr>
      <w:tr w14:paraId="47AB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2E9A812">
            <w:pPr>
              <w:spacing w:before="60" w:after="60" w:line="269" w:lineRule="auto"/>
            </w:pPr>
            <w:r>
              <w:rPr>
                <w:rFonts w:ascii="Times New Roman" w:hAnsi="Times New Roman"/>
                <w:sz w:val="21"/>
              </w:rPr>
              <w:t>FR03</w:t>
            </w:r>
          </w:p>
        </w:tc>
        <w:tc>
          <w:tcPr>
            <w:tcW w:w="3798" w:type="dxa"/>
          </w:tcPr>
          <w:p w14:paraId="1DCE7333">
            <w:pPr>
              <w:spacing w:before="60" w:after="60" w:line="269" w:lineRule="auto"/>
            </w:pPr>
            <w:r>
              <w:rPr>
                <w:rFonts w:ascii="Times New Roman" w:hAnsi="Times New Roman"/>
                <w:sz w:val="21"/>
              </w:rPr>
              <w:t>Thêm khoản thu hoặc chi vào tài khoản hiện tại.</w:t>
            </w:r>
          </w:p>
        </w:tc>
        <w:tc>
          <w:tcPr>
            <w:tcW w:w="4535" w:type="dxa"/>
          </w:tcPr>
          <w:p w14:paraId="3D86D216">
            <w:pPr>
              <w:spacing w:before="60" w:after="60" w:line="269" w:lineRule="auto"/>
            </w:pPr>
            <w:r>
              <w:rPr>
                <w:rFonts w:ascii="Times New Roman" w:hAnsi="Times New Roman"/>
                <w:sz w:val="21"/>
              </w:rPr>
              <w:t>TransactionEditor, ExpenseRepository.save, ExpenseDao.insert</w:t>
            </w:r>
          </w:p>
        </w:tc>
      </w:tr>
      <w:tr w14:paraId="797B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223CFDE0">
            <w:pPr>
              <w:spacing w:before="60" w:after="60" w:line="269" w:lineRule="auto"/>
            </w:pPr>
            <w:r>
              <w:rPr>
                <w:rFonts w:ascii="Times New Roman" w:hAnsi="Times New Roman"/>
                <w:sz w:val="21"/>
              </w:rPr>
              <w:t>FR04</w:t>
            </w:r>
          </w:p>
        </w:tc>
        <w:tc>
          <w:tcPr>
            <w:tcW w:w="3798" w:type="dxa"/>
          </w:tcPr>
          <w:p w14:paraId="6622D623">
            <w:pPr>
              <w:spacing w:before="60" w:after="60" w:line="269" w:lineRule="auto"/>
            </w:pPr>
            <w:r>
              <w:rPr>
                <w:rFonts w:ascii="Times New Roman" w:hAnsi="Times New Roman"/>
                <w:sz w:val="21"/>
              </w:rPr>
              <w:t>Sửa giao dịch thuộc tài khoản; giữ ID.</w:t>
            </w:r>
          </w:p>
        </w:tc>
        <w:tc>
          <w:tcPr>
            <w:tcW w:w="4535" w:type="dxa"/>
          </w:tcPr>
          <w:p w14:paraId="14DCD1AA">
            <w:pPr>
              <w:spacing w:before="60" w:after="60" w:line="269" w:lineRule="auto"/>
            </w:pPr>
            <w:r>
              <w:rPr>
                <w:rFonts w:ascii="Times New Roman" w:hAnsi="Times New Roman"/>
                <w:sz w:val="21"/>
              </w:rPr>
              <w:t>TransactionEditor, updateOwned</w:t>
            </w:r>
          </w:p>
        </w:tc>
      </w:tr>
      <w:tr w14:paraId="3B8E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53412910">
            <w:pPr>
              <w:spacing w:before="60" w:after="60" w:line="269" w:lineRule="auto"/>
            </w:pPr>
            <w:r>
              <w:rPr>
                <w:rFonts w:ascii="Times New Roman" w:hAnsi="Times New Roman"/>
                <w:sz w:val="21"/>
              </w:rPr>
              <w:t>FR05</w:t>
            </w:r>
          </w:p>
        </w:tc>
        <w:tc>
          <w:tcPr>
            <w:tcW w:w="3798" w:type="dxa"/>
          </w:tcPr>
          <w:p w14:paraId="28F4B016">
            <w:pPr>
              <w:spacing w:before="60" w:after="60" w:line="269" w:lineRule="auto"/>
            </w:pPr>
            <w:r>
              <w:rPr>
                <w:rFonts w:ascii="Times New Roman" w:hAnsi="Times New Roman"/>
                <w:sz w:val="21"/>
              </w:rPr>
              <w:t>Xác nhận rồi xóa giao dịch thuộc tài khoản.</w:t>
            </w:r>
          </w:p>
        </w:tc>
        <w:tc>
          <w:tcPr>
            <w:tcW w:w="4535" w:type="dxa"/>
          </w:tcPr>
          <w:p w14:paraId="1036E5B1">
            <w:pPr>
              <w:spacing w:before="60" w:after="60" w:line="269" w:lineRule="auto"/>
            </w:pPr>
            <w:r>
              <w:rPr>
                <w:rFonts w:ascii="Times New Roman" w:hAnsi="Times New Roman"/>
                <w:sz w:val="21"/>
              </w:rPr>
              <w:t>TransactionTile, ExpenseScreen, deleteOwned</w:t>
            </w:r>
          </w:p>
        </w:tc>
      </w:tr>
      <w:tr w14:paraId="692B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79414649">
            <w:pPr>
              <w:spacing w:before="60" w:after="60" w:line="269" w:lineRule="auto"/>
            </w:pPr>
            <w:r>
              <w:rPr>
                <w:rFonts w:ascii="Times New Roman" w:hAnsi="Times New Roman"/>
                <w:sz w:val="21"/>
              </w:rPr>
              <w:t>FR06</w:t>
            </w:r>
          </w:p>
        </w:tc>
        <w:tc>
          <w:tcPr>
            <w:tcW w:w="3798" w:type="dxa"/>
          </w:tcPr>
          <w:p w14:paraId="1D18973F">
            <w:pPr>
              <w:spacing w:before="60" w:after="60" w:line="269" w:lineRule="auto"/>
            </w:pPr>
            <w:r>
              <w:rPr>
                <w:rFonts w:ascii="Times New Roman" w:hAnsi="Times New Roman"/>
                <w:sz w:val="21"/>
              </w:rPr>
              <w:t>Danh sách theo ngày giảm dần và ID giảm dần.</w:t>
            </w:r>
          </w:p>
        </w:tc>
        <w:tc>
          <w:tcPr>
            <w:tcW w:w="4535" w:type="dxa"/>
          </w:tcPr>
          <w:p w14:paraId="74494E91">
            <w:pPr>
              <w:spacing w:before="60" w:after="60" w:line="269" w:lineRule="auto"/>
            </w:pPr>
            <w:r>
              <w:rPr>
                <w:rFonts w:ascii="Times New Roman" w:hAnsi="Times New Roman"/>
                <w:sz w:val="21"/>
              </w:rPr>
              <w:t>ExpenseDao.observeTransactions</w:t>
            </w:r>
          </w:p>
        </w:tc>
      </w:tr>
      <w:tr w14:paraId="654C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37743C23">
            <w:pPr>
              <w:spacing w:before="60" w:after="60" w:line="269" w:lineRule="auto"/>
            </w:pPr>
            <w:r>
              <w:rPr>
                <w:rFonts w:ascii="Times New Roman" w:hAnsi="Times New Roman"/>
                <w:sz w:val="21"/>
              </w:rPr>
              <w:t>FR07</w:t>
            </w:r>
          </w:p>
        </w:tc>
        <w:tc>
          <w:tcPr>
            <w:tcW w:w="3798" w:type="dxa"/>
          </w:tcPr>
          <w:p w14:paraId="244FCDBF">
            <w:pPr>
              <w:spacing w:before="60" w:after="60" w:line="269" w:lineRule="auto"/>
            </w:pPr>
            <w:r>
              <w:rPr>
                <w:rFonts w:ascii="Times New Roman" w:hAnsi="Times New Roman"/>
                <w:sz w:val="21"/>
              </w:rPr>
              <w:t>Lọc tháng/toàn bộ và ALL/INCOME/EXPENSE.</w:t>
            </w:r>
          </w:p>
        </w:tc>
        <w:tc>
          <w:tcPr>
            <w:tcW w:w="4535" w:type="dxa"/>
          </w:tcPr>
          <w:p w14:paraId="0DA4BD0F">
            <w:pPr>
              <w:spacing w:before="60" w:after="60" w:line="269" w:lineRule="auto"/>
            </w:pPr>
            <w:r>
              <w:rPr>
                <w:rFonts w:ascii="Times New Roman" w:hAnsi="Times New Roman"/>
                <w:sz w:val="21"/>
              </w:rPr>
              <w:t>ExpenseViewModel, summarize</w:t>
            </w:r>
          </w:p>
        </w:tc>
      </w:tr>
      <w:tr w14:paraId="4A7C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35862064">
            <w:pPr>
              <w:spacing w:before="60" w:after="60" w:line="269" w:lineRule="auto"/>
            </w:pPr>
            <w:r>
              <w:rPr>
                <w:rFonts w:ascii="Times New Roman" w:hAnsi="Times New Roman"/>
                <w:sz w:val="21"/>
              </w:rPr>
              <w:t>FR08</w:t>
            </w:r>
          </w:p>
        </w:tc>
        <w:tc>
          <w:tcPr>
            <w:tcW w:w="3798" w:type="dxa"/>
          </w:tcPr>
          <w:p w14:paraId="23C8C309">
            <w:pPr>
              <w:spacing w:before="60" w:after="60" w:line="269" w:lineRule="auto"/>
            </w:pPr>
            <w:r>
              <w:rPr>
                <w:rFonts w:ascii="Times New Roman" w:hAnsi="Times New Roman"/>
                <w:sz w:val="21"/>
              </w:rPr>
              <w:t>Tìm ghi chú hoặc danh mục không phân biệt dấu.</w:t>
            </w:r>
          </w:p>
        </w:tc>
        <w:tc>
          <w:tcPr>
            <w:tcW w:w="4535" w:type="dxa"/>
          </w:tcPr>
          <w:p w14:paraId="35C52727">
            <w:pPr>
              <w:spacing w:before="60" w:after="60" w:line="269" w:lineRule="auto"/>
            </w:pPr>
            <w:r>
              <w:rPr>
                <w:rFonts w:ascii="Times New Roman" w:hAnsi="Times New Roman"/>
                <w:sz w:val="21"/>
              </w:rPr>
              <w:t>searchTransactions</w:t>
            </w:r>
          </w:p>
        </w:tc>
      </w:tr>
      <w:tr w14:paraId="7CF5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38C2261">
            <w:pPr>
              <w:spacing w:before="60" w:after="60" w:line="269" w:lineRule="auto"/>
            </w:pPr>
            <w:r>
              <w:rPr>
                <w:rFonts w:ascii="Times New Roman" w:hAnsi="Times New Roman"/>
                <w:sz w:val="21"/>
              </w:rPr>
              <w:t>FR09</w:t>
            </w:r>
          </w:p>
        </w:tc>
        <w:tc>
          <w:tcPr>
            <w:tcW w:w="3798" w:type="dxa"/>
          </w:tcPr>
          <w:p w14:paraId="39BB654F">
            <w:pPr>
              <w:spacing w:before="60" w:after="60" w:line="269" w:lineRule="auto"/>
            </w:pPr>
            <w:r>
              <w:rPr>
                <w:rFonts w:ascii="Times New Roman" w:hAnsi="Times New Roman"/>
                <w:sz w:val="21"/>
              </w:rPr>
              <w:t>Tổng thu, tổng chi, chênh lệch; biểu đồ vòng và cột.</w:t>
            </w:r>
          </w:p>
        </w:tc>
        <w:tc>
          <w:tcPr>
            <w:tcW w:w="4535" w:type="dxa"/>
          </w:tcPr>
          <w:p w14:paraId="701BB445">
            <w:pPr>
              <w:spacing w:before="60" w:after="60" w:line="269" w:lineRule="auto"/>
            </w:pPr>
            <w:r>
              <w:rPr>
                <w:rFonts w:ascii="Times New Roman" w:hAnsi="Times New Roman"/>
                <w:sz w:val="21"/>
              </w:rPr>
              <w:t>ExpenseSummary, DashboardHeader, ExpenseCharts</w:t>
            </w:r>
          </w:p>
        </w:tc>
      </w:tr>
      <w:tr w14:paraId="794F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390FC50F">
            <w:pPr>
              <w:spacing w:before="60" w:after="60" w:line="269" w:lineRule="auto"/>
            </w:pPr>
            <w:r>
              <w:rPr>
                <w:rFonts w:ascii="Times New Roman" w:hAnsi="Times New Roman"/>
                <w:sz w:val="21"/>
              </w:rPr>
              <w:t>FR10</w:t>
            </w:r>
          </w:p>
        </w:tc>
        <w:tc>
          <w:tcPr>
            <w:tcW w:w="3798" w:type="dxa"/>
          </w:tcPr>
          <w:p w14:paraId="665D9741">
            <w:pPr>
              <w:spacing w:before="60" w:after="60" w:line="269" w:lineRule="auto"/>
            </w:pPr>
            <w:r>
              <w:rPr>
                <w:rFonts w:ascii="Times New Roman" w:hAnsi="Times New Roman"/>
                <w:sz w:val="21"/>
              </w:rPr>
              <w:t>Đặt/sửa/xóa ngân sách theo tài khoản và tháng.</w:t>
            </w:r>
          </w:p>
        </w:tc>
        <w:tc>
          <w:tcPr>
            <w:tcW w:w="4535" w:type="dxa"/>
          </w:tcPr>
          <w:p w14:paraId="74B31BDA">
            <w:pPr>
              <w:spacing w:before="60" w:after="60" w:line="269" w:lineRule="auto"/>
            </w:pPr>
            <w:r>
              <w:rPr>
                <w:rFonts w:ascii="Times New Roman" w:hAnsi="Times New Roman"/>
                <w:sz w:val="21"/>
              </w:rPr>
              <w:t>MonthlyBudget, BudgetEditor, saveBudget, deleteBudget</w:t>
            </w:r>
          </w:p>
        </w:tc>
      </w:tr>
      <w:tr w14:paraId="722E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741F52F1">
            <w:pPr>
              <w:spacing w:before="60" w:after="60" w:line="269" w:lineRule="auto"/>
            </w:pPr>
            <w:r>
              <w:rPr>
                <w:rFonts w:ascii="Times New Roman" w:hAnsi="Times New Roman"/>
                <w:sz w:val="21"/>
              </w:rPr>
              <w:t>FR11</w:t>
            </w:r>
          </w:p>
        </w:tc>
        <w:tc>
          <w:tcPr>
            <w:tcW w:w="3798" w:type="dxa"/>
          </w:tcPr>
          <w:p w14:paraId="78458708">
            <w:pPr>
              <w:spacing w:before="60" w:after="60" w:line="269" w:lineRule="auto"/>
            </w:pPr>
            <w:r>
              <w:rPr>
                <w:rFonts w:ascii="Times New Roman" w:hAnsi="Times New Roman"/>
                <w:sz w:val="21"/>
              </w:rPr>
              <w:t>Cảnh báo 80%, chạm và vượt hạn mức.</w:t>
            </w:r>
          </w:p>
        </w:tc>
        <w:tc>
          <w:tcPr>
            <w:tcW w:w="4535" w:type="dxa"/>
          </w:tcPr>
          <w:p w14:paraId="43B0F719">
            <w:pPr>
              <w:spacing w:before="60" w:after="60" w:line="269" w:lineRule="auto"/>
            </w:pPr>
            <w:r>
              <w:rPr>
                <w:rFonts w:ascii="Times New Roman" w:hAnsi="Times New Roman"/>
                <w:sz w:val="21"/>
              </w:rPr>
              <w:t>BudgetStatus, MonthlyBudgetCard</w:t>
            </w:r>
          </w:p>
        </w:tc>
      </w:tr>
      <w:tr w14:paraId="454F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6FEB4EAD">
            <w:pPr>
              <w:spacing w:before="60" w:after="60" w:line="269" w:lineRule="auto"/>
            </w:pPr>
            <w:r>
              <w:rPr>
                <w:rFonts w:ascii="Times New Roman" w:hAnsi="Times New Roman"/>
                <w:sz w:val="21"/>
              </w:rPr>
              <w:t>FR12</w:t>
            </w:r>
          </w:p>
        </w:tc>
        <w:tc>
          <w:tcPr>
            <w:tcW w:w="3798" w:type="dxa"/>
          </w:tcPr>
          <w:p w14:paraId="3EDFDEA4">
            <w:pPr>
              <w:spacing w:before="60" w:after="60" w:line="269" w:lineRule="auto"/>
            </w:pPr>
            <w:r>
              <w:rPr>
                <w:rFonts w:ascii="Times New Roman" w:hAnsi="Times New Roman"/>
                <w:sz w:val="21"/>
              </w:rPr>
              <w:t>Lưu và đọc dữ liệu khi đóng, mở ứng dụng.</w:t>
            </w:r>
          </w:p>
        </w:tc>
        <w:tc>
          <w:tcPr>
            <w:tcW w:w="4535" w:type="dxa"/>
          </w:tcPr>
          <w:p w14:paraId="1D50DC5D">
            <w:pPr>
              <w:spacing w:before="60" w:after="60" w:line="269" w:lineRule="auto"/>
            </w:pPr>
            <w:r>
              <w:rPr>
                <w:rFonts w:ascii="Times New Roman" w:hAnsi="Times New Roman"/>
                <w:sz w:val="21"/>
              </w:rPr>
              <w:t>ExpenseDatabase, Room và SQLite</w:t>
            </w:r>
          </w:p>
        </w:tc>
      </w:tr>
    </w:tbl>
    <w:p w14:paraId="69241326">
      <w:pPr>
        <w:spacing w:after="20"/>
      </w:pPr>
    </w:p>
    <w:p w14:paraId="22A422DE">
      <w:pPr>
        <w:pStyle w:val="3"/>
      </w:pPr>
      <w:bookmarkStart w:id="15" w:name="_Toc29901"/>
      <w:r>
        <w:t>2.2. Yêu cầu phi chức năng</w:t>
      </w:r>
      <w:bookmarkEnd w:id="15"/>
    </w:p>
    <w:p w14:paraId="2EE55C66">
      <w:pPr>
        <w:pStyle w:val="16"/>
        <w:keepNext/>
      </w:pPr>
      <w:bookmarkStart w:id="16" w:name="table_4"/>
      <w:r>
        <w:t>Bảng 4. Yêu cầu chất lượng</w:t>
      </w:r>
      <w:bookmarkEnd w:id="1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087"/>
      </w:tblGrid>
      <w:tr w14:paraId="2024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4" w:type="dxa"/>
            <w:shd w:val="clear" w:color="auto" w:fill="E8E2F3"/>
          </w:tcPr>
          <w:p w14:paraId="4D33D342">
            <w:pPr>
              <w:spacing w:before="60" w:after="60" w:line="269" w:lineRule="auto"/>
            </w:pPr>
            <w:r>
              <w:rPr>
                <w:rFonts w:ascii="Times New Roman" w:hAnsi="Times New Roman"/>
                <w:b/>
                <w:sz w:val="21"/>
              </w:rPr>
              <w:t>Nhóm</w:t>
            </w:r>
          </w:p>
        </w:tc>
        <w:tc>
          <w:tcPr>
            <w:tcW w:w="7087" w:type="dxa"/>
            <w:shd w:val="clear" w:color="auto" w:fill="E8E2F3"/>
          </w:tcPr>
          <w:p w14:paraId="66EAA86E">
            <w:pPr>
              <w:spacing w:before="60" w:after="60" w:line="269" w:lineRule="auto"/>
            </w:pPr>
            <w:r>
              <w:rPr>
                <w:rFonts w:ascii="Times New Roman" w:hAnsi="Times New Roman"/>
                <w:b/>
                <w:sz w:val="21"/>
              </w:rPr>
              <w:t>Yêu cầu và cách đáp ứng</w:t>
            </w:r>
          </w:p>
        </w:tc>
      </w:tr>
      <w:tr w14:paraId="6ED1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5901AD3">
            <w:pPr>
              <w:spacing w:before="60" w:after="60" w:line="269" w:lineRule="auto"/>
            </w:pPr>
            <w:r>
              <w:rPr>
                <w:rFonts w:ascii="Times New Roman" w:hAnsi="Times New Roman"/>
                <w:sz w:val="21"/>
              </w:rPr>
              <w:t>Dễ sử dụng</w:t>
            </w:r>
          </w:p>
        </w:tc>
        <w:tc>
          <w:tcPr>
            <w:tcW w:w="7087" w:type="dxa"/>
          </w:tcPr>
          <w:p w14:paraId="57772FA5">
            <w:pPr>
              <w:spacing w:before="60" w:after="60" w:line="269" w:lineRule="auto"/>
            </w:pPr>
            <w:r>
              <w:rPr>
                <w:rFonts w:ascii="Times New Roman" w:hAnsi="Times New Roman"/>
                <w:sz w:val="21"/>
              </w:rPr>
              <w:t>Nhãn tiếng Việt, tông tím thống nhất, thanh dưới chia đều; nút + nổi bật ở chính giữa.</w:t>
            </w:r>
          </w:p>
        </w:tc>
      </w:tr>
      <w:tr w14:paraId="0E7B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3202635">
            <w:pPr>
              <w:spacing w:before="60" w:after="60" w:line="269" w:lineRule="auto"/>
            </w:pPr>
            <w:r>
              <w:rPr>
                <w:rFonts w:ascii="Times New Roman" w:hAnsi="Times New Roman"/>
                <w:sz w:val="21"/>
              </w:rPr>
              <w:t>Chính xác</w:t>
            </w:r>
          </w:p>
        </w:tc>
        <w:tc>
          <w:tcPr>
            <w:tcW w:w="7087" w:type="dxa"/>
          </w:tcPr>
          <w:p w14:paraId="2E079AB2">
            <w:pPr>
              <w:spacing w:before="60" w:after="60" w:line="269" w:lineRule="auto"/>
            </w:pPr>
            <w:r>
              <w:rPr>
                <w:rFonts w:ascii="Times New Roman" w:hAnsi="Times New Roman"/>
                <w:sz w:val="21"/>
              </w:rPr>
              <w:t>Tiền lưu Long; kiểm tra giá trị dương, giới hạn tiền và ngày trước khi ghi.</w:t>
            </w:r>
          </w:p>
        </w:tc>
      </w:tr>
      <w:tr w14:paraId="78A7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4C06E783">
            <w:pPr>
              <w:spacing w:before="60" w:after="60" w:line="269" w:lineRule="auto"/>
            </w:pPr>
            <w:r>
              <w:rPr>
                <w:rFonts w:ascii="Times New Roman" w:hAnsi="Times New Roman"/>
                <w:sz w:val="21"/>
              </w:rPr>
              <w:t>Phản hồi thao tác</w:t>
            </w:r>
          </w:p>
        </w:tc>
        <w:tc>
          <w:tcPr>
            <w:tcW w:w="7087" w:type="dxa"/>
          </w:tcPr>
          <w:p w14:paraId="748DBA90">
            <w:pPr>
              <w:spacing w:before="60" w:after="60" w:line="269" w:lineRule="auto"/>
            </w:pPr>
            <w:r>
              <w:rPr>
                <w:rFonts w:ascii="Times New Roman" w:hAnsi="Times New Roman"/>
                <w:sz w:val="21"/>
              </w:rPr>
              <w:t>Có busy, actionError, loadError; giữ biểu mẫu khi lưu lỗi; chặn gửi lặp khi đang xử lý.</w:t>
            </w:r>
          </w:p>
        </w:tc>
      </w:tr>
      <w:tr w14:paraId="05E4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6EF0F58E">
            <w:pPr>
              <w:spacing w:before="60" w:after="60" w:line="269" w:lineRule="auto"/>
            </w:pPr>
            <w:r>
              <w:rPr>
                <w:rFonts w:ascii="Times New Roman" w:hAnsi="Times New Roman"/>
                <w:sz w:val="21"/>
              </w:rPr>
              <w:t>Lưu trữ</w:t>
            </w:r>
          </w:p>
        </w:tc>
        <w:tc>
          <w:tcPr>
            <w:tcW w:w="7087" w:type="dxa"/>
          </w:tcPr>
          <w:p w14:paraId="12D82790">
            <w:pPr>
              <w:spacing w:before="60" w:after="60" w:line="269" w:lineRule="auto"/>
            </w:pPr>
            <w:r>
              <w:rPr>
                <w:rFonts w:ascii="Times New Roman" w:hAnsi="Times New Roman"/>
                <w:sz w:val="21"/>
              </w:rPr>
              <w:t>Room trên SQLite qlct.db; định nghĩa khóa chính, chỉ mục và khóa ngoại.</w:t>
            </w:r>
          </w:p>
        </w:tc>
      </w:tr>
      <w:tr w14:paraId="24F7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77AEFD2">
            <w:pPr>
              <w:spacing w:before="60" w:after="60" w:line="269" w:lineRule="auto"/>
            </w:pPr>
            <w:r>
              <w:rPr>
                <w:rFonts w:ascii="Times New Roman" w:hAnsi="Times New Roman"/>
                <w:sz w:val="21"/>
              </w:rPr>
              <w:t>Phân tách tài khoản</w:t>
            </w:r>
          </w:p>
        </w:tc>
        <w:tc>
          <w:tcPr>
            <w:tcW w:w="7087" w:type="dxa"/>
          </w:tcPr>
          <w:p w14:paraId="04AAA0BB">
            <w:pPr>
              <w:spacing w:before="60" w:after="60" w:line="269" w:lineRule="auto"/>
            </w:pPr>
            <w:r>
              <w:rPr>
                <w:rFonts w:ascii="Times New Roman" w:hAnsi="Times New Roman"/>
                <w:sz w:val="21"/>
              </w:rPr>
              <w:t>Truy vấn có điều kiện userId; sửa/xóa dùng cả ID giao dịch và chủ sở hữu.</w:t>
            </w:r>
          </w:p>
        </w:tc>
      </w:tr>
      <w:tr w14:paraId="7FD1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EAD8010">
            <w:pPr>
              <w:spacing w:before="60" w:after="60" w:line="269" w:lineRule="auto"/>
            </w:pPr>
            <w:r>
              <w:rPr>
                <w:rFonts w:ascii="Times New Roman" w:hAnsi="Times New Roman"/>
                <w:sz w:val="21"/>
              </w:rPr>
              <w:t>Mật khẩu</w:t>
            </w:r>
          </w:p>
        </w:tc>
        <w:tc>
          <w:tcPr>
            <w:tcW w:w="7087" w:type="dxa"/>
          </w:tcPr>
          <w:p w14:paraId="3137C4EB">
            <w:pPr>
              <w:spacing w:before="60" w:after="60" w:line="269" w:lineRule="auto"/>
            </w:pPr>
            <w:r>
              <w:rPr>
                <w:rFonts w:ascii="Times New Roman" w:hAnsi="Times New Roman"/>
                <w:sz w:val="21"/>
              </w:rPr>
              <w:t>Lưu salt và hash PBKDF2 thay cho mật khẩu rõ; đây không phải mã hóa toàn bộ database.</w:t>
            </w:r>
          </w:p>
        </w:tc>
      </w:tr>
      <w:tr w14:paraId="463F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D99E180">
            <w:pPr>
              <w:spacing w:before="60" w:after="60" w:line="269" w:lineRule="auto"/>
            </w:pPr>
            <w:r>
              <w:rPr>
                <w:rFonts w:ascii="Times New Roman" w:hAnsi="Times New Roman"/>
                <w:sz w:val="21"/>
              </w:rPr>
              <w:t>Khả năng học và bảo trì</w:t>
            </w:r>
          </w:p>
        </w:tc>
        <w:tc>
          <w:tcPr>
            <w:tcW w:w="7087" w:type="dxa"/>
          </w:tcPr>
          <w:p w14:paraId="703D848D">
            <w:pPr>
              <w:spacing w:before="60" w:after="60" w:line="269" w:lineRule="auto"/>
            </w:pPr>
            <w:r>
              <w:rPr>
                <w:rFonts w:ascii="Times New Roman" w:hAnsi="Times New Roman"/>
                <w:sz w:val="21"/>
              </w:rPr>
              <w:t>Tách View, ViewModel, Repository, DAO; hàm tổng hợp và validator có unit test.</w:t>
            </w:r>
          </w:p>
        </w:tc>
      </w:tr>
      <w:tr w14:paraId="44B3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E93B3F2">
            <w:pPr>
              <w:spacing w:before="60" w:after="60" w:line="269" w:lineRule="auto"/>
            </w:pPr>
            <w:r>
              <w:rPr>
                <w:rFonts w:ascii="Times New Roman" w:hAnsi="Times New Roman"/>
                <w:sz w:val="21"/>
              </w:rPr>
              <w:t>Tương thích</w:t>
            </w:r>
          </w:p>
        </w:tc>
        <w:tc>
          <w:tcPr>
            <w:tcW w:w="7087" w:type="dxa"/>
          </w:tcPr>
          <w:p w14:paraId="34257838">
            <w:pPr>
              <w:spacing w:before="60" w:after="60" w:line="269" w:lineRule="auto"/>
            </w:pPr>
            <w:r>
              <w:rPr>
                <w:rFonts w:ascii="Times New Roman" w:hAnsi="Times New Roman"/>
                <w:sz w:val="21"/>
              </w:rPr>
              <w:t>minSdk 24, targetSdk/compileSdk 37 theo cấu hình dự án; bằng chứng chạy trong báo cáo trên API 35.</w:t>
            </w:r>
          </w:p>
        </w:tc>
      </w:tr>
    </w:tbl>
    <w:p w14:paraId="314D64D2">
      <w:pPr>
        <w:spacing w:after="20"/>
      </w:pPr>
    </w:p>
    <w:p w14:paraId="2DE77FCD">
      <w:pPr>
        <w:pStyle w:val="3"/>
      </w:pPr>
      <w:bookmarkStart w:id="17" w:name="_Toc2036"/>
      <w:r>
        <w:t>2.3. Quy tắc nghiệp vụ</w:t>
      </w:r>
      <w:bookmarkEnd w:id="17"/>
    </w:p>
    <w:p w14:paraId="23E6B788">
      <w:pPr>
        <w:pStyle w:val="16"/>
        <w:keepNext/>
      </w:pPr>
      <w:bookmarkStart w:id="18" w:name="table_5"/>
      <w:r>
        <w:t>Bảng 5. Quy tắc kiểm tra và tính toán</w:t>
      </w:r>
      <w:bookmarkEnd w:id="1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087"/>
      </w:tblGrid>
      <w:tr w14:paraId="5553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4" w:type="dxa"/>
            <w:shd w:val="clear" w:color="auto" w:fill="E8E2F3"/>
          </w:tcPr>
          <w:p w14:paraId="427132E6">
            <w:pPr>
              <w:spacing w:before="60" w:after="60" w:line="269" w:lineRule="auto"/>
            </w:pPr>
            <w:r>
              <w:rPr>
                <w:rFonts w:ascii="Times New Roman" w:hAnsi="Times New Roman"/>
                <w:b/>
                <w:sz w:val="21"/>
              </w:rPr>
              <w:t>Nội dung</w:t>
            </w:r>
          </w:p>
        </w:tc>
        <w:tc>
          <w:tcPr>
            <w:tcW w:w="7087" w:type="dxa"/>
            <w:shd w:val="clear" w:color="auto" w:fill="E8E2F3"/>
          </w:tcPr>
          <w:p w14:paraId="5A229391">
            <w:pPr>
              <w:spacing w:before="60" w:after="60" w:line="269" w:lineRule="auto"/>
            </w:pPr>
            <w:r>
              <w:rPr>
                <w:rFonts w:ascii="Times New Roman" w:hAnsi="Times New Roman"/>
                <w:b/>
                <w:sz w:val="21"/>
              </w:rPr>
              <w:t>Quy tắc hiện tại</w:t>
            </w:r>
          </w:p>
        </w:tc>
      </w:tr>
      <w:tr w14:paraId="0608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5E7F8056">
            <w:pPr>
              <w:spacing w:before="60" w:after="60" w:line="269" w:lineRule="auto"/>
            </w:pPr>
            <w:r>
              <w:rPr>
                <w:rFonts w:ascii="Times New Roman" w:hAnsi="Times New Roman"/>
                <w:sz w:val="21"/>
              </w:rPr>
              <w:t>Tên đăng nhập</w:t>
            </w:r>
          </w:p>
        </w:tc>
        <w:tc>
          <w:tcPr>
            <w:tcW w:w="7087" w:type="dxa"/>
          </w:tcPr>
          <w:p w14:paraId="1D355568">
            <w:pPr>
              <w:spacing w:before="60" w:after="60" w:line="269" w:lineRule="auto"/>
            </w:pPr>
            <w:r>
              <w:rPr>
                <w:rFonts w:ascii="Times New Roman" w:hAnsi="Times New Roman"/>
                <w:sz w:val="21"/>
              </w:rPr>
              <w:t>Trim, chuyển chữ thường để tra cứu; 3–32 ký tự chữ không dấu, số hoặc dấu _; username UNIQUE.</w:t>
            </w:r>
          </w:p>
        </w:tc>
      </w:tr>
      <w:tr w14:paraId="6EA3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D391F10">
            <w:pPr>
              <w:spacing w:before="60" w:after="60" w:line="269" w:lineRule="auto"/>
            </w:pPr>
            <w:r>
              <w:rPr>
                <w:rFonts w:ascii="Times New Roman" w:hAnsi="Times New Roman"/>
                <w:sz w:val="21"/>
              </w:rPr>
              <w:t>Mật khẩu</w:t>
            </w:r>
          </w:p>
        </w:tc>
        <w:tc>
          <w:tcPr>
            <w:tcW w:w="7087" w:type="dxa"/>
          </w:tcPr>
          <w:p w14:paraId="19A3A9C5">
            <w:pPr>
              <w:spacing w:before="60" w:after="60" w:line="269" w:lineRule="auto"/>
            </w:pPr>
            <w:r>
              <w:rPr>
                <w:rFonts w:ascii="Times New Roman" w:hAnsi="Times New Roman"/>
                <w:sz w:val="21"/>
              </w:rPr>
              <w:t>8–128 ký tự, không chỉ toàn khoảng trắng; đăng ký phải khớp xác nhận.</w:t>
            </w:r>
          </w:p>
        </w:tc>
      </w:tr>
      <w:tr w14:paraId="61F8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CD8B0E6">
            <w:pPr>
              <w:spacing w:before="60" w:after="60" w:line="269" w:lineRule="auto"/>
            </w:pPr>
            <w:r>
              <w:rPr>
                <w:rFonts w:ascii="Times New Roman" w:hAnsi="Times New Roman"/>
                <w:sz w:val="21"/>
              </w:rPr>
              <w:t>Số tiền</w:t>
            </w:r>
          </w:p>
        </w:tc>
        <w:tc>
          <w:tcPr>
            <w:tcW w:w="7087" w:type="dxa"/>
          </w:tcPr>
          <w:p w14:paraId="67495A7B">
            <w:pPr>
              <w:spacing w:before="60" w:after="60" w:line="269" w:lineRule="auto"/>
            </w:pPr>
            <w:r>
              <w:rPr>
                <w:rFonts w:ascii="Times New Roman" w:hAnsi="Times New Roman"/>
                <w:sz w:val="21"/>
              </w:rPr>
              <w:t>Số nguyên từ 1 đến 999.999.999.999 VND; type xác định thu hoặc chi, không nhập chi bằng số âm.</w:t>
            </w:r>
          </w:p>
        </w:tc>
      </w:tr>
      <w:tr w14:paraId="2F2D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35318B1">
            <w:pPr>
              <w:spacing w:before="60" w:after="60" w:line="269" w:lineRule="auto"/>
            </w:pPr>
            <w:r>
              <w:rPr>
                <w:rFonts w:ascii="Times New Roman" w:hAnsi="Times New Roman"/>
                <w:sz w:val="21"/>
              </w:rPr>
              <w:t>Ngày / tháng</w:t>
            </w:r>
          </w:p>
        </w:tc>
        <w:tc>
          <w:tcPr>
            <w:tcW w:w="7087" w:type="dxa"/>
          </w:tcPr>
          <w:p w14:paraId="3A73BB29">
            <w:pPr>
              <w:spacing w:before="60" w:after="60" w:line="269" w:lineRule="auto"/>
            </w:pPr>
            <w:r>
              <w:rPr>
                <w:rFonts w:ascii="Times New Roman" w:hAnsi="Times New Roman"/>
                <w:sz w:val="21"/>
              </w:rPr>
              <w:t>Ngày ISO yyyy-MM-dd; tháng ngân sách yyyy-MM; giao diện hiển thị ngày dd/MM/yyyy.</w:t>
            </w:r>
          </w:p>
        </w:tc>
      </w:tr>
      <w:tr w14:paraId="29B2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9177795">
            <w:pPr>
              <w:spacing w:before="60" w:after="60" w:line="269" w:lineRule="auto"/>
            </w:pPr>
            <w:r>
              <w:rPr>
                <w:rFonts w:ascii="Times New Roman" w:hAnsi="Times New Roman"/>
                <w:sz w:val="21"/>
              </w:rPr>
              <w:t>Danh mục</w:t>
            </w:r>
          </w:p>
        </w:tc>
        <w:tc>
          <w:tcPr>
            <w:tcW w:w="7087" w:type="dxa"/>
          </w:tcPr>
          <w:p w14:paraId="5D4256E7">
            <w:pPr>
              <w:spacing w:before="60" w:after="60" w:line="269" w:lineRule="auto"/>
            </w:pPr>
            <w:r>
              <w:rPr>
                <w:rFonts w:ascii="Times New Roman" w:hAnsi="Times New Roman"/>
                <w:sz w:val="21"/>
              </w:rPr>
              <w:t>Phải chọn danh mục tồn tại; cơ sở dữ liệu có FK category_id.</w:t>
            </w:r>
          </w:p>
        </w:tc>
      </w:tr>
      <w:tr w14:paraId="4DA9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5DE3703">
            <w:pPr>
              <w:spacing w:before="60" w:after="60" w:line="269" w:lineRule="auto"/>
            </w:pPr>
            <w:r>
              <w:rPr>
                <w:rFonts w:ascii="Times New Roman" w:hAnsi="Times New Roman"/>
                <w:sz w:val="21"/>
              </w:rPr>
              <w:t>Tổng kỳ</w:t>
            </w:r>
          </w:p>
        </w:tc>
        <w:tc>
          <w:tcPr>
            <w:tcW w:w="7087" w:type="dxa"/>
          </w:tcPr>
          <w:p w14:paraId="43178F13">
            <w:pPr>
              <w:spacing w:before="60" w:after="60" w:line="269" w:lineRule="auto"/>
            </w:pPr>
            <w:r>
              <w:rPr>
                <w:rFonts w:ascii="Times New Roman" w:hAnsi="Times New Roman"/>
                <w:sz w:val="21"/>
              </w:rPr>
              <w:t>Chỉ phụ thuộc tháng/toàn bộ, không phụ thuộc lọc Thu/Chi hoặc từ khóa.</w:t>
            </w:r>
          </w:p>
        </w:tc>
      </w:tr>
      <w:tr w14:paraId="512F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D0BD8C2">
            <w:pPr>
              <w:spacing w:before="60" w:after="60" w:line="269" w:lineRule="auto"/>
            </w:pPr>
            <w:r>
              <w:rPr>
                <w:rFonts w:ascii="Times New Roman" w:hAnsi="Times New Roman"/>
                <w:sz w:val="21"/>
              </w:rPr>
              <w:t>Biểu đồ vòng</w:t>
            </w:r>
          </w:p>
        </w:tc>
        <w:tc>
          <w:tcPr>
            <w:tcW w:w="7087" w:type="dxa"/>
          </w:tcPr>
          <w:p w14:paraId="15F210A8">
            <w:pPr>
              <w:spacing w:before="60" w:after="60" w:line="269" w:lineRule="auto"/>
            </w:pPr>
            <w:r>
              <w:rPr>
                <w:rFonts w:ascii="Times New Roman" w:hAnsi="Times New Roman"/>
                <w:sz w:val="21"/>
              </w:rPr>
              <w:t>Chỉ EXPENSE của kỳ; gom theo danh mục; sắp số tiền giảm dần.</w:t>
            </w:r>
          </w:p>
        </w:tc>
      </w:tr>
      <w:tr w14:paraId="21A7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DAEE794">
            <w:pPr>
              <w:spacing w:before="60" w:after="60" w:line="269" w:lineRule="auto"/>
            </w:pPr>
            <w:r>
              <w:rPr>
                <w:rFonts w:ascii="Times New Roman" w:hAnsi="Times New Roman"/>
                <w:sz w:val="21"/>
              </w:rPr>
              <w:t>Biểu đồ cột</w:t>
            </w:r>
          </w:p>
        </w:tc>
        <w:tc>
          <w:tcPr>
            <w:tcW w:w="7087" w:type="dxa"/>
          </w:tcPr>
          <w:p w14:paraId="4D960BC0">
            <w:pPr>
              <w:spacing w:before="60" w:after="60" w:line="269" w:lineRule="auto"/>
            </w:pPr>
            <w:r>
              <w:rPr>
                <w:rFonts w:ascii="Times New Roman" w:hAnsi="Times New Roman"/>
                <w:sz w:val="21"/>
              </w:rPr>
              <w:t>Sáu tháng liên tiếp kết thúc ở tháng chọn; chỉ EXPENSE; không phụ thuộc từ khóa.</w:t>
            </w:r>
          </w:p>
        </w:tc>
      </w:tr>
      <w:tr w14:paraId="39B4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300FA40">
            <w:pPr>
              <w:spacing w:before="60" w:after="60" w:line="269" w:lineRule="auto"/>
            </w:pPr>
            <w:r>
              <w:rPr>
                <w:rFonts w:ascii="Times New Roman" w:hAnsi="Times New Roman"/>
                <w:sz w:val="21"/>
              </w:rPr>
              <w:t>Ngân sách</w:t>
            </w:r>
          </w:p>
        </w:tc>
        <w:tc>
          <w:tcPr>
            <w:tcW w:w="7087" w:type="dxa"/>
          </w:tcPr>
          <w:p w14:paraId="2BFBD1A0">
            <w:pPr>
              <w:spacing w:before="60" w:after="60" w:line="269" w:lineRule="auto"/>
            </w:pPr>
            <w:r>
              <w:rPr>
                <w:rFonts w:ascii="Times New Roman" w:hAnsi="Times New Roman"/>
                <w:sz w:val="21"/>
              </w:rPr>
              <w:t>Một hạn mức cho mỗi cặp tài khoản–tháng; tính chi đúng tháng kể cả đang xem toàn bộ.</w:t>
            </w:r>
          </w:p>
        </w:tc>
      </w:tr>
      <w:tr w14:paraId="0200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9373BD2">
            <w:pPr>
              <w:spacing w:before="60" w:after="60" w:line="269" w:lineRule="auto"/>
            </w:pPr>
            <w:r>
              <w:rPr>
                <w:rFonts w:ascii="Times New Roman" w:hAnsi="Times New Roman"/>
                <w:sz w:val="21"/>
              </w:rPr>
              <w:t>Xóa dữ liệu</w:t>
            </w:r>
          </w:p>
        </w:tc>
        <w:tc>
          <w:tcPr>
            <w:tcW w:w="7087" w:type="dxa"/>
          </w:tcPr>
          <w:p w14:paraId="0348A755">
            <w:pPr>
              <w:spacing w:before="60" w:after="60" w:line="269" w:lineRule="auto"/>
            </w:pPr>
            <w:r>
              <w:rPr>
                <w:rFonts w:ascii="Times New Roman" w:hAnsi="Times New Roman"/>
                <w:sz w:val="21"/>
              </w:rPr>
              <w:t>Xóa giao dịch cần xác nhận; xóa ngân sách chỉ xóa hạn mức, không xóa giao dịch.</w:t>
            </w:r>
          </w:p>
        </w:tc>
      </w:tr>
    </w:tbl>
    <w:p w14:paraId="0A466BD2">
      <w:pPr>
        <w:spacing w:after="20"/>
      </w:pPr>
    </w:p>
    <w:p w14:paraId="6439FEC5">
      <w:pPr>
        <w:pStyle w:val="3"/>
      </w:pPr>
      <w:bookmarkStart w:id="19" w:name="_Toc23982"/>
      <w:r>
        <w:t>2.4. Đặc tả các luồng tiêu biểu</w:t>
      </w:r>
      <w:bookmarkEnd w:id="19"/>
    </w:p>
    <w:p w14:paraId="14554602">
      <w:pPr>
        <w:pStyle w:val="4"/>
      </w:pPr>
      <w:bookmarkStart w:id="20" w:name="_Toc13022"/>
      <w:r>
        <w:t>UC01 — Đăng ký và đăng nhập</w:t>
      </w:r>
      <w:bookmarkEnd w:id="20"/>
    </w:p>
    <w:p w14:paraId="3AB60C78">
      <w:pPr>
        <w:widowControl/>
        <w:jc w:val="both"/>
      </w:pPr>
      <w:r>
        <w:rPr>
          <w:b w:val="0"/>
        </w:rPr>
        <w:t>Điều kiện trước: Ứng dụng đã đọc hoặc khởi tạo dữ liệu tài khoản.</w:t>
      </w:r>
    </w:p>
    <w:p w14:paraId="29B0C024">
      <w:pPr>
        <w:widowControl/>
        <w:jc w:val="both"/>
      </w:pPr>
      <w:r>
        <w:rPr>
          <w:b w:val="0"/>
        </w:rPr>
        <w:t>1. Người dùng chọn Đăng ký, nhập tên, mật khẩu và xác nhận.</w:t>
      </w:r>
    </w:p>
    <w:p w14:paraId="0DA22AC2">
      <w:pPr>
        <w:widowControl/>
        <w:jc w:val="both"/>
      </w:pPr>
      <w:r>
        <w:rPr>
          <w:b w:val="0"/>
        </w:rPr>
        <w:t>2. ViewModel kiểm tra định dạng; Repository kiểm tra trùng tên và tạo salt/hash.</w:t>
      </w:r>
    </w:p>
    <w:p w14:paraId="41B9D568">
      <w:pPr>
        <w:widowControl/>
        <w:jc w:val="both"/>
      </w:pPr>
      <w:r>
        <w:rPr>
          <w:b w:val="0"/>
        </w:rPr>
        <w:t>3. Lưu tài khoản; thành công mở ExpenseScreen theo userId mới. Nếu đã có tài khoản, dùng Đăng nhập và xác minh hash.</w:t>
      </w:r>
    </w:p>
    <w:p w14:paraId="0A7C5ADB">
      <w:pPr>
        <w:widowControl/>
        <w:jc w:val="both"/>
      </w:pPr>
      <w:r>
        <w:rPr>
          <w:b w:val="0"/>
        </w:rPr>
        <w:t>4. Sai thông tin hiển thị lỗi; người dùng có thể sửa rồi gửi lại.</w:t>
      </w:r>
    </w:p>
    <w:p w14:paraId="33A30708">
      <w:pPr>
        <w:widowControl/>
        <w:jc w:val="both"/>
      </w:pPr>
      <w:r>
        <w:rPr>
          <w:b w:val="0"/>
        </w:rPr>
        <w:t>Kết quả: Tài khoản mới bắt đầu với giao dịch rỗng; riêng vu98 có dữ liệu demo một lần.</w:t>
      </w:r>
    </w:p>
    <w:p w14:paraId="749A81C1">
      <w:pPr>
        <w:pStyle w:val="4"/>
      </w:pPr>
      <w:bookmarkStart w:id="21" w:name="_Toc25698"/>
      <w:r>
        <w:t>UC02 — Thêm hoặc sửa giao dịch</w:t>
      </w:r>
      <w:bookmarkEnd w:id="21"/>
    </w:p>
    <w:p w14:paraId="1DAA34FD">
      <w:pPr>
        <w:widowControl/>
        <w:jc w:val="both"/>
      </w:pPr>
      <w:r>
        <w:rPr>
          <w:b w:val="0"/>
        </w:rPr>
        <w:t>Điều kiện trước: Người dùng đã đăng nhập, danh mục tải thành công.</w:t>
      </w:r>
    </w:p>
    <w:p w14:paraId="77BBC590">
      <w:pPr>
        <w:widowControl/>
        <w:jc w:val="both"/>
      </w:pPr>
      <w:r>
        <w:rPr>
          <w:b w:val="0"/>
        </w:rPr>
        <w:t>1. Nhấn + để thêm hoặc chọn dòng để sửa.</w:t>
      </w:r>
    </w:p>
    <w:p w14:paraId="31C30434">
      <w:pPr>
        <w:widowControl/>
        <w:jc w:val="both"/>
      </w:pPr>
      <w:r>
        <w:rPr>
          <w:b w:val="0"/>
        </w:rPr>
        <w:t>2. Chọn Thu/Chi, nhập tiền, danh mục, ngày và ghi chú.</w:t>
      </w:r>
    </w:p>
    <w:p w14:paraId="1E8D81FD">
      <w:pPr>
        <w:widowControl/>
        <w:jc w:val="both"/>
      </w:pPr>
      <w:r>
        <w:rPr>
          <w:b w:val="0"/>
        </w:rPr>
        <w:t>3. Nhấn Lưu; lỗi nhập giữ hộp thoại và thông báo tại ô tiền.</w:t>
      </w:r>
    </w:p>
    <w:p w14:paraId="674F2B8E">
      <w:pPr>
        <w:widowControl/>
        <w:jc w:val="both"/>
      </w:pPr>
      <w:r>
        <w:rPr>
          <w:b w:val="0"/>
        </w:rPr>
        <w:t>4. ViewModel gọi Repository; kiểm tra lại, gắn chủ sở hữu rồi insert/updateOwned.</w:t>
      </w:r>
    </w:p>
    <w:p w14:paraId="49CC44A0">
      <w:pPr>
        <w:widowControl/>
        <w:jc w:val="both"/>
      </w:pPr>
      <w:r>
        <w:rPr>
          <w:b w:val="0"/>
        </w:rPr>
        <w:t>Kết quả: Thành công: Flow cập nhật dữ liệu và hộp thoại đóng. Lỗi lưu: giữ dữ liệu để thử lại.</w:t>
      </w:r>
    </w:p>
    <w:p w14:paraId="1477D103">
      <w:pPr>
        <w:pStyle w:val="4"/>
      </w:pPr>
      <w:bookmarkStart w:id="22" w:name="_Toc24593"/>
      <w:r>
        <w:t>UC03 — Tra cứu giao dịch</w:t>
      </w:r>
      <w:bookmarkEnd w:id="22"/>
    </w:p>
    <w:p w14:paraId="0D2C7BF5">
      <w:pPr>
        <w:widowControl/>
        <w:jc w:val="both"/>
      </w:pPr>
      <w:r>
        <w:rPr>
          <w:b w:val="0"/>
        </w:rPr>
        <w:t>Điều kiện trước: Có thể có hoặc không có dữ liệu giao dịch.</w:t>
      </w:r>
    </w:p>
    <w:p w14:paraId="742FAC0B">
      <w:pPr>
        <w:widowControl/>
        <w:jc w:val="both"/>
      </w:pPr>
      <w:r>
        <w:rPr>
          <w:b w:val="0"/>
        </w:rPr>
        <w:t>1. Mở Giao dịch, chọn tháng hoặc Toàn bộ.</w:t>
      </w:r>
    </w:p>
    <w:p w14:paraId="30E63076">
      <w:pPr>
        <w:widowControl/>
        <w:jc w:val="both"/>
      </w:pPr>
      <w:r>
        <w:rPr>
          <w:b w:val="0"/>
        </w:rPr>
        <w:t>2. Chọn Tất cả/Thu/Chi và nhập từ khóa.</w:t>
      </w:r>
    </w:p>
    <w:p w14:paraId="0AA0F5D3">
      <w:pPr>
        <w:widowControl/>
        <w:jc w:val="both"/>
      </w:pPr>
      <w:r>
        <w:rPr>
          <w:b w:val="0"/>
        </w:rPr>
        <w:t>3. Ứng dụng bỏ dấu, chuẩn hóa chữ thường và tìm trong ghi chú/tên danh mục.</w:t>
      </w:r>
    </w:p>
    <w:p w14:paraId="7E493D65">
      <w:pPr>
        <w:widowControl/>
        <w:jc w:val="both"/>
      </w:pPr>
      <w:r>
        <w:rPr>
          <w:b w:val="0"/>
        </w:rPr>
        <w:t>4. Nếu không có kết quả, hiển thị hướng dẫn thay đổi từ khóa hoặc bộ lọc.</w:t>
      </w:r>
    </w:p>
    <w:p w14:paraId="364B6603">
      <w:pPr>
        <w:widowControl/>
        <w:jc w:val="both"/>
      </w:pPr>
      <w:r>
        <w:rPr>
          <w:b w:val="0"/>
        </w:rPr>
        <w:t>Kết quả: Danh sách thay đổi nhưng các tổng và biểu đồ vẫn theo quy tắc thống kê của kỳ.</w:t>
      </w:r>
    </w:p>
    <w:p w14:paraId="5224F865">
      <w:pPr>
        <w:pStyle w:val="4"/>
      </w:pPr>
      <w:bookmarkStart w:id="23" w:name="_Toc4614"/>
      <w:r>
        <w:t>UC04 — Quản lý ngân sách</w:t>
      </w:r>
      <w:bookmarkEnd w:id="23"/>
    </w:p>
    <w:p w14:paraId="79C63545">
      <w:pPr>
        <w:widowControl/>
        <w:jc w:val="both"/>
      </w:pPr>
      <w:r>
        <w:rPr>
          <w:b w:val="0"/>
        </w:rPr>
        <w:t>Điều kiện trước: Người dùng đã đăng nhập và đang chọn một tháng.</w:t>
      </w:r>
    </w:p>
    <w:p w14:paraId="14C348ED">
      <w:pPr>
        <w:widowControl/>
        <w:jc w:val="both"/>
      </w:pPr>
      <w:r>
        <w:rPr>
          <w:b w:val="0"/>
        </w:rPr>
        <w:t>1. Mở Ngân sách, chọn Đặt hoặc Sửa ngân sách.</w:t>
      </w:r>
    </w:p>
    <w:p w14:paraId="52B12134">
      <w:pPr>
        <w:widowControl/>
        <w:jc w:val="both"/>
      </w:pPr>
      <w:r>
        <w:rPr>
          <w:b w:val="0"/>
        </w:rPr>
        <w:t>2. Nhập số nguyên dương và lưu; @Upsert thêm mới hoặc cập nhật theo khóa ghép.</w:t>
      </w:r>
    </w:p>
    <w:p w14:paraId="31376ECA">
      <w:pPr>
        <w:widowControl/>
        <w:jc w:val="both"/>
      </w:pPr>
      <w:r>
        <w:rPr>
          <w:b w:val="0"/>
        </w:rPr>
        <w:t>3. Quan sát số đã chi, còn lại/vượt và tiến trình.</w:t>
      </w:r>
    </w:p>
    <w:p w14:paraId="4B40CE80">
      <w:pPr>
        <w:widowControl/>
        <w:jc w:val="both"/>
      </w:pPr>
      <w:r>
        <w:rPr>
          <w:b w:val="0"/>
        </w:rPr>
        <w:t>4. Nếu xóa, xác nhận xóa hạn mức; các giao dịch không bị xóa.</w:t>
      </w:r>
    </w:p>
    <w:p w14:paraId="14E57002">
      <w:pPr>
        <w:widowControl/>
        <w:jc w:val="both"/>
      </w:pPr>
      <w:r>
        <w:rPr>
          <w:b w:val="0"/>
        </w:rPr>
        <w:t>Kết quả: Ngân sách được lưu riêng theo tài khoản và tháng; cảnh báo phản ánh tổng chi tháng.</w:t>
      </w:r>
    </w:p>
    <w:p w14:paraId="59548E12">
      <w:r>
        <w:br w:type="page"/>
      </w:r>
    </w:p>
    <w:p w14:paraId="31A147DA">
      <w:pPr>
        <w:pStyle w:val="2"/>
      </w:pPr>
      <w:bookmarkStart w:id="24" w:name="_Toc19468"/>
      <w:r>
        <w:t>CHƯƠNG 3. CÔNG NGHỆ VÀ THIẾT KẾ HỆ THỐNG</w:t>
      </w:r>
      <w:bookmarkEnd w:id="24"/>
    </w:p>
    <w:p w14:paraId="430F098C">
      <w:pPr>
        <w:pStyle w:val="3"/>
      </w:pPr>
      <w:bookmarkStart w:id="25" w:name="_Toc12662"/>
      <w:r>
        <w:t>3.1. Công nghệ sử dụng</w:t>
      </w:r>
      <w:bookmarkEnd w:id="25"/>
    </w:p>
    <w:p w14:paraId="2C3CFC17">
      <w:pPr>
        <w:pStyle w:val="16"/>
        <w:keepNext/>
      </w:pPr>
      <w:bookmarkStart w:id="26" w:name="table_6"/>
      <w:r>
        <w:t>Bảng 6. Thành phần công nghệ trong project</w:t>
      </w:r>
      <w:bookmarkEnd w:id="2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6350"/>
      </w:tblGrid>
      <w:tr w14:paraId="09E3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21" w:type="dxa"/>
            <w:shd w:val="clear" w:color="auto" w:fill="E8E2F3"/>
          </w:tcPr>
          <w:p w14:paraId="4C43358D">
            <w:pPr>
              <w:spacing w:before="60" w:after="60" w:line="269" w:lineRule="auto"/>
            </w:pPr>
            <w:r>
              <w:rPr>
                <w:rFonts w:ascii="Times New Roman" w:hAnsi="Times New Roman"/>
                <w:b/>
                <w:sz w:val="21"/>
              </w:rPr>
              <w:t>Thành phần</w:t>
            </w:r>
          </w:p>
        </w:tc>
        <w:tc>
          <w:tcPr>
            <w:tcW w:w="6350" w:type="dxa"/>
            <w:shd w:val="clear" w:color="auto" w:fill="E8E2F3"/>
          </w:tcPr>
          <w:p w14:paraId="2362D73B">
            <w:pPr>
              <w:spacing w:before="60" w:after="60" w:line="269" w:lineRule="auto"/>
            </w:pPr>
            <w:r>
              <w:rPr>
                <w:rFonts w:ascii="Times New Roman" w:hAnsi="Times New Roman"/>
                <w:b/>
                <w:sz w:val="21"/>
              </w:rPr>
              <w:t>Vai trò</w:t>
            </w:r>
          </w:p>
        </w:tc>
      </w:tr>
      <w:tr w14:paraId="308F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3F8C4372">
            <w:pPr>
              <w:spacing w:before="60" w:after="60" w:line="269" w:lineRule="auto"/>
            </w:pPr>
            <w:r>
              <w:rPr>
                <w:rFonts w:ascii="Times New Roman" w:hAnsi="Times New Roman"/>
                <w:sz w:val="21"/>
              </w:rPr>
              <w:t>Kotlin</w:t>
            </w:r>
          </w:p>
        </w:tc>
        <w:tc>
          <w:tcPr>
            <w:tcW w:w="6350" w:type="dxa"/>
          </w:tcPr>
          <w:p w14:paraId="10F8EAB9">
            <w:pPr>
              <w:spacing w:before="60" w:after="60" w:line="269" w:lineRule="auto"/>
            </w:pPr>
            <w:r>
              <w:rPr>
                <w:rFonts w:ascii="Times New Roman" w:hAnsi="Times New Roman"/>
                <w:sz w:val="21"/>
              </w:rPr>
              <w:t>Ngôn ngữ viết ứng dụng; data class, coroutine, xử lý null và các hàm tổng hợp.</w:t>
            </w:r>
          </w:p>
        </w:tc>
      </w:tr>
      <w:tr w14:paraId="57F8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0D5DAE3D">
            <w:pPr>
              <w:spacing w:before="60" w:after="60" w:line="269" w:lineRule="auto"/>
            </w:pPr>
            <w:r>
              <w:rPr>
                <w:rFonts w:ascii="Times New Roman" w:hAnsi="Times New Roman"/>
                <w:sz w:val="21"/>
              </w:rPr>
              <w:t>Jetpack Compose / Material 3</w:t>
            </w:r>
          </w:p>
        </w:tc>
        <w:tc>
          <w:tcPr>
            <w:tcW w:w="6350" w:type="dxa"/>
          </w:tcPr>
          <w:p w14:paraId="72C159B4">
            <w:pPr>
              <w:spacing w:before="60" w:after="60" w:line="269" w:lineRule="auto"/>
            </w:pPr>
            <w:r>
              <w:rPr>
                <w:rFonts w:ascii="Times New Roman" w:hAnsi="Times New Roman"/>
                <w:sz w:val="21"/>
              </w:rPr>
              <w:t>Giao diện bằng @Composable: Scaffold, LazyColumn, AlertDialog, DatePicker, TextField, Button.</w:t>
            </w:r>
          </w:p>
        </w:tc>
      </w:tr>
      <w:tr w14:paraId="5163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06CBD1EE">
            <w:pPr>
              <w:spacing w:before="60" w:after="60" w:line="269" w:lineRule="auto"/>
            </w:pPr>
            <w:r>
              <w:rPr>
                <w:rFonts w:ascii="Times New Roman" w:hAnsi="Times New Roman"/>
                <w:sz w:val="21"/>
              </w:rPr>
              <w:t>Canvas của Compose</w:t>
            </w:r>
          </w:p>
        </w:tc>
        <w:tc>
          <w:tcPr>
            <w:tcW w:w="6350" w:type="dxa"/>
          </w:tcPr>
          <w:p w14:paraId="49266714">
            <w:pPr>
              <w:spacing w:before="60" w:after="60" w:line="269" w:lineRule="auto"/>
            </w:pPr>
            <w:r>
              <w:rPr>
                <w:rFonts w:ascii="Times New Roman" w:hAnsi="Times New Roman"/>
                <w:sz w:val="21"/>
              </w:rPr>
              <w:t>Tự vẽ biểu đồ vòng, cột và biểu tượng nét; không thêm thư viện chart bên ngoài.</w:t>
            </w:r>
          </w:p>
        </w:tc>
      </w:tr>
      <w:tr w14:paraId="70C4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2FB1FC40">
            <w:pPr>
              <w:spacing w:before="60" w:after="60" w:line="269" w:lineRule="auto"/>
            </w:pPr>
            <w:r>
              <w:rPr>
                <w:rFonts w:ascii="Times New Roman" w:hAnsi="Times New Roman"/>
                <w:sz w:val="21"/>
              </w:rPr>
              <w:t>ViewModel / Lifecycle 2.9.4</w:t>
            </w:r>
          </w:p>
        </w:tc>
        <w:tc>
          <w:tcPr>
            <w:tcW w:w="6350" w:type="dxa"/>
          </w:tcPr>
          <w:p w14:paraId="17FA1D40">
            <w:pPr>
              <w:spacing w:before="60" w:after="60" w:line="269" w:lineRule="auto"/>
            </w:pPr>
            <w:r>
              <w:rPr>
                <w:rFonts w:ascii="Times New Roman" w:hAnsi="Times New Roman"/>
                <w:sz w:val="21"/>
              </w:rPr>
              <w:t>Giữ trạng thái màn hình; collectAsStateWithLifecycle thu nhận state theo lifecycle.</w:t>
            </w:r>
          </w:p>
        </w:tc>
      </w:tr>
      <w:tr w14:paraId="1BCD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4FA832E3">
            <w:pPr>
              <w:spacing w:before="60" w:after="60" w:line="269" w:lineRule="auto"/>
            </w:pPr>
            <w:r>
              <w:rPr>
                <w:rFonts w:ascii="Times New Roman" w:hAnsi="Times New Roman"/>
                <w:sz w:val="21"/>
              </w:rPr>
              <w:t>Room 2.8.4</w:t>
            </w:r>
          </w:p>
        </w:tc>
        <w:tc>
          <w:tcPr>
            <w:tcW w:w="6350" w:type="dxa"/>
          </w:tcPr>
          <w:p w14:paraId="4E34AE34">
            <w:pPr>
              <w:spacing w:before="60" w:after="60" w:line="269" w:lineRule="auto"/>
            </w:pPr>
            <w:r>
              <w:rPr>
                <w:rFonts w:ascii="Times New Roman" w:hAnsi="Times New Roman"/>
                <w:sz w:val="21"/>
              </w:rPr>
              <w:t>Entity, DAO, kiểm tra truy vấn và sinh mã SQLite; Flow phản ánh thay đổi dữ liệu.</w:t>
            </w:r>
          </w:p>
        </w:tc>
      </w:tr>
      <w:tr w14:paraId="02DF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121A3DEC">
            <w:pPr>
              <w:spacing w:before="60" w:after="60" w:line="269" w:lineRule="auto"/>
            </w:pPr>
            <w:r>
              <w:rPr>
                <w:rFonts w:ascii="Times New Roman" w:hAnsi="Times New Roman"/>
                <w:sz w:val="21"/>
              </w:rPr>
              <w:t>Coroutines / Flow</w:t>
            </w:r>
          </w:p>
        </w:tc>
        <w:tc>
          <w:tcPr>
            <w:tcW w:w="6350" w:type="dxa"/>
          </w:tcPr>
          <w:p w14:paraId="4E9D6FB0">
            <w:pPr>
              <w:spacing w:before="60" w:after="60" w:line="269" w:lineRule="auto"/>
            </w:pPr>
            <w:r>
              <w:rPr>
                <w:rFonts w:ascii="Times New Roman" w:hAnsi="Times New Roman"/>
                <w:sz w:val="21"/>
              </w:rPr>
              <w:t>Hàm suspend cho truy cập dữ liệu; combine, stateIn và luồng trạng thái bất đồng bộ.</w:t>
            </w:r>
          </w:p>
        </w:tc>
      </w:tr>
      <w:tr w14:paraId="42BE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6B24631B">
            <w:pPr>
              <w:spacing w:before="60" w:after="60" w:line="269" w:lineRule="auto"/>
            </w:pPr>
            <w:r>
              <w:rPr>
                <w:rFonts w:ascii="Times New Roman" w:hAnsi="Times New Roman"/>
                <w:sz w:val="21"/>
              </w:rPr>
              <w:t>KSP 2.3.6</w:t>
            </w:r>
          </w:p>
        </w:tc>
        <w:tc>
          <w:tcPr>
            <w:tcW w:w="6350" w:type="dxa"/>
          </w:tcPr>
          <w:p w14:paraId="272CEEA9">
            <w:pPr>
              <w:spacing w:before="60" w:after="60" w:line="269" w:lineRule="auto"/>
            </w:pPr>
            <w:r>
              <w:rPr>
                <w:rFonts w:ascii="Times New Roman" w:hAnsi="Times New Roman"/>
                <w:sz w:val="21"/>
              </w:rPr>
              <w:t>Xử lý annotation để sinh phần triển khai Room.</w:t>
            </w:r>
          </w:p>
        </w:tc>
      </w:tr>
      <w:tr w14:paraId="0F76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35168E9C">
            <w:pPr>
              <w:spacing w:before="60" w:after="60" w:line="269" w:lineRule="auto"/>
            </w:pPr>
            <w:r>
              <w:rPr>
                <w:rFonts w:ascii="Times New Roman" w:hAnsi="Times New Roman"/>
                <w:sz w:val="21"/>
              </w:rPr>
              <w:t>Android Gradle Plugin 9.4.1</w:t>
            </w:r>
          </w:p>
        </w:tc>
        <w:tc>
          <w:tcPr>
            <w:tcW w:w="6350" w:type="dxa"/>
          </w:tcPr>
          <w:p w14:paraId="0D526F82">
            <w:pPr>
              <w:spacing w:before="60" w:after="60" w:line="269" w:lineRule="auto"/>
            </w:pPr>
            <w:r>
              <w:rPr>
                <w:rFonts w:ascii="Times New Roman" w:hAnsi="Times New Roman"/>
                <w:sz w:val="21"/>
              </w:rPr>
              <w:t>Build ứng dụng; Kotlin Compose plugin 2.2.10; Compose BOM 2025.08.00.</w:t>
            </w:r>
          </w:p>
        </w:tc>
      </w:tr>
      <w:tr w14:paraId="0890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3B636128">
            <w:pPr>
              <w:spacing w:before="60" w:after="60" w:line="269" w:lineRule="auto"/>
            </w:pPr>
            <w:r>
              <w:rPr>
                <w:rFonts w:ascii="Times New Roman" w:hAnsi="Times New Roman"/>
                <w:sz w:val="21"/>
              </w:rPr>
              <w:t>JUnit / AndroidJUnitRunner</w:t>
            </w:r>
          </w:p>
        </w:tc>
        <w:tc>
          <w:tcPr>
            <w:tcW w:w="6350" w:type="dxa"/>
          </w:tcPr>
          <w:p w14:paraId="08F16952">
            <w:pPr>
              <w:spacing w:before="60" w:after="60" w:line="269" w:lineRule="auto"/>
            </w:pPr>
            <w:r>
              <w:rPr>
                <w:rFonts w:ascii="Times New Roman" w:hAnsi="Times New Roman"/>
                <w:sz w:val="21"/>
              </w:rPr>
              <w:t>Unit test trên JVM và kiểm thử tích hợp trên Android.</w:t>
            </w:r>
          </w:p>
        </w:tc>
      </w:tr>
    </w:tbl>
    <w:p w14:paraId="12B4083E">
      <w:pPr>
        <w:spacing w:after="20"/>
      </w:pPr>
    </w:p>
    <w:p w14:paraId="6E20AADC">
      <w:pPr>
        <w:widowControl/>
        <w:jc w:val="both"/>
      </w:pPr>
      <w:r>
        <w:rPr>
          <w:b w:val="0"/>
        </w:rPr>
        <w:t>SQLite đảm nhiệm lưu trữ dữ liệu quan hệ trên thiết bị. Room ánh xạ bảng với đối tượng Kotlin, khai báo truy vấn qua DAO và hỗ trợ quan sát dữ liệu bằng Flow. Tài khoản, danh mục, giao dịch và ngân sách được lưu trong cùng cơ sở dữ liệu qlct.db. [1]</w:t>
      </w:r>
    </w:p>
    <w:p w14:paraId="51F8D8E3">
      <w:pPr>
        <w:widowControl/>
        <w:jc w:val="both"/>
      </w:pPr>
      <w:r>
        <w:rPr>
          <w:b w:val="0"/>
        </w:rPr>
        <w:t>ViewModel cung cấp trạng thái cho giao diện và giữ dữ liệu trạng thái qua thay đổi cấu hình. Trong QLCT, các lựa chọn tháng, monthOnly, type và query được đặt trong SavedStateHandle; việc đăng nhập không được mô tả như một phiên đăng nhập vĩnh viễn vì trạng thái xác thực hiện không lưu thành token bền vững. [2][3]</w:t>
      </w:r>
    </w:p>
    <w:p w14:paraId="2006843C">
      <w:pPr>
        <w:pStyle w:val="3"/>
      </w:pPr>
      <w:bookmarkStart w:id="27" w:name="_Toc32055"/>
      <w:r>
        <w:t>3.2. Kiến trúc và luồng dữ liệu</w:t>
      </w:r>
      <w:bookmarkEnd w:id="27"/>
    </w:p>
    <w:p w14:paraId="7702708E">
      <w:pPr>
        <w:keepNext/>
        <w:jc w:val="center"/>
      </w:pPr>
      <w:r>
        <w:drawing>
          <wp:inline distT="0" distB="0" distL="114300" distR="114300">
            <wp:extent cx="5579745" cy="3733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733985"/>
                    </a:xfrm>
                    <a:prstGeom prst="rect">
                      <a:avLst/>
                    </a:prstGeom>
                  </pic:spPr>
                </pic:pic>
              </a:graphicData>
            </a:graphic>
          </wp:inline>
        </w:drawing>
      </w:r>
    </w:p>
    <w:p w14:paraId="761AD959">
      <w:pPr>
        <w:pStyle w:val="16"/>
        <w:jc w:val="center"/>
      </w:pPr>
      <w:bookmarkStart w:id="28" w:name="figure_2"/>
      <w:r>
        <w:t>Hình 2. Các tầng View, ViewModel, Repository, DAO và Room SQLite</w:t>
      </w:r>
      <w:bookmarkEnd w:id="28"/>
    </w:p>
    <w:p w14:paraId="267DF480">
      <w:pPr>
        <w:widowControl/>
        <w:jc w:val="both"/>
      </w:pPr>
      <w:r>
        <w:rPr>
          <w:b w:val="0"/>
        </w:rPr>
        <w:t>MainActivity mở database singleton và lắp ghép các dependency bằng tay. AuthRepository nhận AccountDao, DatabaseInitializer và DemoDataSeeder; AuthViewModel điều khiển trang xác thực. Khi có userId, MainActivity tạo ExpenseRepository theo tài khoản và ExpenseViewModel tương ứng. key(authState.userId) giúp phân tách cây giao diện khi đổi tài khoản.</w:t>
      </w:r>
    </w:p>
    <w:p w14:paraId="0F5A1F4B">
      <w:pPr>
        <w:widowControl/>
        <w:jc w:val="both"/>
      </w:pPr>
      <w:r>
        <w:rPr>
          <w:b w:val="0"/>
        </w:rPr>
        <w:t>ExpenseScreen quan sát một ExpenseUiState bất biến. Các sự kiện như save, delete và saveBudget chuyển về ViewModel thay vì ghi database trực tiếp trong Composable. ViewModel kết hợp các luồng danh mục, giao dịch, ngân sách và lựa chọn lọc để tính state. Khi Room phát dữ liệu mới, Compose nhận state và hiển thị lại phần có thay đổi.</w:t>
      </w:r>
    </w:p>
    <w:p w14:paraId="3606263B">
      <w:pPr>
        <w:pStyle w:val="16"/>
        <w:keepNext/>
      </w:pPr>
      <w:bookmarkStart w:id="29" w:name="table_7"/>
      <w:r>
        <w:t>Bảng 7. Trách nhiệm theo package</w:t>
      </w:r>
      <w:bookmarkEnd w:id="2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669"/>
      </w:tblGrid>
      <w:tr w14:paraId="5222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02" w:type="dxa"/>
            <w:shd w:val="clear" w:color="auto" w:fill="E8E2F3"/>
          </w:tcPr>
          <w:p w14:paraId="54FF2569">
            <w:pPr>
              <w:spacing w:before="60" w:after="60" w:line="269" w:lineRule="auto"/>
            </w:pPr>
            <w:r>
              <w:rPr>
                <w:rFonts w:ascii="Times New Roman" w:hAnsi="Times New Roman"/>
                <w:b/>
                <w:sz w:val="21"/>
              </w:rPr>
              <w:t>Thư mục dưới com/example/qlct</w:t>
            </w:r>
          </w:p>
        </w:tc>
        <w:tc>
          <w:tcPr>
            <w:tcW w:w="5669" w:type="dxa"/>
            <w:shd w:val="clear" w:color="auto" w:fill="E8E2F3"/>
          </w:tcPr>
          <w:p w14:paraId="0F08DB97">
            <w:pPr>
              <w:spacing w:before="60" w:after="60" w:line="269" w:lineRule="auto"/>
            </w:pPr>
            <w:r>
              <w:rPr>
                <w:rFonts w:ascii="Times New Roman" w:hAnsi="Times New Roman"/>
                <w:b/>
                <w:sz w:val="21"/>
              </w:rPr>
              <w:t>Trách nhiệm</w:t>
            </w:r>
          </w:p>
        </w:tc>
      </w:tr>
      <w:tr w14:paraId="6FCD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5A7C54B9">
            <w:pPr>
              <w:spacing w:before="60" w:after="60" w:line="269" w:lineRule="auto"/>
            </w:pPr>
            <w:r>
              <w:rPr>
                <w:rFonts w:ascii="Times New Roman" w:hAnsi="Times New Roman"/>
                <w:sz w:val="21"/>
              </w:rPr>
              <w:t>view/auth</w:t>
            </w:r>
          </w:p>
        </w:tc>
        <w:tc>
          <w:tcPr>
            <w:tcW w:w="5669" w:type="dxa"/>
          </w:tcPr>
          <w:p w14:paraId="1EEC75F9">
            <w:pPr>
              <w:spacing w:before="60" w:after="60" w:line="269" w:lineRule="auto"/>
            </w:pPr>
            <w:r>
              <w:rPr>
                <w:rFonts w:ascii="Times New Roman" w:hAnsi="Times New Roman"/>
                <w:sz w:val="21"/>
              </w:rPr>
              <w:t>Trang đăng nhập/đăng ký.</w:t>
            </w:r>
          </w:p>
        </w:tc>
      </w:tr>
      <w:tr w14:paraId="2FB6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33C5C276">
            <w:pPr>
              <w:spacing w:before="60" w:after="60" w:line="269" w:lineRule="auto"/>
            </w:pPr>
            <w:r>
              <w:rPr>
                <w:rFonts w:ascii="Times New Roman" w:hAnsi="Times New Roman"/>
                <w:sz w:val="21"/>
              </w:rPr>
              <w:t>view/expense</w:t>
            </w:r>
          </w:p>
        </w:tc>
        <w:tc>
          <w:tcPr>
            <w:tcW w:w="5669" w:type="dxa"/>
          </w:tcPr>
          <w:p w14:paraId="6D537580">
            <w:pPr>
              <w:spacing w:before="60" w:after="60" w:line="269" w:lineRule="auto"/>
            </w:pPr>
            <w:r>
              <w:rPr>
                <w:rFonts w:ascii="Times New Roman" w:hAnsi="Times New Roman"/>
                <w:sz w:val="21"/>
              </w:rPr>
              <w:t>Màn hình chính, biểu mẫu giao dịch và ngân sách.</w:t>
            </w:r>
          </w:p>
        </w:tc>
      </w:tr>
      <w:tr w14:paraId="087F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3AF0CDCB">
            <w:pPr>
              <w:spacing w:before="60" w:after="60" w:line="269" w:lineRule="auto"/>
            </w:pPr>
            <w:r>
              <w:rPr>
                <w:rFonts w:ascii="Times New Roman" w:hAnsi="Times New Roman"/>
                <w:sz w:val="21"/>
              </w:rPr>
              <w:t>view/components</w:t>
            </w:r>
          </w:p>
        </w:tc>
        <w:tc>
          <w:tcPr>
            <w:tcW w:w="5669" w:type="dxa"/>
          </w:tcPr>
          <w:p w14:paraId="16AB5CF3">
            <w:pPr>
              <w:spacing w:before="60" w:after="60" w:line="269" w:lineRule="auto"/>
            </w:pPr>
            <w:r>
              <w:rPr>
                <w:rFonts w:ascii="Times New Roman" w:hAnsi="Times New Roman"/>
                <w:sz w:val="21"/>
              </w:rPr>
              <w:t>Header, thanh điều hướng, thẻ, dòng giao dịch, biểu đồ và định dạng tiền.</w:t>
            </w:r>
          </w:p>
        </w:tc>
      </w:tr>
      <w:tr w14:paraId="10E1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08DD950C">
            <w:pPr>
              <w:spacing w:before="60" w:after="60" w:line="269" w:lineRule="auto"/>
            </w:pPr>
            <w:r>
              <w:rPr>
                <w:rFonts w:ascii="Times New Roman" w:hAnsi="Times New Roman"/>
                <w:sz w:val="21"/>
              </w:rPr>
              <w:t>view/theme</w:t>
            </w:r>
          </w:p>
        </w:tc>
        <w:tc>
          <w:tcPr>
            <w:tcW w:w="5669" w:type="dxa"/>
          </w:tcPr>
          <w:p w14:paraId="2567D23F">
            <w:pPr>
              <w:spacing w:before="60" w:after="60" w:line="269" w:lineRule="auto"/>
            </w:pPr>
            <w:r>
              <w:rPr>
                <w:rFonts w:ascii="Times New Roman" w:hAnsi="Times New Roman"/>
                <w:sz w:val="21"/>
              </w:rPr>
              <w:t>Màu sắc và theme Compose.</w:t>
            </w:r>
          </w:p>
        </w:tc>
      </w:tr>
      <w:tr w14:paraId="4A4F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0AE5DAE3">
            <w:pPr>
              <w:spacing w:before="60" w:after="60" w:line="269" w:lineRule="auto"/>
            </w:pPr>
            <w:r>
              <w:rPr>
                <w:rFonts w:ascii="Times New Roman" w:hAnsi="Times New Roman"/>
                <w:sz w:val="21"/>
              </w:rPr>
              <w:t>viewmodel và viewmodel/state</w:t>
            </w:r>
          </w:p>
        </w:tc>
        <w:tc>
          <w:tcPr>
            <w:tcW w:w="5669" w:type="dxa"/>
          </w:tcPr>
          <w:p w14:paraId="31274BA9">
            <w:pPr>
              <w:spacing w:before="60" w:after="60" w:line="269" w:lineRule="auto"/>
            </w:pPr>
            <w:r>
              <w:rPr>
                <w:rFonts w:ascii="Times New Roman" w:hAnsi="Times New Roman"/>
                <w:sz w:val="21"/>
              </w:rPr>
              <w:t>Sự kiện, state, bộ lọc, busy/error và phiên xác thực trong bộ nhớ.</w:t>
            </w:r>
          </w:p>
        </w:tc>
      </w:tr>
      <w:tr w14:paraId="6AAB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6D3ECAB8">
            <w:pPr>
              <w:spacing w:before="60" w:after="60" w:line="269" w:lineRule="auto"/>
            </w:pPr>
            <w:r>
              <w:rPr>
                <w:rFonts w:ascii="Times New Roman" w:hAnsi="Times New Roman"/>
                <w:sz w:val="21"/>
              </w:rPr>
              <w:t>model/entity và model/dao</w:t>
            </w:r>
          </w:p>
        </w:tc>
        <w:tc>
          <w:tcPr>
            <w:tcW w:w="5669" w:type="dxa"/>
          </w:tcPr>
          <w:p w14:paraId="04F54152">
            <w:pPr>
              <w:spacing w:before="60" w:after="60" w:line="269" w:lineRule="auto"/>
            </w:pPr>
            <w:r>
              <w:rPr>
                <w:rFonts w:ascii="Times New Roman" w:hAnsi="Times New Roman"/>
                <w:sz w:val="21"/>
              </w:rPr>
              <w:t>Bảng dữ liệu và interface truy vấn Room.</w:t>
            </w:r>
          </w:p>
        </w:tc>
      </w:tr>
      <w:tr w14:paraId="3F92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3B249A60">
            <w:pPr>
              <w:spacing w:before="60" w:after="60" w:line="269" w:lineRule="auto"/>
            </w:pPr>
            <w:r>
              <w:rPr>
                <w:rFonts w:ascii="Times New Roman" w:hAnsi="Times New Roman"/>
                <w:sz w:val="21"/>
              </w:rPr>
              <w:t>model/database</w:t>
            </w:r>
          </w:p>
        </w:tc>
        <w:tc>
          <w:tcPr>
            <w:tcW w:w="5669" w:type="dxa"/>
          </w:tcPr>
          <w:p w14:paraId="2708E974">
            <w:pPr>
              <w:spacing w:before="60" w:after="60" w:line="269" w:lineRule="auto"/>
            </w:pPr>
            <w:r>
              <w:rPr>
                <w:rFonts w:ascii="Times New Roman" w:hAnsi="Times New Roman"/>
                <w:sz w:val="21"/>
              </w:rPr>
              <w:t>Mở database, khởi tạo danh mục/tài khoản và demo.</w:t>
            </w:r>
          </w:p>
        </w:tc>
      </w:tr>
      <w:tr w14:paraId="1DD0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1A86D418">
            <w:pPr>
              <w:spacing w:before="60" w:after="60" w:line="269" w:lineRule="auto"/>
            </w:pPr>
            <w:r>
              <w:rPr>
                <w:rFonts w:ascii="Times New Roman" w:hAnsi="Times New Roman"/>
                <w:sz w:val="21"/>
              </w:rPr>
              <w:t>model/repository</w:t>
            </w:r>
          </w:p>
        </w:tc>
        <w:tc>
          <w:tcPr>
            <w:tcW w:w="5669" w:type="dxa"/>
          </w:tcPr>
          <w:p w14:paraId="63A973A2">
            <w:pPr>
              <w:spacing w:before="60" w:after="60" w:line="269" w:lineRule="auto"/>
            </w:pPr>
            <w:r>
              <w:rPr>
                <w:rFonts w:ascii="Times New Roman" w:hAnsi="Times New Roman"/>
                <w:sz w:val="21"/>
              </w:rPr>
              <w:t>Điểm truy cập nghiệp vụ; gắn userId và kiểm tra trước khi ghi.</w:t>
            </w:r>
          </w:p>
        </w:tc>
      </w:tr>
      <w:tr w14:paraId="281C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24767D43">
            <w:pPr>
              <w:spacing w:before="60" w:after="60" w:line="269" w:lineRule="auto"/>
            </w:pPr>
            <w:r>
              <w:rPr>
                <w:rFonts w:ascii="Times New Roman" w:hAnsi="Times New Roman"/>
                <w:sz w:val="21"/>
              </w:rPr>
              <w:t>model/validation và model/summary</w:t>
            </w:r>
          </w:p>
        </w:tc>
        <w:tc>
          <w:tcPr>
            <w:tcW w:w="5669" w:type="dxa"/>
          </w:tcPr>
          <w:p w14:paraId="358FDBFF">
            <w:pPr>
              <w:spacing w:before="60" w:after="60" w:line="269" w:lineRule="auto"/>
            </w:pPr>
            <w:r>
              <w:rPr>
                <w:rFonts w:ascii="Times New Roman" w:hAnsi="Times New Roman"/>
                <w:sz w:val="21"/>
              </w:rPr>
              <w:t>Kiểm tra đầu vào, tính tổng hợp, tìm kiếm và trạng thái ngân sách.</w:t>
            </w:r>
          </w:p>
        </w:tc>
      </w:tr>
    </w:tbl>
    <w:p w14:paraId="0CBE1368">
      <w:pPr>
        <w:spacing w:after="20"/>
      </w:pPr>
    </w:p>
    <w:p w14:paraId="46349774">
      <w:pPr>
        <w:keepNext/>
        <w:jc w:val="center"/>
      </w:pPr>
      <w:r>
        <w:drawing>
          <wp:inline distT="0" distB="0" distL="114300" distR="114300">
            <wp:extent cx="5579745" cy="3453130"/>
            <wp:effectExtent l="0" t="0" r="190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453546"/>
                    </a:xfrm>
                    <a:prstGeom prst="rect">
                      <a:avLst/>
                    </a:prstGeom>
                  </pic:spPr>
                </pic:pic>
              </a:graphicData>
            </a:graphic>
          </wp:inline>
        </w:drawing>
      </w:r>
    </w:p>
    <w:p w14:paraId="0B1AAAF4">
      <w:pPr>
        <w:pStyle w:val="16"/>
        <w:jc w:val="center"/>
      </w:pPr>
      <w:bookmarkStart w:id="30" w:name="figure_3"/>
      <w:r>
        <w:t>Hình 3. Điều hướng bốn trang với nút thêm giao dịch ở chính giữa</w:t>
      </w:r>
      <w:bookmarkEnd w:id="30"/>
    </w:p>
    <w:p w14:paraId="29CF33A0">
      <w:pPr>
        <w:widowControl/>
        <w:jc w:val="both"/>
      </w:pPr>
      <w:r>
        <w:rPr>
          <w:b w:val="0"/>
        </w:rPr>
        <w:t>Điều hướng hiện dùng biến tab được rememberSaveable, không dùng NavHost hoặc một back stack riêng. Các giá trị 0, 1, 2, 3 lần lượt là Tổng quan, Giao dịch, Thống kê, Ngân sách. Nút + mở AlertDialog TransactionEditor. Các nút dùng vùng bố trí có weight bằng nhau để dấu + nằm giữa chiều rộng thanh dưới.</w:t>
      </w:r>
    </w:p>
    <w:p w14:paraId="33B2E96B">
      <w:pPr>
        <w:pStyle w:val="3"/>
      </w:pPr>
      <w:bookmarkStart w:id="31" w:name="_Toc17063"/>
      <w:r>
        <w:t>3.3. Thiết kế cơ sở dữ liệu</w:t>
      </w:r>
      <w:bookmarkEnd w:id="31"/>
    </w:p>
    <w:p w14:paraId="569E40C8">
      <w:pPr>
        <w:keepNext/>
        <w:jc w:val="center"/>
      </w:pPr>
      <w:r>
        <w:drawing>
          <wp:inline distT="0" distB="0" distL="114300" distR="114300">
            <wp:extent cx="5579745" cy="4291330"/>
            <wp:effectExtent l="0" t="0" r="19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4291711"/>
                    </a:xfrm>
                    <a:prstGeom prst="rect">
                      <a:avLst/>
                    </a:prstGeom>
                  </pic:spPr>
                </pic:pic>
              </a:graphicData>
            </a:graphic>
          </wp:inline>
        </w:drawing>
      </w:r>
    </w:p>
    <w:p w14:paraId="1C16A6EC">
      <w:pPr>
        <w:pStyle w:val="16"/>
        <w:jc w:val="center"/>
      </w:pPr>
      <w:bookmarkStart w:id="32" w:name="figure_4"/>
      <w:r>
        <w:t>Hình 4. Sơ đồ quan hệ bốn bảng trong cơ sở dữ liệu qlct.db</w:t>
      </w:r>
      <w:bookmarkEnd w:id="32"/>
    </w:p>
    <w:p w14:paraId="64B6916B">
      <w:pPr>
        <w:widowControl/>
        <w:jc w:val="both"/>
      </w:pPr>
      <w:r>
        <w:rPr>
          <w:b w:val="0"/>
        </w:rPr>
        <w:t>users là bảng tài khoản cục bộ. Mỗi tài khoản có ID tự tăng, username duy nhất, salt và passwordHash. demoSeeded đánh dấu đã tạo các giao dịch minh họa cho vu98. categories gồm ID và tên duy nhất; danh mục dùng chung giữa các tài khoản. transactions tham chiếu danh mục và tài khoản; budgets tham chiếu tài khoản và có khóa chính ghép theo tháng.</w:t>
      </w:r>
    </w:p>
    <w:p w14:paraId="5218FA8E">
      <w:pPr>
        <w:pStyle w:val="4"/>
      </w:pPr>
      <w:bookmarkStart w:id="33" w:name="_Toc25138"/>
      <w:r>
        <w:t>Bảng users</w:t>
      </w:r>
      <w:bookmarkEnd w:id="33"/>
    </w:p>
    <w:p w14:paraId="06D8626C">
      <w:pPr>
        <w:pStyle w:val="16"/>
        <w:keepNext/>
      </w:pPr>
      <w:bookmarkStart w:id="34" w:name="table_8"/>
      <w:r>
        <w:t>Bảng 8. Từ điển dữ liệu users</w:t>
      </w:r>
      <w:bookmarkEnd w:id="3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6D86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8E2F3"/>
          </w:tcPr>
          <w:p w14:paraId="0A6389BE">
            <w:pPr>
              <w:spacing w:before="60" w:after="60" w:line="269" w:lineRule="auto"/>
            </w:pPr>
            <w:r>
              <w:rPr>
                <w:rFonts w:ascii="Times New Roman" w:hAnsi="Times New Roman"/>
                <w:b/>
                <w:sz w:val="21"/>
              </w:rPr>
              <w:t>Cột</w:t>
            </w:r>
          </w:p>
        </w:tc>
        <w:tc>
          <w:tcPr>
            <w:tcW w:w="1814" w:type="dxa"/>
            <w:shd w:val="clear" w:color="auto" w:fill="E8E2F3"/>
          </w:tcPr>
          <w:p w14:paraId="448C22D6">
            <w:pPr>
              <w:spacing w:before="60" w:after="60" w:line="269" w:lineRule="auto"/>
            </w:pPr>
            <w:r>
              <w:rPr>
                <w:rFonts w:ascii="Times New Roman" w:hAnsi="Times New Roman"/>
                <w:b/>
                <w:sz w:val="21"/>
              </w:rPr>
              <w:t>Kiểu dữ liệu</w:t>
            </w:r>
          </w:p>
        </w:tc>
        <w:tc>
          <w:tcPr>
            <w:tcW w:w="2268" w:type="dxa"/>
            <w:shd w:val="clear" w:color="auto" w:fill="E8E2F3"/>
          </w:tcPr>
          <w:p w14:paraId="4EA61265">
            <w:pPr>
              <w:spacing w:before="60" w:after="60" w:line="269" w:lineRule="auto"/>
            </w:pPr>
            <w:r>
              <w:rPr>
                <w:rFonts w:ascii="Times New Roman" w:hAnsi="Times New Roman"/>
                <w:b/>
                <w:sz w:val="21"/>
              </w:rPr>
              <w:t>Ràng buộc</w:t>
            </w:r>
          </w:p>
        </w:tc>
        <w:tc>
          <w:tcPr>
            <w:tcW w:w="3288" w:type="dxa"/>
            <w:shd w:val="clear" w:color="auto" w:fill="E8E2F3"/>
          </w:tcPr>
          <w:p w14:paraId="46988B8B">
            <w:pPr>
              <w:spacing w:before="60" w:after="60" w:line="269" w:lineRule="auto"/>
            </w:pPr>
            <w:r>
              <w:rPr>
                <w:rFonts w:ascii="Times New Roman" w:hAnsi="Times New Roman"/>
                <w:b/>
                <w:sz w:val="21"/>
              </w:rPr>
              <w:t>Ý nghĩa</w:t>
            </w:r>
          </w:p>
        </w:tc>
      </w:tr>
      <w:tr w14:paraId="391A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B51735B">
            <w:pPr>
              <w:spacing w:before="60" w:after="60" w:line="269" w:lineRule="auto"/>
            </w:pPr>
            <w:r>
              <w:rPr>
                <w:rFonts w:ascii="Times New Roman" w:hAnsi="Times New Roman"/>
                <w:sz w:val="21"/>
              </w:rPr>
              <w:t>id</w:t>
            </w:r>
          </w:p>
        </w:tc>
        <w:tc>
          <w:tcPr>
            <w:tcW w:w="1814" w:type="dxa"/>
          </w:tcPr>
          <w:p w14:paraId="05126A54">
            <w:pPr>
              <w:spacing w:before="60" w:after="60" w:line="269" w:lineRule="auto"/>
            </w:pPr>
            <w:r>
              <w:rPr>
                <w:rFonts w:ascii="Times New Roman" w:hAnsi="Times New Roman"/>
                <w:sz w:val="21"/>
              </w:rPr>
              <w:t>INTEGER / Int</w:t>
            </w:r>
          </w:p>
        </w:tc>
        <w:tc>
          <w:tcPr>
            <w:tcW w:w="2268" w:type="dxa"/>
          </w:tcPr>
          <w:p w14:paraId="0A2E7EF0">
            <w:pPr>
              <w:spacing w:before="60" w:after="60" w:line="269" w:lineRule="auto"/>
            </w:pPr>
            <w:r>
              <w:rPr>
                <w:rFonts w:ascii="Times New Roman" w:hAnsi="Times New Roman"/>
                <w:sz w:val="21"/>
              </w:rPr>
              <w:t>PK, tự tăng</w:t>
            </w:r>
          </w:p>
        </w:tc>
        <w:tc>
          <w:tcPr>
            <w:tcW w:w="3288" w:type="dxa"/>
          </w:tcPr>
          <w:p w14:paraId="1044F6A1">
            <w:pPr>
              <w:spacing w:before="60" w:after="60" w:line="269" w:lineRule="auto"/>
            </w:pPr>
            <w:r>
              <w:rPr>
                <w:rFonts w:ascii="Times New Roman" w:hAnsi="Times New Roman"/>
                <w:sz w:val="21"/>
              </w:rPr>
              <w:t>Định danh tài khoản.</w:t>
            </w:r>
          </w:p>
        </w:tc>
      </w:tr>
      <w:tr w14:paraId="7C4A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452034AD">
            <w:pPr>
              <w:spacing w:before="60" w:after="60" w:line="269" w:lineRule="auto"/>
            </w:pPr>
            <w:r>
              <w:rPr>
                <w:rFonts w:ascii="Times New Roman" w:hAnsi="Times New Roman"/>
                <w:sz w:val="21"/>
              </w:rPr>
              <w:t>username</w:t>
            </w:r>
          </w:p>
        </w:tc>
        <w:tc>
          <w:tcPr>
            <w:tcW w:w="1814" w:type="dxa"/>
          </w:tcPr>
          <w:p w14:paraId="0DCBE473">
            <w:pPr>
              <w:spacing w:before="60" w:after="60" w:line="269" w:lineRule="auto"/>
            </w:pPr>
            <w:r>
              <w:rPr>
                <w:rFonts w:ascii="Times New Roman" w:hAnsi="Times New Roman"/>
                <w:sz w:val="21"/>
              </w:rPr>
              <w:t>TEXT</w:t>
            </w:r>
          </w:p>
        </w:tc>
        <w:tc>
          <w:tcPr>
            <w:tcW w:w="2268" w:type="dxa"/>
          </w:tcPr>
          <w:p w14:paraId="2F953673">
            <w:pPr>
              <w:spacing w:before="60" w:after="60" w:line="269" w:lineRule="auto"/>
            </w:pPr>
            <w:r>
              <w:rPr>
                <w:rFonts w:ascii="Times New Roman" w:hAnsi="Times New Roman"/>
                <w:sz w:val="21"/>
              </w:rPr>
              <w:t>NOT NULL, UNIQUE</w:t>
            </w:r>
          </w:p>
        </w:tc>
        <w:tc>
          <w:tcPr>
            <w:tcW w:w="3288" w:type="dxa"/>
          </w:tcPr>
          <w:p w14:paraId="791EF78A">
            <w:pPr>
              <w:spacing w:before="60" w:after="60" w:line="269" w:lineRule="auto"/>
            </w:pPr>
            <w:r>
              <w:rPr>
                <w:rFonts w:ascii="Times New Roman" w:hAnsi="Times New Roman"/>
                <w:sz w:val="21"/>
              </w:rPr>
              <w:t>Tên chuẩn hóa dùng đăng nhập.</w:t>
            </w:r>
          </w:p>
        </w:tc>
      </w:tr>
      <w:tr w14:paraId="5C65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BCFD413">
            <w:pPr>
              <w:spacing w:before="60" w:after="60" w:line="269" w:lineRule="auto"/>
            </w:pPr>
            <w:r>
              <w:rPr>
                <w:rFonts w:ascii="Times New Roman" w:hAnsi="Times New Roman"/>
                <w:sz w:val="21"/>
              </w:rPr>
              <w:t>salt</w:t>
            </w:r>
          </w:p>
        </w:tc>
        <w:tc>
          <w:tcPr>
            <w:tcW w:w="1814" w:type="dxa"/>
          </w:tcPr>
          <w:p w14:paraId="5EE35478">
            <w:pPr>
              <w:spacing w:before="60" w:after="60" w:line="269" w:lineRule="auto"/>
            </w:pPr>
            <w:r>
              <w:rPr>
                <w:rFonts w:ascii="Times New Roman" w:hAnsi="Times New Roman"/>
                <w:sz w:val="21"/>
              </w:rPr>
              <w:t>TEXT</w:t>
            </w:r>
          </w:p>
        </w:tc>
        <w:tc>
          <w:tcPr>
            <w:tcW w:w="2268" w:type="dxa"/>
          </w:tcPr>
          <w:p w14:paraId="2EE4FF6A">
            <w:pPr>
              <w:spacing w:before="60" w:after="60" w:line="269" w:lineRule="auto"/>
            </w:pPr>
            <w:r>
              <w:rPr>
                <w:rFonts w:ascii="Times New Roman" w:hAnsi="Times New Roman"/>
                <w:sz w:val="21"/>
              </w:rPr>
              <w:t>NOT NULL</w:t>
            </w:r>
          </w:p>
        </w:tc>
        <w:tc>
          <w:tcPr>
            <w:tcW w:w="3288" w:type="dxa"/>
          </w:tcPr>
          <w:p w14:paraId="15DD0C99">
            <w:pPr>
              <w:spacing w:before="60" w:after="60" w:line="269" w:lineRule="auto"/>
            </w:pPr>
            <w:r>
              <w:rPr>
                <w:rFonts w:ascii="Times New Roman" w:hAnsi="Times New Roman"/>
                <w:sz w:val="21"/>
              </w:rPr>
              <w:t>Salt dạng hex.</w:t>
            </w:r>
          </w:p>
        </w:tc>
      </w:tr>
      <w:tr w14:paraId="18DE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787C707">
            <w:pPr>
              <w:spacing w:before="60" w:after="60" w:line="269" w:lineRule="auto"/>
            </w:pPr>
            <w:r>
              <w:rPr>
                <w:rFonts w:ascii="Times New Roman" w:hAnsi="Times New Roman"/>
                <w:sz w:val="21"/>
              </w:rPr>
              <w:t>passwordHash</w:t>
            </w:r>
          </w:p>
        </w:tc>
        <w:tc>
          <w:tcPr>
            <w:tcW w:w="1814" w:type="dxa"/>
          </w:tcPr>
          <w:p w14:paraId="212B92B3">
            <w:pPr>
              <w:spacing w:before="60" w:after="60" w:line="269" w:lineRule="auto"/>
            </w:pPr>
            <w:r>
              <w:rPr>
                <w:rFonts w:ascii="Times New Roman" w:hAnsi="Times New Roman"/>
                <w:sz w:val="21"/>
              </w:rPr>
              <w:t>TEXT</w:t>
            </w:r>
          </w:p>
        </w:tc>
        <w:tc>
          <w:tcPr>
            <w:tcW w:w="2268" w:type="dxa"/>
          </w:tcPr>
          <w:p w14:paraId="29167BEA">
            <w:pPr>
              <w:spacing w:before="60" w:after="60" w:line="269" w:lineRule="auto"/>
            </w:pPr>
            <w:r>
              <w:rPr>
                <w:rFonts w:ascii="Times New Roman" w:hAnsi="Times New Roman"/>
                <w:sz w:val="21"/>
              </w:rPr>
              <w:t>NOT NULL</w:t>
            </w:r>
          </w:p>
        </w:tc>
        <w:tc>
          <w:tcPr>
            <w:tcW w:w="3288" w:type="dxa"/>
          </w:tcPr>
          <w:p w14:paraId="7AF5D311">
            <w:pPr>
              <w:spacing w:before="60" w:after="60" w:line="269" w:lineRule="auto"/>
            </w:pPr>
            <w:r>
              <w:rPr>
                <w:rFonts w:ascii="Times New Roman" w:hAnsi="Times New Roman"/>
                <w:sz w:val="21"/>
              </w:rPr>
              <w:t>Hash dẫn xuất, không phải mật khẩu rõ.</w:t>
            </w:r>
          </w:p>
        </w:tc>
      </w:tr>
      <w:tr w14:paraId="61FE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1E18346">
            <w:pPr>
              <w:spacing w:before="60" w:after="60" w:line="269" w:lineRule="auto"/>
            </w:pPr>
            <w:r>
              <w:rPr>
                <w:rFonts w:ascii="Times New Roman" w:hAnsi="Times New Roman"/>
                <w:sz w:val="21"/>
              </w:rPr>
              <w:t>demoSeeded</w:t>
            </w:r>
          </w:p>
        </w:tc>
        <w:tc>
          <w:tcPr>
            <w:tcW w:w="1814" w:type="dxa"/>
          </w:tcPr>
          <w:p w14:paraId="503F9D56">
            <w:pPr>
              <w:spacing w:before="60" w:after="60" w:line="269" w:lineRule="auto"/>
            </w:pPr>
            <w:r>
              <w:rPr>
                <w:rFonts w:ascii="Times New Roman" w:hAnsi="Times New Roman"/>
                <w:sz w:val="21"/>
              </w:rPr>
              <w:t>INTEGER / Boolean</w:t>
            </w:r>
          </w:p>
        </w:tc>
        <w:tc>
          <w:tcPr>
            <w:tcW w:w="2268" w:type="dxa"/>
          </w:tcPr>
          <w:p w14:paraId="4719F24B">
            <w:pPr>
              <w:spacing w:before="60" w:after="60" w:line="269" w:lineRule="auto"/>
            </w:pPr>
            <w:r>
              <w:rPr>
                <w:rFonts w:ascii="Times New Roman" w:hAnsi="Times New Roman"/>
                <w:sz w:val="21"/>
              </w:rPr>
              <w:t>NOT NULL, mặc định 0</w:t>
            </w:r>
          </w:p>
        </w:tc>
        <w:tc>
          <w:tcPr>
            <w:tcW w:w="3288" w:type="dxa"/>
          </w:tcPr>
          <w:p w14:paraId="60765A8A">
            <w:pPr>
              <w:spacing w:before="60" w:after="60" w:line="269" w:lineRule="auto"/>
            </w:pPr>
            <w:r>
              <w:rPr>
                <w:rFonts w:ascii="Times New Roman" w:hAnsi="Times New Roman"/>
                <w:sz w:val="21"/>
              </w:rPr>
              <w:t>Đánh dấu seed demo đã hoàn tất.</w:t>
            </w:r>
          </w:p>
        </w:tc>
      </w:tr>
    </w:tbl>
    <w:p w14:paraId="1F84E86E">
      <w:pPr>
        <w:spacing w:after="20"/>
      </w:pPr>
    </w:p>
    <w:p w14:paraId="369B8AC3">
      <w:pPr>
        <w:pStyle w:val="4"/>
      </w:pPr>
      <w:bookmarkStart w:id="35" w:name="_Toc13871"/>
      <w:r>
        <w:t>Bảng categories</w:t>
      </w:r>
      <w:bookmarkEnd w:id="35"/>
    </w:p>
    <w:p w14:paraId="1D251D66">
      <w:pPr>
        <w:pStyle w:val="16"/>
        <w:keepNext/>
      </w:pPr>
      <w:bookmarkStart w:id="36" w:name="table_9"/>
      <w:r>
        <w:t>Bảng 9. Từ điển dữ liệu categories</w:t>
      </w:r>
      <w:bookmarkEnd w:id="3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332D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8E2F3"/>
          </w:tcPr>
          <w:p w14:paraId="7A08B955">
            <w:pPr>
              <w:spacing w:before="60" w:after="60" w:line="269" w:lineRule="auto"/>
            </w:pPr>
            <w:r>
              <w:rPr>
                <w:rFonts w:ascii="Times New Roman" w:hAnsi="Times New Roman"/>
                <w:b/>
                <w:sz w:val="21"/>
              </w:rPr>
              <w:t>Cột</w:t>
            </w:r>
          </w:p>
        </w:tc>
        <w:tc>
          <w:tcPr>
            <w:tcW w:w="1814" w:type="dxa"/>
            <w:shd w:val="clear" w:color="auto" w:fill="E8E2F3"/>
          </w:tcPr>
          <w:p w14:paraId="5CD9FD6E">
            <w:pPr>
              <w:spacing w:before="60" w:after="60" w:line="269" w:lineRule="auto"/>
            </w:pPr>
            <w:r>
              <w:rPr>
                <w:rFonts w:ascii="Times New Roman" w:hAnsi="Times New Roman"/>
                <w:b/>
                <w:sz w:val="21"/>
              </w:rPr>
              <w:t>Kiểu dữ liệu</w:t>
            </w:r>
          </w:p>
        </w:tc>
        <w:tc>
          <w:tcPr>
            <w:tcW w:w="2268" w:type="dxa"/>
            <w:shd w:val="clear" w:color="auto" w:fill="E8E2F3"/>
          </w:tcPr>
          <w:p w14:paraId="44277B40">
            <w:pPr>
              <w:spacing w:before="60" w:after="60" w:line="269" w:lineRule="auto"/>
            </w:pPr>
            <w:r>
              <w:rPr>
                <w:rFonts w:ascii="Times New Roman" w:hAnsi="Times New Roman"/>
                <w:b/>
                <w:sz w:val="21"/>
              </w:rPr>
              <w:t>Ràng buộc</w:t>
            </w:r>
          </w:p>
        </w:tc>
        <w:tc>
          <w:tcPr>
            <w:tcW w:w="3288" w:type="dxa"/>
            <w:shd w:val="clear" w:color="auto" w:fill="E8E2F3"/>
          </w:tcPr>
          <w:p w14:paraId="4157553F">
            <w:pPr>
              <w:spacing w:before="60" w:after="60" w:line="269" w:lineRule="auto"/>
            </w:pPr>
            <w:r>
              <w:rPr>
                <w:rFonts w:ascii="Times New Roman" w:hAnsi="Times New Roman"/>
                <w:b/>
                <w:sz w:val="21"/>
              </w:rPr>
              <w:t>Ý nghĩa</w:t>
            </w:r>
          </w:p>
        </w:tc>
      </w:tr>
      <w:tr w14:paraId="4FEA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2400397">
            <w:pPr>
              <w:spacing w:before="60" w:after="60" w:line="269" w:lineRule="auto"/>
            </w:pPr>
            <w:r>
              <w:rPr>
                <w:rFonts w:ascii="Times New Roman" w:hAnsi="Times New Roman"/>
                <w:sz w:val="21"/>
              </w:rPr>
              <w:t>id</w:t>
            </w:r>
          </w:p>
        </w:tc>
        <w:tc>
          <w:tcPr>
            <w:tcW w:w="1814" w:type="dxa"/>
          </w:tcPr>
          <w:p w14:paraId="25F7B5BD">
            <w:pPr>
              <w:spacing w:before="60" w:after="60" w:line="269" w:lineRule="auto"/>
            </w:pPr>
            <w:r>
              <w:rPr>
                <w:rFonts w:ascii="Times New Roman" w:hAnsi="Times New Roman"/>
                <w:sz w:val="21"/>
              </w:rPr>
              <w:t>INTEGER / Long</w:t>
            </w:r>
          </w:p>
        </w:tc>
        <w:tc>
          <w:tcPr>
            <w:tcW w:w="2268" w:type="dxa"/>
          </w:tcPr>
          <w:p w14:paraId="1780109C">
            <w:pPr>
              <w:spacing w:before="60" w:after="60" w:line="269" w:lineRule="auto"/>
            </w:pPr>
            <w:r>
              <w:rPr>
                <w:rFonts w:ascii="Times New Roman" w:hAnsi="Times New Roman"/>
                <w:sz w:val="21"/>
              </w:rPr>
              <w:t>PK</w:t>
            </w:r>
          </w:p>
        </w:tc>
        <w:tc>
          <w:tcPr>
            <w:tcW w:w="3288" w:type="dxa"/>
          </w:tcPr>
          <w:p w14:paraId="1A0C12B3">
            <w:pPr>
              <w:spacing w:before="60" w:after="60" w:line="269" w:lineRule="auto"/>
            </w:pPr>
            <w:r>
              <w:rPr>
                <w:rFonts w:ascii="Times New Roman" w:hAnsi="Times New Roman"/>
                <w:sz w:val="21"/>
              </w:rPr>
              <w:t>ID danh mục cố định.</w:t>
            </w:r>
          </w:p>
        </w:tc>
      </w:tr>
      <w:tr w14:paraId="098F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BBFD688">
            <w:pPr>
              <w:spacing w:before="60" w:after="60" w:line="269" w:lineRule="auto"/>
            </w:pPr>
            <w:r>
              <w:rPr>
                <w:rFonts w:ascii="Times New Roman" w:hAnsi="Times New Roman"/>
                <w:sz w:val="21"/>
              </w:rPr>
              <w:t>name</w:t>
            </w:r>
          </w:p>
        </w:tc>
        <w:tc>
          <w:tcPr>
            <w:tcW w:w="1814" w:type="dxa"/>
          </w:tcPr>
          <w:p w14:paraId="09AF0420">
            <w:pPr>
              <w:spacing w:before="60" w:after="60" w:line="269" w:lineRule="auto"/>
            </w:pPr>
            <w:r>
              <w:rPr>
                <w:rFonts w:ascii="Times New Roman" w:hAnsi="Times New Roman"/>
                <w:sz w:val="21"/>
              </w:rPr>
              <w:t>TEXT</w:t>
            </w:r>
          </w:p>
        </w:tc>
        <w:tc>
          <w:tcPr>
            <w:tcW w:w="2268" w:type="dxa"/>
          </w:tcPr>
          <w:p w14:paraId="085C85A6">
            <w:pPr>
              <w:spacing w:before="60" w:after="60" w:line="269" w:lineRule="auto"/>
            </w:pPr>
            <w:r>
              <w:rPr>
                <w:rFonts w:ascii="Times New Roman" w:hAnsi="Times New Roman"/>
                <w:sz w:val="21"/>
              </w:rPr>
              <w:t>NOT NULL, UNIQUE</w:t>
            </w:r>
          </w:p>
        </w:tc>
        <w:tc>
          <w:tcPr>
            <w:tcW w:w="3288" w:type="dxa"/>
          </w:tcPr>
          <w:p w14:paraId="326B36B4">
            <w:pPr>
              <w:spacing w:before="60" w:after="60" w:line="269" w:lineRule="auto"/>
            </w:pPr>
            <w:r>
              <w:rPr>
                <w:rFonts w:ascii="Times New Roman" w:hAnsi="Times New Roman"/>
                <w:sz w:val="21"/>
              </w:rPr>
              <w:t>Tên danh mục tiếng Việt.</w:t>
            </w:r>
          </w:p>
        </w:tc>
      </w:tr>
    </w:tbl>
    <w:p w14:paraId="5E1FB182">
      <w:pPr>
        <w:spacing w:after="20"/>
      </w:pPr>
    </w:p>
    <w:p w14:paraId="0F3979AB">
      <w:pPr>
        <w:pStyle w:val="4"/>
      </w:pPr>
      <w:bookmarkStart w:id="37" w:name="_Toc23497"/>
      <w:r>
        <w:t>Bảng transactions</w:t>
      </w:r>
      <w:bookmarkEnd w:id="37"/>
    </w:p>
    <w:p w14:paraId="10ACC756">
      <w:pPr>
        <w:pStyle w:val="16"/>
        <w:keepNext/>
      </w:pPr>
      <w:bookmarkStart w:id="38" w:name="table_10"/>
      <w:r>
        <w:t>Bảng 10. Từ điển dữ liệu transactions</w:t>
      </w:r>
      <w:bookmarkEnd w:id="3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3919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8E2F3"/>
          </w:tcPr>
          <w:p w14:paraId="22ED50D9">
            <w:pPr>
              <w:spacing w:before="60" w:after="60" w:line="269" w:lineRule="auto"/>
            </w:pPr>
            <w:r>
              <w:rPr>
                <w:rFonts w:ascii="Times New Roman" w:hAnsi="Times New Roman"/>
                <w:b/>
                <w:sz w:val="21"/>
              </w:rPr>
              <w:t>Cột</w:t>
            </w:r>
          </w:p>
        </w:tc>
        <w:tc>
          <w:tcPr>
            <w:tcW w:w="1814" w:type="dxa"/>
            <w:shd w:val="clear" w:color="auto" w:fill="E8E2F3"/>
          </w:tcPr>
          <w:p w14:paraId="7673B24E">
            <w:pPr>
              <w:spacing w:before="60" w:after="60" w:line="269" w:lineRule="auto"/>
            </w:pPr>
            <w:r>
              <w:rPr>
                <w:rFonts w:ascii="Times New Roman" w:hAnsi="Times New Roman"/>
                <w:b/>
                <w:sz w:val="21"/>
              </w:rPr>
              <w:t>Kiểu dữ liệu</w:t>
            </w:r>
          </w:p>
        </w:tc>
        <w:tc>
          <w:tcPr>
            <w:tcW w:w="2268" w:type="dxa"/>
            <w:shd w:val="clear" w:color="auto" w:fill="E8E2F3"/>
          </w:tcPr>
          <w:p w14:paraId="7D2B45E5">
            <w:pPr>
              <w:spacing w:before="60" w:after="60" w:line="269" w:lineRule="auto"/>
            </w:pPr>
            <w:r>
              <w:rPr>
                <w:rFonts w:ascii="Times New Roman" w:hAnsi="Times New Roman"/>
                <w:b/>
                <w:sz w:val="21"/>
              </w:rPr>
              <w:t>Ràng buộc</w:t>
            </w:r>
          </w:p>
        </w:tc>
        <w:tc>
          <w:tcPr>
            <w:tcW w:w="3288" w:type="dxa"/>
            <w:shd w:val="clear" w:color="auto" w:fill="E8E2F3"/>
          </w:tcPr>
          <w:p w14:paraId="2C32848B">
            <w:pPr>
              <w:spacing w:before="60" w:after="60" w:line="269" w:lineRule="auto"/>
            </w:pPr>
            <w:r>
              <w:rPr>
                <w:rFonts w:ascii="Times New Roman" w:hAnsi="Times New Roman"/>
                <w:b/>
                <w:sz w:val="21"/>
              </w:rPr>
              <w:t>Ý nghĩa</w:t>
            </w:r>
          </w:p>
        </w:tc>
      </w:tr>
      <w:tr w14:paraId="758D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70FD8DC">
            <w:pPr>
              <w:spacing w:before="60" w:after="60" w:line="269" w:lineRule="auto"/>
            </w:pPr>
            <w:r>
              <w:rPr>
                <w:rFonts w:ascii="Times New Roman" w:hAnsi="Times New Roman"/>
                <w:sz w:val="21"/>
              </w:rPr>
              <w:t>id</w:t>
            </w:r>
          </w:p>
        </w:tc>
        <w:tc>
          <w:tcPr>
            <w:tcW w:w="1814" w:type="dxa"/>
          </w:tcPr>
          <w:p w14:paraId="61067ADB">
            <w:pPr>
              <w:spacing w:before="60" w:after="60" w:line="269" w:lineRule="auto"/>
            </w:pPr>
            <w:r>
              <w:rPr>
                <w:rFonts w:ascii="Times New Roman" w:hAnsi="Times New Roman"/>
                <w:sz w:val="21"/>
              </w:rPr>
              <w:t>INTEGER / Long</w:t>
            </w:r>
          </w:p>
        </w:tc>
        <w:tc>
          <w:tcPr>
            <w:tcW w:w="2268" w:type="dxa"/>
          </w:tcPr>
          <w:p w14:paraId="2116671A">
            <w:pPr>
              <w:spacing w:before="60" w:after="60" w:line="269" w:lineRule="auto"/>
            </w:pPr>
            <w:r>
              <w:rPr>
                <w:rFonts w:ascii="Times New Roman" w:hAnsi="Times New Roman"/>
                <w:sz w:val="21"/>
              </w:rPr>
              <w:t>PK, tự tăng</w:t>
            </w:r>
          </w:p>
        </w:tc>
        <w:tc>
          <w:tcPr>
            <w:tcW w:w="3288" w:type="dxa"/>
          </w:tcPr>
          <w:p w14:paraId="3F0F049C">
            <w:pPr>
              <w:spacing w:before="60" w:after="60" w:line="269" w:lineRule="auto"/>
            </w:pPr>
            <w:r>
              <w:rPr>
                <w:rFonts w:ascii="Times New Roman" w:hAnsi="Times New Roman"/>
                <w:sz w:val="21"/>
              </w:rPr>
              <w:t>ID giao dịch.</w:t>
            </w:r>
          </w:p>
        </w:tc>
      </w:tr>
      <w:tr w14:paraId="6483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7E02F5C">
            <w:pPr>
              <w:spacing w:before="60" w:after="60" w:line="269" w:lineRule="auto"/>
            </w:pPr>
            <w:r>
              <w:rPr>
                <w:rFonts w:ascii="Times New Roman" w:hAnsi="Times New Roman"/>
                <w:sz w:val="21"/>
              </w:rPr>
              <w:t>type</w:t>
            </w:r>
          </w:p>
        </w:tc>
        <w:tc>
          <w:tcPr>
            <w:tcW w:w="1814" w:type="dxa"/>
          </w:tcPr>
          <w:p w14:paraId="0E6640D6">
            <w:pPr>
              <w:spacing w:before="60" w:after="60" w:line="269" w:lineRule="auto"/>
            </w:pPr>
            <w:r>
              <w:rPr>
                <w:rFonts w:ascii="Times New Roman" w:hAnsi="Times New Roman"/>
                <w:sz w:val="21"/>
              </w:rPr>
              <w:t>TEXT</w:t>
            </w:r>
          </w:p>
        </w:tc>
        <w:tc>
          <w:tcPr>
            <w:tcW w:w="2268" w:type="dxa"/>
          </w:tcPr>
          <w:p w14:paraId="7986534A">
            <w:pPr>
              <w:spacing w:before="60" w:after="60" w:line="269" w:lineRule="auto"/>
            </w:pPr>
            <w:r>
              <w:rPr>
                <w:rFonts w:ascii="Times New Roman" w:hAnsi="Times New Roman"/>
                <w:sz w:val="21"/>
              </w:rPr>
              <w:t>NOT NULL</w:t>
            </w:r>
          </w:p>
        </w:tc>
        <w:tc>
          <w:tcPr>
            <w:tcW w:w="3288" w:type="dxa"/>
          </w:tcPr>
          <w:p w14:paraId="135D17B1">
            <w:pPr>
              <w:spacing w:before="60" w:after="60" w:line="269" w:lineRule="auto"/>
            </w:pPr>
            <w:r>
              <w:rPr>
                <w:rFonts w:ascii="Times New Roman" w:hAnsi="Times New Roman"/>
                <w:sz w:val="21"/>
              </w:rPr>
              <w:t>INCOME hoặc EXPENSE, kiểm tra ở Repository.</w:t>
            </w:r>
          </w:p>
        </w:tc>
      </w:tr>
      <w:tr w14:paraId="2F70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95ABCEC">
            <w:pPr>
              <w:spacing w:before="60" w:after="60" w:line="269" w:lineRule="auto"/>
            </w:pPr>
            <w:r>
              <w:rPr>
                <w:rFonts w:ascii="Times New Roman" w:hAnsi="Times New Roman"/>
                <w:sz w:val="21"/>
              </w:rPr>
              <w:t>amount</w:t>
            </w:r>
          </w:p>
        </w:tc>
        <w:tc>
          <w:tcPr>
            <w:tcW w:w="1814" w:type="dxa"/>
          </w:tcPr>
          <w:p w14:paraId="3F70EE5A">
            <w:pPr>
              <w:spacing w:before="60" w:after="60" w:line="269" w:lineRule="auto"/>
            </w:pPr>
            <w:r>
              <w:rPr>
                <w:rFonts w:ascii="Times New Roman" w:hAnsi="Times New Roman"/>
                <w:sz w:val="21"/>
              </w:rPr>
              <w:t>INTEGER / Long</w:t>
            </w:r>
          </w:p>
        </w:tc>
        <w:tc>
          <w:tcPr>
            <w:tcW w:w="2268" w:type="dxa"/>
          </w:tcPr>
          <w:p w14:paraId="73DF673F">
            <w:pPr>
              <w:spacing w:before="60" w:after="60" w:line="269" w:lineRule="auto"/>
            </w:pPr>
            <w:r>
              <w:rPr>
                <w:rFonts w:ascii="Times New Roman" w:hAnsi="Times New Roman"/>
                <w:sz w:val="21"/>
              </w:rPr>
              <w:t>NOT NULL</w:t>
            </w:r>
          </w:p>
        </w:tc>
        <w:tc>
          <w:tcPr>
            <w:tcW w:w="3288" w:type="dxa"/>
          </w:tcPr>
          <w:p w14:paraId="18002125">
            <w:pPr>
              <w:spacing w:before="60" w:after="60" w:line="269" w:lineRule="auto"/>
            </w:pPr>
            <w:r>
              <w:rPr>
                <w:rFonts w:ascii="Times New Roman" w:hAnsi="Times New Roman"/>
                <w:sz w:val="21"/>
              </w:rPr>
              <w:t>Số tiền VND nguyên dương.</w:t>
            </w:r>
          </w:p>
        </w:tc>
      </w:tr>
      <w:tr w14:paraId="359F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B9667E4">
            <w:pPr>
              <w:spacing w:before="60" w:after="60" w:line="269" w:lineRule="auto"/>
            </w:pPr>
            <w:r>
              <w:rPr>
                <w:rFonts w:ascii="Times New Roman" w:hAnsi="Times New Roman"/>
                <w:sz w:val="21"/>
              </w:rPr>
              <w:t>category_id</w:t>
            </w:r>
          </w:p>
        </w:tc>
        <w:tc>
          <w:tcPr>
            <w:tcW w:w="1814" w:type="dxa"/>
          </w:tcPr>
          <w:p w14:paraId="6FFE9572">
            <w:pPr>
              <w:spacing w:before="60" w:after="60" w:line="269" w:lineRule="auto"/>
            </w:pPr>
            <w:r>
              <w:rPr>
                <w:rFonts w:ascii="Times New Roman" w:hAnsi="Times New Roman"/>
                <w:sz w:val="21"/>
              </w:rPr>
              <w:t>INTEGER / Long</w:t>
            </w:r>
          </w:p>
        </w:tc>
        <w:tc>
          <w:tcPr>
            <w:tcW w:w="2268" w:type="dxa"/>
          </w:tcPr>
          <w:p w14:paraId="4B22ADEA">
            <w:pPr>
              <w:spacing w:before="60" w:after="60" w:line="269" w:lineRule="auto"/>
            </w:pPr>
            <w:r>
              <w:rPr>
                <w:rFonts w:ascii="Times New Roman" w:hAnsi="Times New Roman"/>
                <w:sz w:val="21"/>
              </w:rPr>
              <w:t>NOT NULL, FK</w:t>
            </w:r>
          </w:p>
        </w:tc>
        <w:tc>
          <w:tcPr>
            <w:tcW w:w="3288" w:type="dxa"/>
          </w:tcPr>
          <w:p w14:paraId="6CE86E9E">
            <w:pPr>
              <w:spacing w:before="60" w:after="60" w:line="269" w:lineRule="auto"/>
            </w:pPr>
            <w:r>
              <w:rPr>
                <w:rFonts w:ascii="Times New Roman" w:hAnsi="Times New Roman"/>
                <w:sz w:val="21"/>
              </w:rPr>
              <w:t>Tham chiếu categories.id.</w:t>
            </w:r>
          </w:p>
        </w:tc>
      </w:tr>
      <w:tr w14:paraId="60F12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31310BA">
            <w:pPr>
              <w:spacing w:before="60" w:after="60" w:line="269" w:lineRule="auto"/>
            </w:pPr>
            <w:r>
              <w:rPr>
                <w:rFonts w:ascii="Times New Roman" w:hAnsi="Times New Roman"/>
                <w:sz w:val="21"/>
              </w:rPr>
              <w:t>date</w:t>
            </w:r>
          </w:p>
        </w:tc>
        <w:tc>
          <w:tcPr>
            <w:tcW w:w="1814" w:type="dxa"/>
          </w:tcPr>
          <w:p w14:paraId="1F439382">
            <w:pPr>
              <w:spacing w:before="60" w:after="60" w:line="269" w:lineRule="auto"/>
            </w:pPr>
            <w:r>
              <w:rPr>
                <w:rFonts w:ascii="Times New Roman" w:hAnsi="Times New Roman"/>
                <w:sz w:val="21"/>
              </w:rPr>
              <w:t>TEXT</w:t>
            </w:r>
          </w:p>
        </w:tc>
        <w:tc>
          <w:tcPr>
            <w:tcW w:w="2268" w:type="dxa"/>
          </w:tcPr>
          <w:p w14:paraId="19AEC3AF">
            <w:pPr>
              <w:spacing w:before="60" w:after="60" w:line="269" w:lineRule="auto"/>
            </w:pPr>
            <w:r>
              <w:rPr>
                <w:rFonts w:ascii="Times New Roman" w:hAnsi="Times New Roman"/>
                <w:sz w:val="21"/>
              </w:rPr>
              <w:t>NOT NULL</w:t>
            </w:r>
          </w:p>
        </w:tc>
        <w:tc>
          <w:tcPr>
            <w:tcW w:w="3288" w:type="dxa"/>
          </w:tcPr>
          <w:p w14:paraId="347ED466">
            <w:pPr>
              <w:spacing w:before="60" w:after="60" w:line="269" w:lineRule="auto"/>
            </w:pPr>
            <w:r>
              <w:rPr>
                <w:rFonts w:ascii="Times New Roman" w:hAnsi="Times New Roman"/>
                <w:sz w:val="21"/>
              </w:rPr>
              <w:t>Ngày ISO yyyy-MM-dd.</w:t>
            </w:r>
          </w:p>
        </w:tc>
      </w:tr>
      <w:tr w14:paraId="03F7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DED4BF4">
            <w:pPr>
              <w:spacing w:before="60" w:after="60" w:line="269" w:lineRule="auto"/>
            </w:pPr>
            <w:r>
              <w:rPr>
                <w:rFonts w:ascii="Times New Roman" w:hAnsi="Times New Roman"/>
                <w:sz w:val="21"/>
              </w:rPr>
              <w:t>note</w:t>
            </w:r>
          </w:p>
        </w:tc>
        <w:tc>
          <w:tcPr>
            <w:tcW w:w="1814" w:type="dxa"/>
          </w:tcPr>
          <w:p w14:paraId="023060BA">
            <w:pPr>
              <w:spacing w:before="60" w:after="60" w:line="269" w:lineRule="auto"/>
            </w:pPr>
            <w:r>
              <w:rPr>
                <w:rFonts w:ascii="Times New Roman" w:hAnsi="Times New Roman"/>
                <w:sz w:val="21"/>
              </w:rPr>
              <w:t>TEXT</w:t>
            </w:r>
          </w:p>
        </w:tc>
        <w:tc>
          <w:tcPr>
            <w:tcW w:w="2268" w:type="dxa"/>
          </w:tcPr>
          <w:p w14:paraId="313C5A6D">
            <w:pPr>
              <w:spacing w:before="60" w:after="60" w:line="269" w:lineRule="auto"/>
            </w:pPr>
            <w:r>
              <w:rPr>
                <w:rFonts w:ascii="Times New Roman" w:hAnsi="Times New Roman"/>
                <w:sz w:val="21"/>
              </w:rPr>
              <w:t>NOT NULL, mặc định rỗng</w:t>
            </w:r>
          </w:p>
        </w:tc>
        <w:tc>
          <w:tcPr>
            <w:tcW w:w="3288" w:type="dxa"/>
          </w:tcPr>
          <w:p w14:paraId="38A389D9">
            <w:pPr>
              <w:spacing w:before="60" w:after="60" w:line="269" w:lineRule="auto"/>
            </w:pPr>
            <w:r>
              <w:rPr>
                <w:rFonts w:ascii="Times New Roman" w:hAnsi="Times New Roman"/>
                <w:sz w:val="21"/>
              </w:rPr>
              <w:t>Ghi chú tùy chọn.</w:t>
            </w:r>
          </w:p>
        </w:tc>
      </w:tr>
      <w:tr w14:paraId="6AF2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CF85C34">
            <w:pPr>
              <w:spacing w:before="60" w:after="60" w:line="269" w:lineRule="auto"/>
            </w:pPr>
            <w:r>
              <w:rPr>
                <w:rFonts w:ascii="Times New Roman" w:hAnsi="Times New Roman"/>
                <w:sz w:val="21"/>
              </w:rPr>
              <w:t>user_id</w:t>
            </w:r>
          </w:p>
        </w:tc>
        <w:tc>
          <w:tcPr>
            <w:tcW w:w="1814" w:type="dxa"/>
          </w:tcPr>
          <w:p w14:paraId="57C40075">
            <w:pPr>
              <w:spacing w:before="60" w:after="60" w:line="269" w:lineRule="auto"/>
            </w:pPr>
            <w:r>
              <w:rPr>
                <w:rFonts w:ascii="Times New Roman" w:hAnsi="Times New Roman"/>
                <w:sz w:val="21"/>
              </w:rPr>
              <w:t>INTEGER / Int?</w:t>
            </w:r>
          </w:p>
        </w:tc>
        <w:tc>
          <w:tcPr>
            <w:tcW w:w="2268" w:type="dxa"/>
          </w:tcPr>
          <w:p w14:paraId="48D19687">
            <w:pPr>
              <w:spacing w:before="60" w:after="60" w:line="269" w:lineRule="auto"/>
            </w:pPr>
            <w:r>
              <w:rPr>
                <w:rFonts w:ascii="Times New Roman" w:hAnsi="Times New Roman"/>
                <w:sz w:val="21"/>
              </w:rPr>
              <w:t>Có thể NULL, FK</w:t>
            </w:r>
          </w:p>
        </w:tc>
        <w:tc>
          <w:tcPr>
            <w:tcW w:w="3288" w:type="dxa"/>
          </w:tcPr>
          <w:p w14:paraId="47F8D81C">
            <w:pPr>
              <w:spacing w:before="60" w:after="60" w:line="269" w:lineRule="auto"/>
            </w:pPr>
            <w:r>
              <w:rPr>
                <w:rFonts w:ascii="Times New Roman" w:hAnsi="Times New Roman"/>
                <w:sz w:val="21"/>
              </w:rPr>
              <w:t>Tài khoản sở hữu; cột cho phép NULL theo định nghĩa lưu trữ.</w:t>
            </w:r>
          </w:p>
        </w:tc>
      </w:tr>
    </w:tbl>
    <w:p w14:paraId="700C177F">
      <w:pPr>
        <w:spacing w:after="20"/>
      </w:pPr>
    </w:p>
    <w:p w14:paraId="0C6C67D6">
      <w:pPr>
        <w:pStyle w:val="4"/>
      </w:pPr>
      <w:bookmarkStart w:id="39" w:name="_Toc6647"/>
      <w:r>
        <w:t>Bảng budgets</w:t>
      </w:r>
      <w:bookmarkEnd w:id="39"/>
    </w:p>
    <w:p w14:paraId="04708D66">
      <w:pPr>
        <w:pStyle w:val="16"/>
        <w:keepNext/>
      </w:pPr>
      <w:bookmarkStart w:id="40" w:name="table_11"/>
      <w:r>
        <w:t>Bảng 11. Từ điển dữ liệu budgets</w:t>
      </w:r>
      <w:bookmarkEnd w:id="4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67E5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8E2F3"/>
          </w:tcPr>
          <w:p w14:paraId="13F36AFC">
            <w:pPr>
              <w:spacing w:before="60" w:after="60" w:line="269" w:lineRule="auto"/>
            </w:pPr>
            <w:r>
              <w:rPr>
                <w:rFonts w:ascii="Times New Roman" w:hAnsi="Times New Roman"/>
                <w:b/>
                <w:sz w:val="21"/>
              </w:rPr>
              <w:t>Cột</w:t>
            </w:r>
          </w:p>
        </w:tc>
        <w:tc>
          <w:tcPr>
            <w:tcW w:w="1814" w:type="dxa"/>
            <w:shd w:val="clear" w:color="auto" w:fill="E8E2F3"/>
          </w:tcPr>
          <w:p w14:paraId="4A5EBABD">
            <w:pPr>
              <w:spacing w:before="60" w:after="60" w:line="269" w:lineRule="auto"/>
            </w:pPr>
            <w:r>
              <w:rPr>
                <w:rFonts w:ascii="Times New Roman" w:hAnsi="Times New Roman"/>
                <w:b/>
                <w:sz w:val="21"/>
              </w:rPr>
              <w:t>Kiểu dữ liệu</w:t>
            </w:r>
          </w:p>
        </w:tc>
        <w:tc>
          <w:tcPr>
            <w:tcW w:w="2268" w:type="dxa"/>
            <w:shd w:val="clear" w:color="auto" w:fill="E8E2F3"/>
          </w:tcPr>
          <w:p w14:paraId="14048F0E">
            <w:pPr>
              <w:spacing w:before="60" w:after="60" w:line="269" w:lineRule="auto"/>
            </w:pPr>
            <w:r>
              <w:rPr>
                <w:rFonts w:ascii="Times New Roman" w:hAnsi="Times New Roman"/>
                <w:b/>
                <w:sz w:val="21"/>
              </w:rPr>
              <w:t>Ràng buộc</w:t>
            </w:r>
          </w:p>
        </w:tc>
        <w:tc>
          <w:tcPr>
            <w:tcW w:w="3288" w:type="dxa"/>
            <w:shd w:val="clear" w:color="auto" w:fill="E8E2F3"/>
          </w:tcPr>
          <w:p w14:paraId="6D273079">
            <w:pPr>
              <w:spacing w:before="60" w:after="60" w:line="269" w:lineRule="auto"/>
            </w:pPr>
            <w:r>
              <w:rPr>
                <w:rFonts w:ascii="Times New Roman" w:hAnsi="Times New Roman"/>
                <w:b/>
                <w:sz w:val="21"/>
              </w:rPr>
              <w:t>Ý nghĩa</w:t>
            </w:r>
          </w:p>
        </w:tc>
      </w:tr>
      <w:tr w14:paraId="2909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D78FB41">
            <w:pPr>
              <w:spacing w:before="60" w:after="60" w:line="269" w:lineRule="auto"/>
            </w:pPr>
            <w:r>
              <w:rPr>
                <w:rFonts w:ascii="Times New Roman" w:hAnsi="Times New Roman"/>
                <w:sz w:val="21"/>
              </w:rPr>
              <w:t>user_id</w:t>
            </w:r>
          </w:p>
        </w:tc>
        <w:tc>
          <w:tcPr>
            <w:tcW w:w="1814" w:type="dxa"/>
          </w:tcPr>
          <w:p w14:paraId="217EE1BB">
            <w:pPr>
              <w:spacing w:before="60" w:after="60" w:line="269" w:lineRule="auto"/>
            </w:pPr>
            <w:r>
              <w:rPr>
                <w:rFonts w:ascii="Times New Roman" w:hAnsi="Times New Roman"/>
                <w:sz w:val="21"/>
              </w:rPr>
              <w:t>INTEGER / Int</w:t>
            </w:r>
          </w:p>
        </w:tc>
        <w:tc>
          <w:tcPr>
            <w:tcW w:w="2268" w:type="dxa"/>
          </w:tcPr>
          <w:p w14:paraId="7B0744A8">
            <w:pPr>
              <w:spacing w:before="60" w:after="60" w:line="269" w:lineRule="auto"/>
            </w:pPr>
            <w:r>
              <w:rPr>
                <w:rFonts w:ascii="Times New Roman" w:hAnsi="Times New Roman"/>
                <w:sz w:val="21"/>
              </w:rPr>
              <w:t>PK ghép, NOT NULL, FK</w:t>
            </w:r>
          </w:p>
        </w:tc>
        <w:tc>
          <w:tcPr>
            <w:tcW w:w="3288" w:type="dxa"/>
          </w:tcPr>
          <w:p w14:paraId="2C98D766">
            <w:pPr>
              <w:spacing w:before="60" w:after="60" w:line="269" w:lineRule="auto"/>
            </w:pPr>
            <w:r>
              <w:rPr>
                <w:rFonts w:ascii="Times New Roman" w:hAnsi="Times New Roman"/>
                <w:sz w:val="21"/>
              </w:rPr>
              <w:t>Tài khoản sở hữu.</w:t>
            </w:r>
          </w:p>
        </w:tc>
      </w:tr>
      <w:tr w14:paraId="7077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B261A80">
            <w:pPr>
              <w:spacing w:before="60" w:after="60" w:line="269" w:lineRule="auto"/>
            </w:pPr>
            <w:r>
              <w:rPr>
                <w:rFonts w:ascii="Times New Roman" w:hAnsi="Times New Roman"/>
                <w:sz w:val="21"/>
              </w:rPr>
              <w:t>month</w:t>
            </w:r>
          </w:p>
        </w:tc>
        <w:tc>
          <w:tcPr>
            <w:tcW w:w="1814" w:type="dxa"/>
          </w:tcPr>
          <w:p w14:paraId="6BEF9EDF">
            <w:pPr>
              <w:spacing w:before="60" w:after="60" w:line="269" w:lineRule="auto"/>
            </w:pPr>
            <w:r>
              <w:rPr>
                <w:rFonts w:ascii="Times New Roman" w:hAnsi="Times New Roman"/>
                <w:sz w:val="21"/>
              </w:rPr>
              <w:t>TEXT</w:t>
            </w:r>
          </w:p>
        </w:tc>
        <w:tc>
          <w:tcPr>
            <w:tcW w:w="2268" w:type="dxa"/>
          </w:tcPr>
          <w:p w14:paraId="68B7667C">
            <w:pPr>
              <w:spacing w:before="60" w:after="60" w:line="269" w:lineRule="auto"/>
            </w:pPr>
            <w:r>
              <w:rPr>
                <w:rFonts w:ascii="Times New Roman" w:hAnsi="Times New Roman"/>
                <w:sz w:val="21"/>
              </w:rPr>
              <w:t>PK ghép, NOT NULL</w:t>
            </w:r>
          </w:p>
        </w:tc>
        <w:tc>
          <w:tcPr>
            <w:tcW w:w="3288" w:type="dxa"/>
          </w:tcPr>
          <w:p w14:paraId="1C373F41">
            <w:pPr>
              <w:spacing w:before="60" w:after="60" w:line="269" w:lineRule="auto"/>
            </w:pPr>
            <w:r>
              <w:rPr>
                <w:rFonts w:ascii="Times New Roman" w:hAnsi="Times New Roman"/>
                <w:sz w:val="21"/>
              </w:rPr>
              <w:t>Tháng yyyy-MM.</w:t>
            </w:r>
          </w:p>
        </w:tc>
      </w:tr>
      <w:tr w14:paraId="2057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4A3CF7A9">
            <w:pPr>
              <w:spacing w:before="60" w:after="60" w:line="269" w:lineRule="auto"/>
            </w:pPr>
            <w:r>
              <w:rPr>
                <w:rFonts w:ascii="Times New Roman" w:hAnsi="Times New Roman"/>
                <w:sz w:val="21"/>
              </w:rPr>
              <w:t>amount</w:t>
            </w:r>
          </w:p>
        </w:tc>
        <w:tc>
          <w:tcPr>
            <w:tcW w:w="1814" w:type="dxa"/>
          </w:tcPr>
          <w:p w14:paraId="1D2E17A0">
            <w:pPr>
              <w:spacing w:before="60" w:after="60" w:line="269" w:lineRule="auto"/>
            </w:pPr>
            <w:r>
              <w:rPr>
                <w:rFonts w:ascii="Times New Roman" w:hAnsi="Times New Roman"/>
                <w:sz w:val="21"/>
              </w:rPr>
              <w:t>INTEGER / Long</w:t>
            </w:r>
          </w:p>
        </w:tc>
        <w:tc>
          <w:tcPr>
            <w:tcW w:w="2268" w:type="dxa"/>
          </w:tcPr>
          <w:p w14:paraId="62FF9444">
            <w:pPr>
              <w:spacing w:before="60" w:after="60" w:line="269" w:lineRule="auto"/>
            </w:pPr>
            <w:r>
              <w:rPr>
                <w:rFonts w:ascii="Times New Roman" w:hAnsi="Times New Roman"/>
                <w:sz w:val="21"/>
              </w:rPr>
              <w:t>NOT NULL</w:t>
            </w:r>
          </w:p>
        </w:tc>
        <w:tc>
          <w:tcPr>
            <w:tcW w:w="3288" w:type="dxa"/>
          </w:tcPr>
          <w:p w14:paraId="2FCC487C">
            <w:pPr>
              <w:spacing w:before="60" w:after="60" w:line="269" w:lineRule="auto"/>
            </w:pPr>
            <w:r>
              <w:rPr>
                <w:rFonts w:ascii="Times New Roman" w:hAnsi="Times New Roman"/>
                <w:sz w:val="21"/>
              </w:rPr>
              <w:t>Hạn mức; validator yêu cầu lớn hơn 0.</w:t>
            </w:r>
          </w:p>
        </w:tc>
      </w:tr>
    </w:tbl>
    <w:p w14:paraId="58C1C5FA">
      <w:pPr>
        <w:spacing w:after="20"/>
      </w:pPr>
    </w:p>
    <w:p w14:paraId="1C6B14EA">
      <w:pPr>
        <w:widowControl/>
        <w:jc w:val="both"/>
      </w:pPr>
      <w:r>
        <w:rPr>
          <w:b w:val="0"/>
        </w:rPr>
        <w:t>Các khóa ngoại sử dụng NO ACTION khi cập nhật hoặc xóa bản ghi cha. Không có cơ chế cascade xóa tài khoản/danh mục trong bản hiện tại. transactions có chỉ mục trên date, category_id và user_id; username và tên danh mục có chỉ mục UNIQUE. budgets dùng chỉ mục khóa chính ghép. Các chỉ mục hỗ trợ truy vấn nhưng không có nghĩa mọi câu JOIN hoặc sắp xếp đều không cần xử lý bổ sung.</w:t>
      </w:r>
    </w:p>
    <w:p w14:paraId="2C7DCBC0">
      <w:pPr>
        <w:pStyle w:val="3"/>
      </w:pPr>
      <w:bookmarkStart w:id="41" w:name="_Toc22376"/>
      <w:r>
        <w:t>3.4. Tổ chức lưu trữ và truy cập dữ liệu</w:t>
      </w:r>
      <w:bookmarkEnd w:id="41"/>
    </w:p>
    <w:p w14:paraId="6D03BD10">
      <w:pPr>
        <w:widowControl/>
        <w:jc w:val="both"/>
      </w:pPr>
      <w:r>
        <w:rPr>
          <w:b w:val="0"/>
        </w:rPr>
        <w:t>ExpenseDatabase khai báo bốn thực thể User, Category, TransactionEntity và MonthlyBudget. AccountDao thực hiện thao tác tài khoản; ExpenseDao xử lý danh mục, giao dịch và ngân sách. Repository kiểm tra dữ liệu nghiệp vụ trước khi chuyển yêu cầu xuống DAO. Các bảng sử dụng khóa chính, khóa ngoại và chỉ mục để tổ chức dữ liệu và hỗ trợ truy vấn.</w:t>
      </w:r>
    </w:p>
    <w:p w14:paraId="744B75F7">
      <w:pPr>
        <w:widowControl/>
        <w:jc w:val="both"/>
      </w:pPr>
      <w:r>
        <w:rPr>
          <w:b w:val="0"/>
        </w:rPr>
        <w:t>Danh mục được chuẩn bị sẵn để người dùng chọn khi nhập giao dịch. Mỗi giao dịch lưu loại thu/chi, số tiền, danh mục, ngày, ghi chú và tài khoản sở hữu. Ngân sách được lưu theo tài khoản và tháng. Khi dữ liệu thay đổi, Room phát kết quả qua Flow để cập nhật danh sách, thẻ tổng và biểu đồ.</w:t>
      </w:r>
    </w:p>
    <w:p w14:paraId="3AE2CD99">
      <w:pPr>
        <w:pStyle w:val="3"/>
      </w:pPr>
      <w:bookmarkStart w:id="42" w:name="_Toc26709"/>
      <w:r>
        <w:t>3.5. Thiết kế tổng thể hệ thống</w:t>
      </w:r>
      <w:bookmarkEnd w:id="42"/>
    </w:p>
    <w:p w14:paraId="7BF53C2E">
      <w:pPr>
        <w:keepNext/>
        <w:jc w:val="center"/>
      </w:pPr>
      <w:r>
        <w:drawing>
          <wp:inline distT="0" distB="0" distL="114300" distR="114300">
            <wp:extent cx="5579745" cy="37338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3733985"/>
                    </a:xfrm>
                    <a:prstGeom prst="rect">
                      <a:avLst/>
                    </a:prstGeom>
                  </pic:spPr>
                </pic:pic>
              </a:graphicData>
            </a:graphic>
          </wp:inline>
        </w:drawing>
      </w:r>
    </w:p>
    <w:p w14:paraId="6D59987C">
      <w:pPr>
        <w:pStyle w:val="16"/>
        <w:jc w:val="center"/>
      </w:pPr>
      <w:bookmarkStart w:id="43" w:name="figure_5"/>
      <w:r>
        <w:t>Hình 5. Mô hình tổng thể hệ thống quản lý chi tiêu cá nhân</w:t>
      </w:r>
      <w:bookmarkEnd w:id="43"/>
    </w:p>
    <w:p w14:paraId="19E2FA86">
      <w:pPr>
        <w:widowControl/>
        <w:jc w:val="both"/>
      </w:pPr>
      <w:r>
        <w:rPr>
          <w:b w:val="0"/>
        </w:rPr>
        <w:t>Người dùng tương tác qua các màn hình xác thực, tổng quan, giao dịch, thống kê và ngân sách. Tầng xử lý kiểm tra dữ liệu nhập, giới hạn dữ liệu theo tài khoản, tổng hợp số liệu và xác định cảnh báo. Tầng lưu trữ cung cấp dữ liệu qua Room SQLite. Chu trình thao tác gồm nhập yêu cầu, kiểm tra, đọc hoặc ghi dữ liệu, tính toán và hiển thị kết quả.</w:t>
      </w:r>
    </w:p>
    <w:p w14:paraId="66486010">
      <w:pPr>
        <w:pStyle w:val="3"/>
      </w:pPr>
      <w:bookmarkStart w:id="44" w:name="_Toc1598"/>
      <w:r>
        <w:t>3.6. Xác thực và phân tách tài khoản</w:t>
      </w:r>
      <w:bookmarkEnd w:id="44"/>
    </w:p>
    <w:p w14:paraId="24A0406E">
      <w:pPr>
        <w:keepNext/>
        <w:jc w:val="center"/>
      </w:pPr>
      <w:r>
        <w:drawing>
          <wp:inline distT="0" distB="0" distL="114300" distR="114300">
            <wp:extent cx="5579745" cy="37338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733985"/>
                    </a:xfrm>
                    <a:prstGeom prst="rect">
                      <a:avLst/>
                    </a:prstGeom>
                  </pic:spPr>
                </pic:pic>
              </a:graphicData>
            </a:graphic>
          </wp:inline>
        </w:drawing>
      </w:r>
    </w:p>
    <w:p w14:paraId="5F69D6D5">
      <w:pPr>
        <w:pStyle w:val="16"/>
        <w:jc w:val="center"/>
      </w:pPr>
      <w:bookmarkStart w:id="45" w:name="figure_6"/>
      <w:r>
        <w:t>Hình 6. Luồng xác thực cục bộ và seed demo sau đăng nhập</w:t>
      </w:r>
      <w:bookmarkEnd w:id="45"/>
    </w:p>
    <w:p w14:paraId="18885B63">
      <w:pPr>
        <w:widowControl/>
        <w:jc w:val="both"/>
      </w:pPr>
      <w:r>
        <w:rPr>
          <w:b w:val="0"/>
        </w:rPr>
        <w:t>Khi đăng ký, AuthRepository sinh salt 32 byte bằng SecureRandom rồi dẫn xuất hash 256 bit với PBKDF2WithHmacSHA1, 600.000 vòng. Mật khẩu không được lưu dạng rõ. Khi đăng nhập, ứng dụng dẫn xuất lại với salt đã lưu và so sánh bằng MessageDigest.isEqual. Công việc dẫn xuất chạy ở Dispatchers.Default để tránh thực hiện trực tiếp trên luồng giao diện.</w:t>
      </w:r>
    </w:p>
    <w:p w14:paraId="12194792">
      <w:pPr>
        <w:widowControl/>
        <w:jc w:val="both"/>
      </w:pPr>
      <w:r>
        <w:rPr>
          <w:b w:val="0"/>
        </w:rPr>
        <w:t>ExpenseRepository nhận userId từ trạng thái xác thực, gắn userId khi thêm và gọi updateOwned/deleteOwned khi sửa/xóa. Các truy vấn có cả điều kiện ID và chủ sở hữu. DAO vẫn có một số hàm thao tác tổng quát phục vụ kiểm thử/lịch sử; luồng nghiệp vụ hiện tại phải đi qua Repository để duy trì kiểm tra và giới hạn tài khoản. SQLite hiện chưa được mã hóa toàn bộ; không nên diễn giải việc hash mật khẩu thành mã hóa dữ liệu thu/chi.</w:t>
      </w:r>
    </w:p>
    <w:p w14:paraId="79AD8454">
      <w:r>
        <w:br w:type="page"/>
      </w:r>
    </w:p>
    <w:p w14:paraId="36854AF8">
      <w:pPr>
        <w:pStyle w:val="2"/>
      </w:pPr>
      <w:bookmarkStart w:id="46" w:name="_Toc29990"/>
      <w:r>
        <w:t>CHƯƠNG 4. CÀI ĐẶT CÁC CHỨC NĂNG</w:t>
      </w:r>
      <w:bookmarkEnd w:id="46"/>
    </w:p>
    <w:p w14:paraId="03CAAED9">
      <w:pPr>
        <w:pStyle w:val="3"/>
      </w:pPr>
      <w:bookmarkStart w:id="47" w:name="_Toc24180"/>
      <w:r>
        <w:t>4.1. Thêm, sửa và xóa giao dịch</w:t>
      </w:r>
      <w:bookmarkEnd w:id="47"/>
    </w:p>
    <w:p w14:paraId="5126E077">
      <w:pPr>
        <w:keepNext/>
        <w:jc w:val="center"/>
      </w:pPr>
      <w:r>
        <w:drawing>
          <wp:inline distT="0" distB="0" distL="114300" distR="114300">
            <wp:extent cx="5579745" cy="37338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3733985"/>
                    </a:xfrm>
                    <a:prstGeom prst="rect">
                      <a:avLst/>
                    </a:prstGeom>
                  </pic:spPr>
                </pic:pic>
              </a:graphicData>
            </a:graphic>
          </wp:inline>
        </w:drawing>
      </w:r>
    </w:p>
    <w:p w14:paraId="65CCE277">
      <w:pPr>
        <w:pStyle w:val="16"/>
        <w:jc w:val="center"/>
      </w:pPr>
      <w:bookmarkStart w:id="48" w:name="figure_7"/>
      <w:r>
        <w:t>Hình 7. Luồng lưu giao dịch từ hộp thoại tới SQLite và cập nhật giao diện</w:t>
      </w:r>
      <w:bookmarkEnd w:id="48"/>
    </w:p>
    <w:p w14:paraId="07A38748">
      <w:pPr>
        <w:widowControl/>
        <w:jc w:val="both"/>
      </w:pPr>
      <w:r>
        <w:rPr>
          <w:b w:val="0"/>
        </w:rPr>
        <w:t>TransactionEditor dùng trạng thái Compose cho type, amount, categoryId, date và note. Khi nhấn Lưu, amountChecked được bật để hiển thị lỗi tại ô tiền. AmountValidator kiểm tra chuỗi rỗng, số nguyên, giá trị dương và giới hạn tối đa. Bộ chọn ngày dùng DatePicker; giá trị ngày được chuyển đổi theo UTC để bảo toàn ngày được chọn khi trao đổi với thành phần chọn ngày.</w:t>
      </w:r>
    </w:p>
    <w:p w14:paraId="027BF74E">
      <w:pPr>
        <w:widowControl/>
        <w:jc w:val="both"/>
      </w:pPr>
      <w:r>
        <w:rPr>
          <w:b w:val="0"/>
        </w:rPr>
        <w:t>ViewModel.mutate bỏ qua thao tác mới nếu busy đang true, bật busy trước khi chạy coroutine và đặt lại trong finally. Khi thành công, completedActions tăng; ExpenseScreen dùng thay đổi này để đóng biểu mẫu. Khi có lỗi, actionError được đưa vào UiState và dữ liệu nhập được giữ để thử lại. CancellationException được truyền tiếp thay vì biến thành lỗi nghiệp vụ.</w:t>
      </w:r>
    </w:p>
    <w:p w14:paraId="737F408C">
      <w:pPr>
        <w:widowControl/>
        <w:jc w:val="both"/>
      </w:pPr>
      <w:r>
        <w:rPr>
          <w:b w:val="0"/>
        </w:rPr>
        <w:t>Repository kiểm tra lại type, số tiền, categoryId và định dạng ngày. Ghi chú được trim, userId luôn lấy từ Repository. Với ID bằng 0, DAO insert và sinh ID; với ID đã có, updateOwned chỉ thay đổi bản ghi của tài khoản hiện tại. Nếu số dòng cập nhật không bằng 1, thao tác được xem là thất bại. Xóa cũng kiểm tra số dòng và cần xác nhận ở giao diện.</w:t>
      </w:r>
    </w:p>
    <w:p w14:paraId="0DD8D4F4">
      <w:pPr>
        <w:shd w:val="clear" w:fill="F3F1F7"/>
        <w:spacing w:before="100" w:after="200" w:line="252" w:lineRule="auto"/>
      </w:pPr>
      <w:r>
        <w:rPr>
          <w:rFonts w:ascii="Consolas" w:hAnsi="Consolas"/>
          <w:sz w:val="18"/>
        </w:rPr>
        <w:t>TransactionEditor → ExpenseViewModel.save(transaction)</w:t>
      </w:r>
      <w:r>
        <w:rPr>
          <w:rFonts w:ascii="Consolas" w:hAnsi="Consolas"/>
          <w:sz w:val="18"/>
        </w:rPr>
        <w:br w:type="textWrapping"/>
      </w:r>
      <w:r>
        <w:rPr>
          <w:rFonts w:ascii="Consolas" w:hAnsi="Consolas"/>
          <w:sz w:val="18"/>
        </w:rPr>
        <w:t>→ mutate { repository.save(transaction) }</w:t>
      </w:r>
      <w:r>
        <w:rPr>
          <w:rFonts w:ascii="Consolas" w:hAnsi="Consolas"/>
          <w:sz w:val="18"/>
        </w:rPr>
        <w:br w:type="textWrapping"/>
      </w:r>
      <w:r>
        <w:rPr>
          <w:rFonts w:ascii="Consolas" w:hAnsi="Consolas"/>
          <w:sz w:val="18"/>
        </w:rPr>
        <w:t>→ validate + transaction.copy(note = note.trim(), userId = userId)</w:t>
      </w:r>
      <w:r>
        <w:rPr>
          <w:rFonts w:ascii="Consolas" w:hAnsi="Consolas"/>
          <w:sz w:val="18"/>
        </w:rPr>
        <w:br w:type="textWrapping"/>
      </w:r>
      <w:r>
        <w:rPr>
          <w:rFonts w:ascii="Consolas" w:hAnsi="Consolas"/>
          <w:sz w:val="18"/>
        </w:rPr>
        <w:t>→ id == 0: dao.insert(...)</w:t>
      </w:r>
      <w:r>
        <w:rPr>
          <w:rFonts w:ascii="Consolas" w:hAnsi="Consolas"/>
          <w:sz w:val="18"/>
        </w:rPr>
        <w:br w:type="textWrapping"/>
      </w:r>
      <w:r>
        <w:rPr>
          <w:rFonts w:ascii="Consolas" w:hAnsi="Consolas"/>
          <w:sz w:val="18"/>
        </w:rPr>
        <w:t>→ id != 0: dao.updateOwned(id, userId, ...)</w:t>
      </w:r>
      <w:r>
        <w:rPr>
          <w:rFonts w:ascii="Consolas" w:hAnsi="Consolas"/>
          <w:sz w:val="18"/>
        </w:rPr>
        <w:br w:type="textWrapping"/>
      </w:r>
      <w:r>
        <w:rPr>
          <w:rFonts w:ascii="Consolas" w:hAnsi="Consolas"/>
          <w:sz w:val="18"/>
        </w:rPr>
        <w:t>→ Room Flow → UiState → Compose</w:t>
      </w:r>
    </w:p>
    <w:p w14:paraId="3F3DA844">
      <w:pPr>
        <w:pStyle w:val="3"/>
      </w:pPr>
      <w:bookmarkStart w:id="49" w:name="_Toc4265"/>
      <w:r>
        <w:t>4.2. Truy vấn, lọc và tìm kiếm</w:t>
      </w:r>
      <w:bookmarkEnd w:id="49"/>
    </w:p>
    <w:p w14:paraId="38244879">
      <w:pPr>
        <w:shd w:val="clear" w:fill="F3F1F7"/>
        <w:spacing w:before="100" w:after="200" w:line="252" w:lineRule="auto"/>
      </w:pPr>
      <w:r>
        <w:rPr>
          <w:rFonts w:ascii="Consolas" w:hAnsi="Consolas"/>
          <w:sz w:val="18"/>
        </w:rPr>
        <w:t>SELECT t.id,t.type,t.amount,t.category_id,t.date,t.note,</w:t>
      </w:r>
      <w:r>
        <w:rPr>
          <w:rFonts w:ascii="Consolas" w:hAnsi="Consolas"/>
          <w:sz w:val="18"/>
        </w:rPr>
        <w:br w:type="textWrapping"/>
      </w:r>
      <w:r>
        <w:rPr>
          <w:rFonts w:ascii="Consolas" w:hAnsi="Consolas"/>
          <w:sz w:val="18"/>
        </w:rPr>
        <w:t xml:space="preserve">       c.name AS categoryName</w:t>
      </w:r>
      <w:r>
        <w:rPr>
          <w:rFonts w:ascii="Consolas" w:hAnsi="Consolas"/>
          <w:sz w:val="18"/>
        </w:rPr>
        <w:br w:type="textWrapping"/>
      </w:r>
      <w:r>
        <w:rPr>
          <w:rFonts w:ascii="Consolas" w:hAnsi="Consolas"/>
          <w:sz w:val="18"/>
        </w:rPr>
        <w:t>FROM transactions t</w:t>
      </w:r>
      <w:r>
        <w:rPr>
          <w:rFonts w:ascii="Consolas" w:hAnsi="Consolas"/>
          <w:sz w:val="18"/>
        </w:rPr>
        <w:br w:type="textWrapping"/>
      </w:r>
      <w:r>
        <w:rPr>
          <w:rFonts w:ascii="Consolas" w:hAnsi="Consolas"/>
          <w:sz w:val="18"/>
        </w:rPr>
        <w:t>JOIN categories c ON c.id = t.category_id</w:t>
      </w:r>
      <w:r>
        <w:rPr>
          <w:rFonts w:ascii="Consolas" w:hAnsi="Consolas"/>
          <w:sz w:val="18"/>
        </w:rPr>
        <w:br w:type="textWrapping"/>
      </w:r>
      <w:r>
        <w:rPr>
          <w:rFonts w:ascii="Consolas" w:hAnsi="Consolas"/>
          <w:sz w:val="18"/>
        </w:rPr>
        <w:t>WHERE t.user_id IS :userId</w:t>
      </w:r>
      <w:r>
        <w:rPr>
          <w:rFonts w:ascii="Consolas" w:hAnsi="Consolas"/>
          <w:sz w:val="18"/>
        </w:rPr>
        <w:br w:type="textWrapping"/>
      </w:r>
      <w:r>
        <w:rPr>
          <w:rFonts w:ascii="Consolas" w:hAnsi="Consolas"/>
          <w:sz w:val="18"/>
        </w:rPr>
        <w:t>ORDER BY t.date DESC, t.id DESC</w:t>
      </w:r>
    </w:p>
    <w:p w14:paraId="320C34B6">
      <w:pPr>
        <w:widowControl/>
        <w:jc w:val="both"/>
      </w:pPr>
      <w:r>
        <w:rPr>
          <w:b w:val="0"/>
        </w:rPr>
        <w:t>DAO trả Flow&lt;List&lt;TransactionRow&gt;&gt;, trong đó TransactionRow ghép tên danh mục để giao diện không phải tự tra cứu từng dòng. Việc lưu ngày theo ISO giúp so sánh/sắp xếp chuỗi đúng thứ tự thời gian đối với các ngày hợp lệ. Tổng hợp hiện thực hiện trên danh sách được quan sát trong bộ nhớ, phù hợp dữ liệu nhỏ của đồ án; khi dữ liệu lớn nên cân nhắc phân trang và tổng hợp bằng truy vấn SQL.</w:t>
      </w:r>
    </w:p>
    <w:p w14:paraId="7E96964C">
      <w:pPr>
        <w:keepNext/>
        <w:jc w:val="center"/>
      </w:pPr>
      <w:r>
        <w:drawing>
          <wp:inline distT="0" distB="0" distL="114300" distR="114300">
            <wp:extent cx="5579745" cy="37338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733985"/>
                    </a:xfrm>
                    <a:prstGeom prst="rect">
                      <a:avLst/>
                    </a:prstGeom>
                  </pic:spPr>
                </pic:pic>
              </a:graphicData>
            </a:graphic>
          </wp:inline>
        </w:drawing>
      </w:r>
    </w:p>
    <w:p w14:paraId="4E635A77">
      <w:pPr>
        <w:pStyle w:val="16"/>
        <w:jc w:val="center"/>
      </w:pPr>
      <w:bookmarkStart w:id="50" w:name="figure_8"/>
      <w:r>
        <w:t>Hình 8. Thứ tự áp dụng kỳ, loại giao dịch và từ khóa</w:t>
      </w:r>
      <w:bookmarkEnd w:id="50"/>
    </w:p>
    <w:p w14:paraId="37434862">
      <w:pPr>
        <w:widowControl/>
        <w:jc w:val="both"/>
      </w:pPr>
      <w:r>
        <w:rPr>
          <w:b w:val="0"/>
        </w:rPr>
        <w:t>summarize lấy period theo monthOnly. Tổng income và expense tính trên period trước khi lọc loại. visible là period sau bộ lọc ALL/INCOME/EXPENSE. searchTransactions tiếp tục xử lý visible để tạo searchResults. Hàm tìm kiếm dùng Unicode Normalizer dạng NFD, bỏ dấu kết hợp, đổi đ thành d và chuyển chữ thường. Câu tìm kiếm được tách thành các từ; mọi từ đều phải xuất hiện trong chuỗi ghép ghi chú và tên danh mục.</w:t>
      </w:r>
    </w:p>
    <w:p w14:paraId="56BAC06D">
      <w:pPr>
        <w:widowControl/>
        <w:jc w:val="both"/>
      </w:pPr>
      <w:r>
        <w:rPr>
          <w:b w:val="0"/>
        </w:rPr>
        <w:t>Ví dụ, nhập “an uong” có thể tìm danh mục “Ăn uống”. Nhập “demo an” yêu cầu cả “demo” và “an” xuất hiện, không nhất thiết liền nhau. Không tìm theo số tiền hoặc ngày bằng từ khóa. Nếu chọn Thu nhưng từ khóa chỉ khớp khoản chi, kết quả rỗng là hợp lệ; người dùng cần đổi bộ lọc hoặc xóa từ khóa.</w:t>
      </w:r>
    </w:p>
    <w:p w14:paraId="515C7E0B">
      <w:pPr>
        <w:pStyle w:val="3"/>
      </w:pPr>
      <w:bookmarkStart w:id="51" w:name="_Toc16162"/>
      <w:r>
        <w:t>4.3. Tổng quan và công thức thống kê</w:t>
      </w:r>
      <w:bookmarkEnd w:id="51"/>
    </w:p>
    <w:p w14:paraId="4FEC69C6">
      <w:pPr>
        <w:pStyle w:val="16"/>
        <w:keepNext/>
      </w:pPr>
      <w:bookmarkStart w:id="52" w:name="table_12"/>
      <w:r>
        <w:t>Bảng 12. Công thức nghiệp vụ</w:t>
      </w:r>
      <w:bookmarkEnd w:id="5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8"/>
        <w:gridCol w:w="6633"/>
      </w:tblGrid>
      <w:tr w14:paraId="219F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38" w:type="dxa"/>
            <w:shd w:val="clear" w:color="auto" w:fill="E8E2F3"/>
          </w:tcPr>
          <w:p w14:paraId="09EBDA6A">
            <w:pPr>
              <w:spacing w:before="60" w:after="60" w:line="269" w:lineRule="auto"/>
            </w:pPr>
            <w:r>
              <w:rPr>
                <w:rFonts w:ascii="Times New Roman" w:hAnsi="Times New Roman"/>
                <w:b/>
                <w:sz w:val="21"/>
              </w:rPr>
              <w:t>Chỉ số</w:t>
            </w:r>
          </w:p>
        </w:tc>
        <w:tc>
          <w:tcPr>
            <w:tcW w:w="6633" w:type="dxa"/>
            <w:shd w:val="clear" w:color="auto" w:fill="E8E2F3"/>
          </w:tcPr>
          <w:p w14:paraId="6B0BC4ED">
            <w:pPr>
              <w:spacing w:before="60" w:after="60" w:line="269" w:lineRule="auto"/>
            </w:pPr>
            <w:r>
              <w:rPr>
                <w:rFonts w:ascii="Times New Roman" w:hAnsi="Times New Roman"/>
                <w:b/>
                <w:sz w:val="21"/>
              </w:rPr>
              <w:t>Công thức / phạm vi</w:t>
            </w:r>
          </w:p>
        </w:tc>
      </w:tr>
      <w:tr w14:paraId="3484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1CC60A13">
            <w:pPr>
              <w:spacing w:before="60" w:after="60" w:line="269" w:lineRule="auto"/>
            </w:pPr>
            <w:r>
              <w:rPr>
                <w:rFonts w:ascii="Times New Roman" w:hAnsi="Times New Roman"/>
                <w:sz w:val="21"/>
              </w:rPr>
              <w:t>Tổng thu</w:t>
            </w:r>
          </w:p>
        </w:tc>
        <w:tc>
          <w:tcPr>
            <w:tcW w:w="6633" w:type="dxa"/>
          </w:tcPr>
          <w:p w14:paraId="152A530D">
            <w:pPr>
              <w:spacing w:before="60" w:after="60" w:line="269" w:lineRule="auto"/>
            </w:pPr>
            <w:r>
              <w:rPr>
                <w:rFonts w:ascii="Times New Roman" w:hAnsi="Times New Roman"/>
                <w:sz w:val="21"/>
              </w:rPr>
              <w:t>Σ amount với type = INCOME trong kỳ được chọn.</w:t>
            </w:r>
          </w:p>
        </w:tc>
      </w:tr>
      <w:tr w14:paraId="62C4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04F4F50E">
            <w:pPr>
              <w:spacing w:before="60" w:after="60" w:line="269" w:lineRule="auto"/>
            </w:pPr>
            <w:r>
              <w:rPr>
                <w:rFonts w:ascii="Times New Roman" w:hAnsi="Times New Roman"/>
                <w:sz w:val="21"/>
              </w:rPr>
              <w:t>Tổng chi</w:t>
            </w:r>
          </w:p>
        </w:tc>
        <w:tc>
          <w:tcPr>
            <w:tcW w:w="6633" w:type="dxa"/>
          </w:tcPr>
          <w:p w14:paraId="220FC438">
            <w:pPr>
              <w:spacing w:before="60" w:after="60" w:line="269" w:lineRule="auto"/>
            </w:pPr>
            <w:r>
              <w:rPr>
                <w:rFonts w:ascii="Times New Roman" w:hAnsi="Times New Roman"/>
                <w:sz w:val="21"/>
              </w:rPr>
              <w:t>Σ amount với type = EXPENSE trong kỳ được chọn.</w:t>
            </w:r>
          </w:p>
        </w:tc>
      </w:tr>
      <w:tr w14:paraId="79AF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34EE96F9">
            <w:pPr>
              <w:spacing w:before="60" w:after="60" w:line="269" w:lineRule="auto"/>
            </w:pPr>
            <w:r>
              <w:rPr>
                <w:rFonts w:ascii="Times New Roman" w:hAnsi="Times New Roman"/>
                <w:sz w:val="21"/>
              </w:rPr>
              <w:t>Chênh lệch</w:t>
            </w:r>
          </w:p>
        </w:tc>
        <w:tc>
          <w:tcPr>
            <w:tcW w:w="6633" w:type="dxa"/>
          </w:tcPr>
          <w:p w14:paraId="4A424126">
            <w:pPr>
              <w:spacing w:before="60" w:after="60" w:line="269" w:lineRule="auto"/>
            </w:pPr>
            <w:r>
              <w:rPr>
                <w:rFonts w:ascii="Times New Roman" w:hAnsi="Times New Roman"/>
                <w:sz w:val="21"/>
              </w:rPr>
              <w:t>Tổng thu − Tổng chi; có thể âm hợp lệ.</w:t>
            </w:r>
          </w:p>
        </w:tc>
      </w:tr>
      <w:tr w14:paraId="157E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5161A46F">
            <w:pPr>
              <w:spacing w:before="60" w:after="60" w:line="269" w:lineRule="auto"/>
            </w:pPr>
            <w:r>
              <w:rPr>
                <w:rFonts w:ascii="Times New Roman" w:hAnsi="Times New Roman"/>
                <w:sz w:val="21"/>
              </w:rPr>
              <w:t>Chi theo danh mục</w:t>
            </w:r>
          </w:p>
        </w:tc>
        <w:tc>
          <w:tcPr>
            <w:tcW w:w="6633" w:type="dxa"/>
          </w:tcPr>
          <w:p w14:paraId="1684394D">
            <w:pPr>
              <w:spacing w:before="60" w:after="60" w:line="269" w:lineRule="auto"/>
            </w:pPr>
            <w:r>
              <w:rPr>
                <w:rFonts w:ascii="Times New Roman" w:hAnsi="Times New Roman"/>
                <w:sz w:val="21"/>
              </w:rPr>
              <w:t>Gom EXPENSE trong kỳ theo categoryId và cộng amount.</w:t>
            </w:r>
          </w:p>
        </w:tc>
      </w:tr>
      <w:tr w14:paraId="4772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66EEA814">
            <w:pPr>
              <w:spacing w:before="60" w:after="60" w:line="269" w:lineRule="auto"/>
            </w:pPr>
            <w:r>
              <w:rPr>
                <w:rFonts w:ascii="Times New Roman" w:hAnsi="Times New Roman"/>
                <w:sz w:val="21"/>
              </w:rPr>
              <w:t>Tỷ lệ danh mục</w:t>
            </w:r>
          </w:p>
        </w:tc>
        <w:tc>
          <w:tcPr>
            <w:tcW w:w="6633" w:type="dxa"/>
          </w:tcPr>
          <w:p w14:paraId="52ECC7E9">
            <w:pPr>
              <w:spacing w:before="60" w:after="60" w:line="269" w:lineRule="auto"/>
            </w:pPr>
            <w:r>
              <w:rPr>
                <w:rFonts w:ascii="Times New Roman" w:hAnsi="Times New Roman"/>
                <w:sz w:val="21"/>
              </w:rPr>
              <w:t>Chi danh mục / tổng chi × 100%; nhãn hiện dùng toInt nên có làm tròn xuống.</w:t>
            </w:r>
          </w:p>
        </w:tc>
      </w:tr>
      <w:tr w14:paraId="1D78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0F83B7B6">
            <w:pPr>
              <w:spacing w:before="60" w:after="60" w:line="269" w:lineRule="auto"/>
            </w:pPr>
            <w:r>
              <w:rPr>
                <w:rFonts w:ascii="Times New Roman" w:hAnsi="Times New Roman"/>
                <w:sz w:val="21"/>
              </w:rPr>
              <w:t>Chi từng tháng</w:t>
            </w:r>
          </w:p>
        </w:tc>
        <w:tc>
          <w:tcPr>
            <w:tcW w:w="6633" w:type="dxa"/>
          </w:tcPr>
          <w:p w14:paraId="4495F8F1">
            <w:pPr>
              <w:spacing w:before="60" w:after="60" w:line="269" w:lineRule="auto"/>
            </w:pPr>
            <w:r>
              <w:rPr>
                <w:rFonts w:ascii="Times New Roman" w:hAnsi="Times New Roman"/>
                <w:sz w:val="21"/>
              </w:rPr>
              <w:t>Σ EXPENSE của mỗi tháng trong sáu tháng kết thúc tại tháng chọn.</w:t>
            </w:r>
          </w:p>
        </w:tc>
      </w:tr>
      <w:tr w14:paraId="0369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0189E757">
            <w:pPr>
              <w:spacing w:before="60" w:after="60" w:line="269" w:lineRule="auto"/>
            </w:pPr>
            <w:r>
              <w:rPr>
                <w:rFonts w:ascii="Times New Roman" w:hAnsi="Times New Roman"/>
                <w:sz w:val="21"/>
              </w:rPr>
              <w:t>Còn lại ngân sách</w:t>
            </w:r>
          </w:p>
        </w:tc>
        <w:tc>
          <w:tcPr>
            <w:tcW w:w="6633" w:type="dxa"/>
          </w:tcPr>
          <w:p w14:paraId="3DDCB5CB">
            <w:pPr>
              <w:spacing w:before="60" w:after="60" w:line="269" w:lineRule="auto"/>
            </w:pPr>
            <w:r>
              <w:rPr>
                <w:rFonts w:ascii="Times New Roman" w:hAnsi="Times New Roman"/>
                <w:sz w:val="21"/>
              </w:rPr>
              <w:t>Hạn mức tháng − chi riêng tháng; âm nghĩa là vượt hạn mức.</w:t>
            </w:r>
          </w:p>
        </w:tc>
      </w:tr>
    </w:tbl>
    <w:p w14:paraId="3350F145">
      <w:pPr>
        <w:spacing w:after="20"/>
      </w:pPr>
    </w:p>
    <w:p w14:paraId="0292D293">
      <w:pPr>
        <w:widowControl/>
        <w:jc w:val="both"/>
      </w:pPr>
      <w:r>
        <w:rPr>
          <w:b w:val="0"/>
        </w:rPr>
        <w:t>Ví dụ bộ dữ liệu ảnh báo cáo ban đầu có sáu khoản chi tổng 1.345.000 VND và chưa có khoản thu, nên chênh lệch là −1.345.000 VND. Sau khi thêm khoản thu minh họa 3.000.000 VND, chênh lệch thành 1.655.000 VND. Đây là số của bản demo riêng tại thời điểm chụp, không phải số cố định của mọi tài khoản hoặc mọi lần mở ứng dụng.</w:t>
      </w:r>
    </w:p>
    <w:p w14:paraId="03AAD35B">
      <w:pPr>
        <w:pStyle w:val="3"/>
      </w:pPr>
      <w:bookmarkStart w:id="53" w:name="_Toc30237"/>
      <w:r>
        <w:t>4.4. Vẽ biểu đồ bằng Canvas</w:t>
      </w:r>
      <w:bookmarkEnd w:id="53"/>
    </w:p>
    <w:p w14:paraId="055EE51A">
      <w:pPr>
        <w:keepNext/>
        <w:jc w:val="center"/>
      </w:pPr>
      <w:r>
        <w:drawing>
          <wp:inline distT="0" distB="0" distL="114300" distR="114300">
            <wp:extent cx="5579745" cy="3453130"/>
            <wp:effectExtent l="0" t="0" r="190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3453546"/>
                    </a:xfrm>
                    <a:prstGeom prst="rect">
                      <a:avLst/>
                    </a:prstGeom>
                  </pic:spPr>
                </pic:pic>
              </a:graphicData>
            </a:graphic>
          </wp:inline>
        </w:drawing>
      </w:r>
    </w:p>
    <w:p w14:paraId="69A4F91D">
      <w:pPr>
        <w:pStyle w:val="16"/>
        <w:jc w:val="center"/>
      </w:pPr>
      <w:bookmarkStart w:id="54" w:name="figure_9"/>
      <w:r>
        <w:t>Hình 9. Cách chuyển số liệu thành góc vòng và chiều cao cột</w:t>
      </w:r>
      <w:bookmarkEnd w:id="54"/>
    </w:p>
    <w:p w14:paraId="71D32858">
      <w:pPr>
        <w:widowControl/>
        <w:jc w:val="both"/>
      </w:pPr>
      <w:r>
        <w:rPr>
          <w:b w:val="0"/>
        </w:rPr>
        <w:t>CategoryChart vẽ vòng bằng Canvas và drawArc với Stroke. Bắt đầu ở góc −90°, mỗi danh mục có sweep = amount / totalExpense × 360. Sau khi vẽ một phần, start được cộng thêm sweep để phần tiếp theo nối tiếp. Nét vòng dày 25 dp; tâm vòng là nhãn Tổng chi và số tiền rút gọn. Không có chi thì vẽ vòng nền để tránh chia cho 0.</w:t>
      </w:r>
    </w:p>
    <w:p w14:paraId="41384CE1">
      <w:pPr>
        <w:widowControl/>
        <w:jc w:val="both"/>
      </w:pPr>
      <w:r>
        <w:rPr>
          <w:b w:val="0"/>
        </w:rPr>
        <w:t>SpendingChart lấy sáu MonthlyExpense. Giá trị max được ép tối thiểu bằng 1 để tính tỷ lệ an toàn. Mỗi tháng có một slot theo chiều rộng Canvas; drawRoundRect vẽ cột có chiều cao tỷ lệ với amount/max. Ba đường ngang dùng drawLine; cột tháng cuối màu tím đậm hơn, các cột trước màu tím nhạt. Tháng không có chi vẫn có nhãn nhưng không có cột dương.</w:t>
      </w:r>
    </w:p>
    <w:p w14:paraId="11EDA2CB">
      <w:pPr>
        <w:widowControl/>
        <w:jc w:val="both"/>
      </w:pPr>
      <w:r>
        <w:rPr>
          <w:b w:val="0"/>
        </w:rPr>
        <w:t>Nhãn phần trăm hiện làm tròn xuống thành số nguyên nên tổng các nhãn có thể nhỏ hơn 100%; các góc vẫn dùng tỷ lệ thực. Long được dùng để lưu và cộng tiền, Double/Float chỉ phục vụ phép chia và tọa độ. Canvas là API đồ họa của Compose, không phải một thư viện biểu đồ ngoài như MPAndroidChart. [4]</w:t>
      </w:r>
    </w:p>
    <w:p w14:paraId="74A42702">
      <w:pPr>
        <w:pStyle w:val="3"/>
      </w:pPr>
      <w:bookmarkStart w:id="55" w:name="_Toc5354"/>
      <w:r>
        <w:t>4.5. Ngân sách tháng</w:t>
      </w:r>
      <w:bookmarkEnd w:id="55"/>
    </w:p>
    <w:p w14:paraId="262B017C">
      <w:pPr>
        <w:keepNext/>
        <w:jc w:val="center"/>
      </w:pPr>
      <w:r>
        <w:drawing>
          <wp:inline distT="0" distB="0" distL="114300" distR="114300">
            <wp:extent cx="5579745" cy="37338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580000" cy="3733985"/>
                    </a:xfrm>
                    <a:prstGeom prst="rect">
                      <a:avLst/>
                    </a:prstGeom>
                  </pic:spPr>
                </pic:pic>
              </a:graphicData>
            </a:graphic>
          </wp:inline>
        </w:drawing>
      </w:r>
    </w:p>
    <w:p w14:paraId="5052C4FB">
      <w:pPr>
        <w:pStyle w:val="16"/>
        <w:jc w:val="center"/>
      </w:pPr>
      <w:bookmarkStart w:id="56" w:name="figure_10"/>
      <w:r>
        <w:t>Hình 10. Các trạng thái ngân sách và nguyên tắc chỉ tính chi đúng tháng</w:t>
      </w:r>
      <w:bookmarkEnd w:id="56"/>
    </w:p>
    <w:p w14:paraId="5E24A886">
      <w:pPr>
        <w:widowControl/>
        <w:jc w:val="both"/>
      </w:pPr>
      <w:r>
        <w:rPr>
          <w:b w:val="0"/>
        </w:rPr>
        <w:t>MonthlyBudget có khóa ghép user_id và month. saveBudget kiểm tra có chủ sở hữu, tháng đúng định dạng và amount hợp lệ trước khi @Upsert. deleteBudget chỉ xóa bản ghi hạn mức của tài khoản/tháng đó. Ngân sách có thể được mở từ thẻ ở Tổng quan hoặc từ trang Ngân sách ở thanh dưới.</w:t>
      </w:r>
    </w:p>
    <w:p w14:paraId="66E9DF5A">
      <w:pPr>
        <w:widowControl/>
        <w:jc w:val="both"/>
      </w:pPr>
      <w:r>
        <w:rPr>
          <w:b w:val="0"/>
        </w:rPr>
        <w:t>BudgetStatus nhận limit và spent. spent lấy từ cột cuối của chuỗi thống kê sáu tháng, tức đúng tháng đang chọn. Vì vậy dù người dùng bật Toàn bộ hay lọc Thu, số đã chi dùng cho ngân sách vẫn là EXPENSE riêng tháng. Thanh tiến trình được giới hạn trong 0..1; vượt ngân sách không làm thanh kéo dài quá khung.</w:t>
      </w:r>
    </w:p>
    <w:p w14:paraId="4CB40DA1">
      <w:pPr>
        <w:pStyle w:val="16"/>
        <w:keepNext/>
      </w:pPr>
      <w:bookmarkStart w:id="57" w:name="table_13"/>
      <w:r>
        <w:t>Bảng 13. Ngưỡng cảnh báo và ví dụ với chi 1.345.000 VND</w:t>
      </w:r>
      <w:bookmarkEnd w:id="5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3685"/>
        <w:gridCol w:w="3628"/>
      </w:tblGrid>
      <w:tr w14:paraId="48C7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57" w:type="dxa"/>
            <w:shd w:val="clear" w:color="auto" w:fill="E8E2F3"/>
          </w:tcPr>
          <w:p w14:paraId="4E48F38C">
            <w:pPr>
              <w:spacing w:before="60" w:after="60" w:line="269" w:lineRule="auto"/>
            </w:pPr>
            <w:r>
              <w:rPr>
                <w:rFonts w:ascii="Times New Roman" w:hAnsi="Times New Roman"/>
                <w:b/>
                <w:sz w:val="21"/>
              </w:rPr>
              <w:t>Trạng thái</w:t>
            </w:r>
          </w:p>
        </w:tc>
        <w:tc>
          <w:tcPr>
            <w:tcW w:w="3685" w:type="dxa"/>
            <w:shd w:val="clear" w:color="auto" w:fill="E8E2F3"/>
          </w:tcPr>
          <w:p w14:paraId="21F8D3DC">
            <w:pPr>
              <w:spacing w:before="60" w:after="60" w:line="269" w:lineRule="auto"/>
            </w:pPr>
            <w:r>
              <w:rPr>
                <w:rFonts w:ascii="Times New Roman" w:hAnsi="Times New Roman"/>
                <w:b/>
                <w:sz w:val="21"/>
              </w:rPr>
              <w:t>Điều kiện</w:t>
            </w:r>
          </w:p>
        </w:tc>
        <w:tc>
          <w:tcPr>
            <w:tcW w:w="3628" w:type="dxa"/>
            <w:shd w:val="clear" w:color="auto" w:fill="E8E2F3"/>
          </w:tcPr>
          <w:p w14:paraId="0CEBC4F2">
            <w:pPr>
              <w:spacing w:before="60" w:after="60" w:line="269" w:lineRule="auto"/>
            </w:pPr>
            <w:r>
              <w:rPr>
                <w:rFonts w:ascii="Times New Roman" w:hAnsi="Times New Roman"/>
                <w:b/>
                <w:sz w:val="21"/>
              </w:rPr>
              <w:t>Ví dụ hạn mức</w:t>
            </w:r>
          </w:p>
        </w:tc>
      </w:tr>
      <w:tr w14:paraId="2203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7DFB1940">
            <w:pPr>
              <w:spacing w:before="60" w:after="60" w:line="269" w:lineRule="auto"/>
            </w:pPr>
            <w:r>
              <w:rPr>
                <w:rFonts w:ascii="Times New Roman" w:hAnsi="Times New Roman"/>
                <w:sz w:val="21"/>
              </w:rPr>
              <w:t>NONE</w:t>
            </w:r>
          </w:p>
        </w:tc>
        <w:tc>
          <w:tcPr>
            <w:tcW w:w="3685" w:type="dxa"/>
          </w:tcPr>
          <w:p w14:paraId="7B97C627">
            <w:pPr>
              <w:spacing w:before="60" w:after="60" w:line="269" w:lineRule="auto"/>
            </w:pPr>
            <w:r>
              <w:rPr>
                <w:rFonts w:ascii="Times New Roman" w:hAnsi="Times New Roman"/>
                <w:sz w:val="21"/>
              </w:rPr>
              <w:t>Chưa có hạn mức hợp lệ.</w:t>
            </w:r>
          </w:p>
        </w:tc>
        <w:tc>
          <w:tcPr>
            <w:tcW w:w="3628" w:type="dxa"/>
          </w:tcPr>
          <w:p w14:paraId="61FA9A74">
            <w:pPr>
              <w:spacing w:before="60" w:after="60" w:line="269" w:lineRule="auto"/>
            </w:pPr>
            <w:r>
              <w:rPr>
                <w:rFonts w:ascii="Times New Roman" w:hAnsi="Times New Roman"/>
                <w:sz w:val="21"/>
              </w:rPr>
              <w:t>Chưa đặt ngân sách.</w:t>
            </w:r>
          </w:p>
        </w:tc>
      </w:tr>
      <w:tr w14:paraId="3C9E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2FAE8248">
            <w:pPr>
              <w:spacing w:before="60" w:after="60" w:line="269" w:lineRule="auto"/>
            </w:pPr>
            <w:r>
              <w:rPr>
                <w:rFonts w:ascii="Times New Roman" w:hAnsi="Times New Roman"/>
                <w:sz w:val="21"/>
              </w:rPr>
              <w:t>NORMAL</w:t>
            </w:r>
          </w:p>
        </w:tc>
        <w:tc>
          <w:tcPr>
            <w:tcW w:w="3685" w:type="dxa"/>
          </w:tcPr>
          <w:p w14:paraId="671022B6">
            <w:pPr>
              <w:spacing w:before="60" w:after="60" w:line="269" w:lineRule="auto"/>
            </w:pPr>
            <w:r>
              <w:rPr>
                <w:rFonts w:ascii="Times New Roman" w:hAnsi="Times New Roman"/>
                <w:sz w:val="21"/>
              </w:rPr>
              <w:t>Chi dưới 80% hạn mức.</w:t>
            </w:r>
          </w:p>
        </w:tc>
        <w:tc>
          <w:tcPr>
            <w:tcW w:w="3628" w:type="dxa"/>
          </w:tcPr>
          <w:p w14:paraId="5088B497">
            <w:pPr>
              <w:spacing w:before="60" w:after="60" w:line="269" w:lineRule="auto"/>
            </w:pPr>
            <w:r>
              <w:rPr>
                <w:rFonts w:ascii="Times New Roman" w:hAnsi="Times New Roman"/>
                <w:sz w:val="21"/>
              </w:rPr>
              <w:t>2.000.000 VND → 67,25%.</w:t>
            </w:r>
          </w:p>
        </w:tc>
      </w:tr>
      <w:tr w14:paraId="268D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5C1E9FA2">
            <w:pPr>
              <w:spacing w:before="60" w:after="60" w:line="269" w:lineRule="auto"/>
            </w:pPr>
            <w:r>
              <w:rPr>
                <w:rFonts w:ascii="Times New Roman" w:hAnsi="Times New Roman"/>
                <w:sz w:val="21"/>
              </w:rPr>
              <w:t>WARNING</w:t>
            </w:r>
          </w:p>
        </w:tc>
        <w:tc>
          <w:tcPr>
            <w:tcW w:w="3685" w:type="dxa"/>
          </w:tcPr>
          <w:p w14:paraId="24688988">
            <w:pPr>
              <w:spacing w:before="60" w:after="60" w:line="269" w:lineRule="auto"/>
            </w:pPr>
            <w:r>
              <w:rPr>
                <w:rFonts w:ascii="Times New Roman" w:hAnsi="Times New Roman"/>
                <w:sz w:val="21"/>
              </w:rPr>
              <w:t>Từ 80% và chưa chạm hạn mức.</w:t>
            </w:r>
          </w:p>
        </w:tc>
        <w:tc>
          <w:tcPr>
            <w:tcW w:w="3628" w:type="dxa"/>
          </w:tcPr>
          <w:p w14:paraId="5D52972B">
            <w:pPr>
              <w:spacing w:before="60" w:after="60" w:line="269" w:lineRule="auto"/>
            </w:pPr>
            <w:r>
              <w:rPr>
                <w:rFonts w:ascii="Times New Roman" w:hAnsi="Times New Roman"/>
                <w:sz w:val="21"/>
              </w:rPr>
              <w:t>1.500.000 VND → khoảng 89,67%.</w:t>
            </w:r>
          </w:p>
        </w:tc>
      </w:tr>
      <w:tr w14:paraId="5DE1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6DA39D37">
            <w:pPr>
              <w:spacing w:before="60" w:after="60" w:line="269" w:lineRule="auto"/>
            </w:pPr>
            <w:r>
              <w:rPr>
                <w:rFonts w:ascii="Times New Roman" w:hAnsi="Times New Roman"/>
                <w:sz w:val="21"/>
              </w:rPr>
              <w:t>REACHED</w:t>
            </w:r>
          </w:p>
        </w:tc>
        <w:tc>
          <w:tcPr>
            <w:tcW w:w="3685" w:type="dxa"/>
          </w:tcPr>
          <w:p w14:paraId="4ADF6953">
            <w:pPr>
              <w:spacing w:before="60" w:after="60" w:line="269" w:lineRule="auto"/>
            </w:pPr>
            <w:r>
              <w:rPr>
                <w:rFonts w:ascii="Times New Roman" w:hAnsi="Times New Roman"/>
                <w:sz w:val="21"/>
              </w:rPr>
              <w:t>Chi bằng hạn mức.</w:t>
            </w:r>
          </w:p>
        </w:tc>
        <w:tc>
          <w:tcPr>
            <w:tcW w:w="3628" w:type="dxa"/>
          </w:tcPr>
          <w:p w14:paraId="1FA7501F">
            <w:pPr>
              <w:spacing w:before="60" w:after="60" w:line="269" w:lineRule="auto"/>
            </w:pPr>
            <w:r>
              <w:rPr>
                <w:rFonts w:ascii="Times New Roman" w:hAnsi="Times New Roman"/>
                <w:sz w:val="21"/>
              </w:rPr>
              <w:t>1.345.000 VND.</w:t>
            </w:r>
          </w:p>
        </w:tc>
      </w:tr>
      <w:tr w14:paraId="1AA7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3C594647">
            <w:pPr>
              <w:spacing w:before="60" w:after="60" w:line="269" w:lineRule="auto"/>
            </w:pPr>
            <w:r>
              <w:rPr>
                <w:rFonts w:ascii="Times New Roman" w:hAnsi="Times New Roman"/>
                <w:sz w:val="21"/>
              </w:rPr>
              <w:t>EXCEEDED</w:t>
            </w:r>
          </w:p>
        </w:tc>
        <w:tc>
          <w:tcPr>
            <w:tcW w:w="3685" w:type="dxa"/>
          </w:tcPr>
          <w:p w14:paraId="165E18E3">
            <w:pPr>
              <w:spacing w:before="60" w:after="60" w:line="269" w:lineRule="auto"/>
            </w:pPr>
            <w:r>
              <w:rPr>
                <w:rFonts w:ascii="Times New Roman" w:hAnsi="Times New Roman"/>
                <w:sz w:val="21"/>
              </w:rPr>
              <w:t>Chi lớn hơn hạn mức.</w:t>
            </w:r>
          </w:p>
        </w:tc>
        <w:tc>
          <w:tcPr>
            <w:tcW w:w="3628" w:type="dxa"/>
          </w:tcPr>
          <w:p w14:paraId="2480F885">
            <w:pPr>
              <w:spacing w:before="60" w:after="60" w:line="269" w:lineRule="auto"/>
            </w:pPr>
            <w:r>
              <w:rPr>
                <w:rFonts w:ascii="Times New Roman" w:hAnsi="Times New Roman"/>
                <w:sz w:val="21"/>
              </w:rPr>
              <w:t>1.000.000 VND → vượt 345.000 VND.</w:t>
            </w:r>
          </w:p>
        </w:tc>
      </w:tr>
    </w:tbl>
    <w:p w14:paraId="447E804D">
      <w:pPr>
        <w:spacing w:after="20"/>
      </w:pPr>
    </w:p>
    <w:p w14:paraId="71F31366">
      <w:r>
        <w:br w:type="page"/>
      </w:r>
    </w:p>
    <w:p w14:paraId="015397DA">
      <w:pPr>
        <w:pStyle w:val="2"/>
      </w:pPr>
      <w:bookmarkStart w:id="58" w:name="_Toc3192"/>
      <w:r>
        <w:t>CHƯƠNG 5. GIAO DIỆN VÀ HƯỚNG DẪN SỬ DỤNG</w:t>
      </w:r>
      <w:bookmarkEnd w:id="58"/>
    </w:p>
    <w:p w14:paraId="6DF31709">
      <w:pPr>
        <w:widowControl/>
        <w:jc w:val="both"/>
      </w:pPr>
      <w:r>
        <w:rPr>
          <w:b w:val="0"/>
        </w:rPr>
        <w:t>Các ảnh dưới đây là ảnh chụp thật của bản demo riêng ngày 21/10/2026. Chúng thể hiện mã nguồn ứng dụng, với dữ liệu vu98 minh họa. Bố cục dùng Material 3 và tông tím; nội dung dưới thanh điều hướng có thể cuộn. Ảnh được đặt theo cặp để dễ so sánh các trạng thái. Các ảnh và nội dung số liệu cần được đọc theo thời điểm trong kịch bản, vì khoản thu minh họa được thêm ở các bước sau.</w:t>
      </w:r>
    </w:p>
    <w:p w14:paraId="76659AB2">
      <w:pPr>
        <w:pStyle w:val="3"/>
      </w:pPr>
      <w:bookmarkStart w:id="59" w:name="_Toc3165"/>
      <w:r>
        <w:t>5.1. Xác thực tài khoản</w:t>
      </w:r>
      <w:bookmarkEnd w:id="59"/>
    </w:p>
    <w:p w14:paraId="12EC22A5">
      <w:pPr>
        <w:widowControl/>
        <w:jc w:val="both"/>
      </w:pPr>
      <w:r>
        <w:rPr>
          <w:b w:val="0"/>
        </w:rPr>
        <w:t>Trang xác thực có ô tên đăng nhập, mật khẩu và nút Ẩn/Hiện. Đăng ký thêm ô xác nhận mật khẩu. Sau xác thực thành công, người dùng chuyển tới giao diện quản lý theo userId. Tài khoản mới thông thường chưa có giao dịch; vu98 là tài khoản demo riêng.</w:t>
      </w:r>
    </w:p>
    <w:tbl>
      <w:tblPr>
        <w:tblStyle w:val="12"/>
        <w:tblW w:w="0" w:type="auto"/>
        <w:tblInd w:w="0" w:type="dxa"/>
        <w:tblLayout w:type="fixed"/>
        <w:tblCellMar>
          <w:top w:w="0" w:type="dxa"/>
          <w:left w:w="108" w:type="dxa"/>
          <w:bottom w:w="0" w:type="dxa"/>
          <w:right w:w="108" w:type="dxa"/>
        </w:tblCellMar>
      </w:tblPr>
      <w:tblGrid>
        <w:gridCol w:w="4535"/>
        <w:gridCol w:w="4535"/>
      </w:tblGrid>
      <w:tr w14:paraId="01566E41">
        <w:tblPrEx>
          <w:tblCellMar>
            <w:top w:w="0" w:type="dxa"/>
            <w:left w:w="108" w:type="dxa"/>
            <w:bottom w:w="0" w:type="dxa"/>
            <w:right w:w="108" w:type="dxa"/>
          </w:tblCellMar>
        </w:tblPrEx>
        <w:trPr>
          <w:cantSplit/>
        </w:trPr>
        <w:tc>
          <w:tcPr>
            <w:tcW w:w="4535" w:type="dxa"/>
          </w:tcPr>
          <w:p w14:paraId="08949080">
            <w:pPr>
              <w:jc w:val="center"/>
            </w:pPr>
            <w:r>
              <w:drawing>
                <wp:inline distT="0" distB="0" distL="114300" distR="114300">
                  <wp:extent cx="2267585" cy="5039995"/>
                  <wp:effectExtent l="0" t="0" r="1841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2268000" cy="5040000"/>
                          </a:xfrm>
                          <a:prstGeom prst="rect">
                            <a:avLst/>
                          </a:prstGeom>
                        </pic:spPr>
                      </pic:pic>
                    </a:graphicData>
                  </a:graphic>
                </wp:inline>
              </w:drawing>
            </w:r>
          </w:p>
          <w:p w14:paraId="28069491">
            <w:pPr>
              <w:pStyle w:val="16"/>
              <w:jc w:val="center"/>
            </w:pPr>
            <w:bookmarkStart w:id="60" w:name="figure_11"/>
            <w:r>
              <w:t>Hình 11. Đăng nhập bằng tài khoản cục bộ</w:t>
            </w:r>
            <w:bookmarkEnd w:id="60"/>
          </w:p>
        </w:tc>
        <w:tc>
          <w:tcPr>
            <w:tcW w:w="4535" w:type="dxa"/>
          </w:tcPr>
          <w:p w14:paraId="6D017BC7">
            <w:pPr>
              <w:jc w:val="center"/>
            </w:pPr>
            <w:r>
              <w:drawing>
                <wp:inline distT="0" distB="0" distL="114300" distR="114300">
                  <wp:extent cx="2267585" cy="5039995"/>
                  <wp:effectExtent l="0" t="0" r="1841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2268000" cy="5040000"/>
                          </a:xfrm>
                          <a:prstGeom prst="rect">
                            <a:avLst/>
                          </a:prstGeom>
                        </pic:spPr>
                      </pic:pic>
                    </a:graphicData>
                  </a:graphic>
                </wp:inline>
              </w:drawing>
            </w:r>
          </w:p>
          <w:p w14:paraId="537A090B">
            <w:pPr>
              <w:pStyle w:val="16"/>
              <w:jc w:val="center"/>
            </w:pPr>
            <w:bookmarkStart w:id="61" w:name="figure_12"/>
            <w:r>
              <w:t>Hình 12. Đăng ký tài khoản với xác nhận mật khẩu</w:t>
            </w:r>
            <w:bookmarkEnd w:id="61"/>
          </w:p>
        </w:tc>
      </w:tr>
    </w:tbl>
    <w:p w14:paraId="018E7482">
      <w:pPr>
        <w:pStyle w:val="3"/>
      </w:pPr>
      <w:bookmarkStart w:id="62" w:name="_Toc29105"/>
      <w:r>
        <w:t>5.2. Tổng quan và lịch sử</w:t>
      </w:r>
      <w:bookmarkEnd w:id="62"/>
    </w:p>
    <w:p w14:paraId="5CA984FC">
      <w:pPr>
        <w:widowControl/>
        <w:jc w:val="both"/>
      </w:pPr>
      <w:r>
        <w:rPr>
          <w:b w:val="0"/>
        </w:rPr>
        <w:t>Tổng quan hiển thị kỳ, tổng thu/chi và chênh lệch, thẻ ngân sách cùng các phần có thể cuộn bên dưới. Giao dịch có tìm kiếm và bộ lọc loại; nhấn dòng để sửa hoặc biểu tượng thùng rác để yêu cầu xóa. Nút + được đặt ở giữa năm vị trí của thanh dưới.</w:t>
      </w:r>
    </w:p>
    <w:tbl>
      <w:tblPr>
        <w:tblStyle w:val="12"/>
        <w:tblW w:w="0" w:type="auto"/>
        <w:tblInd w:w="0" w:type="dxa"/>
        <w:tblLayout w:type="fixed"/>
        <w:tblCellMar>
          <w:top w:w="0" w:type="dxa"/>
          <w:left w:w="108" w:type="dxa"/>
          <w:bottom w:w="0" w:type="dxa"/>
          <w:right w:w="108" w:type="dxa"/>
        </w:tblCellMar>
      </w:tblPr>
      <w:tblGrid>
        <w:gridCol w:w="4535"/>
        <w:gridCol w:w="4535"/>
      </w:tblGrid>
      <w:tr w14:paraId="27FCB46E">
        <w:tblPrEx>
          <w:tblCellMar>
            <w:top w:w="0" w:type="dxa"/>
            <w:left w:w="108" w:type="dxa"/>
            <w:bottom w:w="0" w:type="dxa"/>
            <w:right w:w="108" w:type="dxa"/>
          </w:tblCellMar>
        </w:tblPrEx>
        <w:trPr>
          <w:cantSplit/>
        </w:trPr>
        <w:tc>
          <w:tcPr>
            <w:tcW w:w="4535" w:type="dxa"/>
          </w:tcPr>
          <w:p w14:paraId="12E7E21E">
            <w:pPr>
              <w:jc w:val="center"/>
            </w:pPr>
            <w:r>
              <w:drawing>
                <wp:inline distT="0" distB="0" distL="114300" distR="114300">
                  <wp:extent cx="2267585" cy="5039995"/>
                  <wp:effectExtent l="0" t="0" r="1841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2268000" cy="5040000"/>
                          </a:xfrm>
                          <a:prstGeom prst="rect">
                            <a:avLst/>
                          </a:prstGeom>
                        </pic:spPr>
                      </pic:pic>
                    </a:graphicData>
                  </a:graphic>
                </wp:inline>
              </w:drawing>
            </w:r>
          </w:p>
          <w:p w14:paraId="456C1C80">
            <w:pPr>
              <w:pStyle w:val="16"/>
              <w:jc w:val="center"/>
            </w:pPr>
            <w:bookmarkStart w:id="63" w:name="figure_13"/>
            <w:r>
              <w:t>Hình 13. Tổng quan với sáu khoản chi demo</w:t>
            </w:r>
            <w:bookmarkEnd w:id="63"/>
          </w:p>
        </w:tc>
        <w:tc>
          <w:tcPr>
            <w:tcW w:w="4535" w:type="dxa"/>
          </w:tcPr>
          <w:p w14:paraId="579AA6EA">
            <w:pPr>
              <w:jc w:val="center"/>
            </w:pPr>
            <w:r>
              <w:drawing>
                <wp:inline distT="0" distB="0" distL="114300" distR="114300">
                  <wp:extent cx="2267585" cy="5039995"/>
                  <wp:effectExtent l="0" t="0" r="184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2268000" cy="5040000"/>
                          </a:xfrm>
                          <a:prstGeom prst="rect">
                            <a:avLst/>
                          </a:prstGeom>
                        </pic:spPr>
                      </pic:pic>
                    </a:graphicData>
                  </a:graphic>
                </wp:inline>
              </w:drawing>
            </w:r>
          </w:p>
          <w:p w14:paraId="50EE6E0F">
            <w:pPr>
              <w:pStyle w:val="16"/>
              <w:jc w:val="center"/>
            </w:pPr>
            <w:bookmarkStart w:id="64" w:name="figure_14"/>
            <w:r>
              <w:t>Hình 14. Trang Giao dịch và bộ lọc</w:t>
            </w:r>
            <w:bookmarkEnd w:id="64"/>
          </w:p>
        </w:tc>
      </w:tr>
    </w:tbl>
    <w:p w14:paraId="70D86ABF">
      <w:pPr>
        <w:pStyle w:val="3"/>
      </w:pPr>
      <w:bookmarkStart w:id="65" w:name="_Toc2200"/>
      <w:r>
        <w:t>5.3. Tra cứu và phân bổ chi</w:t>
      </w:r>
      <w:bookmarkEnd w:id="65"/>
    </w:p>
    <w:p w14:paraId="3E90094A">
      <w:pPr>
        <w:widowControl/>
        <w:jc w:val="both"/>
      </w:pPr>
      <w:r>
        <w:rPr>
          <w:b w:val="0"/>
        </w:rPr>
        <w:t>Tìm kiếm hỗ trợ không dấu. Thống kê biểu diễn tỷ lệ các nhóm chi và bổ sung số tiền chi tiết. Danh mục có chi lớn được xếp trước; màu tương ứng giữa chú giải và phần vòng. Không nhầm tổng nhãn phần trăm làm tròn với tổng góc thực tế.</w:t>
      </w:r>
    </w:p>
    <w:tbl>
      <w:tblPr>
        <w:tblStyle w:val="12"/>
        <w:tblW w:w="0" w:type="auto"/>
        <w:tblInd w:w="0" w:type="dxa"/>
        <w:tblLayout w:type="fixed"/>
        <w:tblCellMar>
          <w:top w:w="0" w:type="dxa"/>
          <w:left w:w="108" w:type="dxa"/>
          <w:bottom w:w="0" w:type="dxa"/>
          <w:right w:w="108" w:type="dxa"/>
        </w:tblCellMar>
      </w:tblPr>
      <w:tblGrid>
        <w:gridCol w:w="4535"/>
        <w:gridCol w:w="4535"/>
      </w:tblGrid>
      <w:tr w14:paraId="4C5DDBB7">
        <w:tblPrEx>
          <w:tblCellMar>
            <w:top w:w="0" w:type="dxa"/>
            <w:left w:w="108" w:type="dxa"/>
            <w:bottom w:w="0" w:type="dxa"/>
            <w:right w:w="108" w:type="dxa"/>
          </w:tblCellMar>
        </w:tblPrEx>
        <w:trPr>
          <w:cantSplit/>
        </w:trPr>
        <w:tc>
          <w:tcPr>
            <w:tcW w:w="4535" w:type="dxa"/>
          </w:tcPr>
          <w:p w14:paraId="34162327">
            <w:pPr>
              <w:jc w:val="center"/>
            </w:pPr>
            <w:r>
              <w:drawing>
                <wp:inline distT="0" distB="0" distL="114300" distR="114300">
                  <wp:extent cx="2267585" cy="5039995"/>
                  <wp:effectExtent l="0" t="0" r="1841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268000" cy="5040000"/>
                          </a:xfrm>
                          <a:prstGeom prst="rect">
                            <a:avLst/>
                          </a:prstGeom>
                        </pic:spPr>
                      </pic:pic>
                    </a:graphicData>
                  </a:graphic>
                </wp:inline>
              </w:drawing>
            </w:r>
          </w:p>
          <w:p w14:paraId="5CB3BF32">
            <w:pPr>
              <w:pStyle w:val="16"/>
              <w:jc w:val="center"/>
            </w:pPr>
            <w:bookmarkStart w:id="66" w:name="figure_15"/>
            <w:r>
              <w:t>Hình 15. Tìm “an uong” khớp danh mục tiếng Việt</w:t>
            </w:r>
            <w:bookmarkEnd w:id="66"/>
          </w:p>
        </w:tc>
        <w:tc>
          <w:tcPr>
            <w:tcW w:w="4535" w:type="dxa"/>
          </w:tcPr>
          <w:p w14:paraId="6C07A0B3">
            <w:pPr>
              <w:jc w:val="center"/>
            </w:pPr>
            <w:r>
              <w:drawing>
                <wp:inline distT="0" distB="0" distL="114300" distR="114300">
                  <wp:extent cx="2267585" cy="5039995"/>
                  <wp:effectExtent l="0" t="0" r="1841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2268000" cy="5040000"/>
                          </a:xfrm>
                          <a:prstGeom prst="rect">
                            <a:avLst/>
                          </a:prstGeom>
                        </pic:spPr>
                      </pic:pic>
                    </a:graphicData>
                  </a:graphic>
                </wp:inline>
              </w:drawing>
            </w:r>
          </w:p>
          <w:p w14:paraId="648BC9F5">
            <w:pPr>
              <w:pStyle w:val="16"/>
              <w:jc w:val="center"/>
            </w:pPr>
            <w:bookmarkStart w:id="67" w:name="figure_16"/>
            <w:r>
              <w:t>Hình 16. Biểu đồ vòng và số tiền theo danh mục</w:t>
            </w:r>
            <w:bookmarkEnd w:id="67"/>
          </w:p>
        </w:tc>
      </w:tr>
    </w:tbl>
    <w:p w14:paraId="71DE0C09">
      <w:pPr>
        <w:pStyle w:val="3"/>
      </w:pPr>
      <w:bookmarkStart w:id="68" w:name="_Toc19823"/>
      <w:r>
        <w:t>5.4. Thống kê tháng và ngân sách chưa đặt</w:t>
      </w:r>
      <w:bookmarkEnd w:id="68"/>
    </w:p>
    <w:p w14:paraId="2FBA697C">
      <w:pPr>
        <w:widowControl/>
        <w:jc w:val="both"/>
      </w:pPr>
      <w:r>
        <w:rPr>
          <w:b w:val="0"/>
        </w:rPr>
        <w:t>Biểu đồ cột luôn có sáu tháng kết thúc ở tháng được chọn. Vì dữ liệu demo mới chỉ có chi trong tháng hiện tại, các tháng trước không có cột. Trang Ngân sách tập trung vào hạn mức của tháng, với nút Đặt ngân sách nếu chưa có.</w:t>
      </w:r>
    </w:p>
    <w:tbl>
      <w:tblPr>
        <w:tblStyle w:val="12"/>
        <w:tblW w:w="0" w:type="auto"/>
        <w:tblInd w:w="0" w:type="dxa"/>
        <w:tblLayout w:type="fixed"/>
        <w:tblCellMar>
          <w:top w:w="0" w:type="dxa"/>
          <w:left w:w="108" w:type="dxa"/>
          <w:bottom w:w="0" w:type="dxa"/>
          <w:right w:w="108" w:type="dxa"/>
        </w:tblCellMar>
      </w:tblPr>
      <w:tblGrid>
        <w:gridCol w:w="4535"/>
        <w:gridCol w:w="4535"/>
      </w:tblGrid>
      <w:tr w14:paraId="3FC5A0D7">
        <w:tblPrEx>
          <w:tblCellMar>
            <w:top w:w="0" w:type="dxa"/>
            <w:left w:w="108" w:type="dxa"/>
            <w:bottom w:w="0" w:type="dxa"/>
            <w:right w:w="108" w:type="dxa"/>
          </w:tblCellMar>
        </w:tblPrEx>
        <w:trPr>
          <w:cantSplit/>
        </w:trPr>
        <w:tc>
          <w:tcPr>
            <w:tcW w:w="4535" w:type="dxa"/>
          </w:tcPr>
          <w:p w14:paraId="442E8C7E">
            <w:pPr>
              <w:jc w:val="center"/>
            </w:pPr>
            <w:r>
              <w:drawing>
                <wp:inline distT="0" distB="0" distL="114300" distR="114300">
                  <wp:extent cx="2267585" cy="5039995"/>
                  <wp:effectExtent l="0" t="0" r="1841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2268000" cy="5040000"/>
                          </a:xfrm>
                          <a:prstGeom prst="rect">
                            <a:avLst/>
                          </a:prstGeom>
                        </pic:spPr>
                      </pic:pic>
                    </a:graphicData>
                  </a:graphic>
                </wp:inline>
              </w:drawing>
            </w:r>
          </w:p>
          <w:p w14:paraId="3789D5E6">
            <w:pPr>
              <w:pStyle w:val="16"/>
              <w:jc w:val="center"/>
            </w:pPr>
            <w:bookmarkStart w:id="69" w:name="figure_17"/>
            <w:r>
              <w:t>Hình 17. Biểu đồ chi trong sáu tháng và số liệu chi tiết</w:t>
            </w:r>
            <w:bookmarkEnd w:id="69"/>
          </w:p>
        </w:tc>
        <w:tc>
          <w:tcPr>
            <w:tcW w:w="4535" w:type="dxa"/>
          </w:tcPr>
          <w:p w14:paraId="631FAE22">
            <w:pPr>
              <w:jc w:val="center"/>
            </w:pPr>
            <w:r>
              <w:drawing>
                <wp:inline distT="0" distB="0" distL="114300" distR="114300">
                  <wp:extent cx="2267585" cy="5039995"/>
                  <wp:effectExtent l="0" t="0" r="1841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2268000" cy="5040000"/>
                          </a:xfrm>
                          <a:prstGeom prst="rect">
                            <a:avLst/>
                          </a:prstGeom>
                        </pic:spPr>
                      </pic:pic>
                    </a:graphicData>
                  </a:graphic>
                </wp:inline>
              </w:drawing>
            </w:r>
          </w:p>
          <w:p w14:paraId="49402D71">
            <w:pPr>
              <w:pStyle w:val="16"/>
              <w:jc w:val="center"/>
            </w:pPr>
            <w:bookmarkStart w:id="70" w:name="figure_18"/>
            <w:r>
              <w:t>Hình 18. Trang Ngân sách khi chưa có hạn mức</w:t>
            </w:r>
            <w:bookmarkEnd w:id="70"/>
          </w:p>
        </w:tc>
      </w:tr>
    </w:tbl>
    <w:p w14:paraId="4F3594D6">
      <w:pPr>
        <w:pStyle w:val="3"/>
      </w:pPr>
      <w:bookmarkStart w:id="71" w:name="_Toc1976"/>
      <w:r>
        <w:t>5.5. Thiết lập ngân sách và cảnh báo</w:t>
      </w:r>
      <w:bookmarkEnd w:id="71"/>
    </w:p>
    <w:p w14:paraId="4018609D">
      <w:pPr>
        <w:widowControl/>
        <w:jc w:val="both"/>
      </w:pPr>
      <w:r>
        <w:rPr>
          <w:b w:val="0"/>
        </w:rPr>
        <w:t>Nhập 1.500.000 VND trong khi đã chi 1.345.000 VND tạo trạng thái WARNING. Đây là cảnh báo hiển thị trong ứng dụng, không phải thông báo đẩy của hệ điều hành. Nút sửa cho phép thay đổi hạn mức của chính tháng đang xem.</w:t>
      </w:r>
    </w:p>
    <w:tbl>
      <w:tblPr>
        <w:tblStyle w:val="12"/>
        <w:tblW w:w="0" w:type="auto"/>
        <w:tblInd w:w="0" w:type="dxa"/>
        <w:tblLayout w:type="fixed"/>
        <w:tblCellMar>
          <w:top w:w="0" w:type="dxa"/>
          <w:left w:w="108" w:type="dxa"/>
          <w:bottom w:w="0" w:type="dxa"/>
          <w:right w:w="108" w:type="dxa"/>
        </w:tblCellMar>
      </w:tblPr>
      <w:tblGrid>
        <w:gridCol w:w="4535"/>
        <w:gridCol w:w="4535"/>
      </w:tblGrid>
      <w:tr w14:paraId="4CA4D112">
        <w:tblPrEx>
          <w:tblCellMar>
            <w:top w:w="0" w:type="dxa"/>
            <w:left w:w="108" w:type="dxa"/>
            <w:bottom w:w="0" w:type="dxa"/>
            <w:right w:w="108" w:type="dxa"/>
          </w:tblCellMar>
        </w:tblPrEx>
        <w:trPr>
          <w:cantSplit/>
        </w:trPr>
        <w:tc>
          <w:tcPr>
            <w:tcW w:w="4535" w:type="dxa"/>
          </w:tcPr>
          <w:p w14:paraId="3935E71C">
            <w:pPr>
              <w:jc w:val="center"/>
            </w:pPr>
            <w:r>
              <w:drawing>
                <wp:inline distT="0" distB="0" distL="114300" distR="114300">
                  <wp:extent cx="2267585" cy="5039995"/>
                  <wp:effectExtent l="0" t="0" r="1841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2268000" cy="5040000"/>
                          </a:xfrm>
                          <a:prstGeom prst="rect">
                            <a:avLst/>
                          </a:prstGeom>
                        </pic:spPr>
                      </pic:pic>
                    </a:graphicData>
                  </a:graphic>
                </wp:inline>
              </w:drawing>
            </w:r>
          </w:p>
          <w:p w14:paraId="7D06C109">
            <w:pPr>
              <w:pStyle w:val="16"/>
              <w:jc w:val="center"/>
            </w:pPr>
            <w:bookmarkStart w:id="72" w:name="figure_19"/>
            <w:r>
              <w:t>Hình 19. Hộp nhập hạn mức ngân sách</w:t>
            </w:r>
            <w:bookmarkEnd w:id="72"/>
          </w:p>
        </w:tc>
        <w:tc>
          <w:tcPr>
            <w:tcW w:w="4535" w:type="dxa"/>
          </w:tcPr>
          <w:p w14:paraId="120AF50D">
            <w:pPr>
              <w:jc w:val="center"/>
            </w:pPr>
            <w:r>
              <w:drawing>
                <wp:inline distT="0" distB="0" distL="114300" distR="114300">
                  <wp:extent cx="2267585" cy="5039995"/>
                  <wp:effectExtent l="0" t="0" r="1841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2268000" cy="5040000"/>
                          </a:xfrm>
                          <a:prstGeom prst="rect">
                            <a:avLst/>
                          </a:prstGeom>
                        </pic:spPr>
                      </pic:pic>
                    </a:graphicData>
                  </a:graphic>
                </wp:inline>
              </w:drawing>
            </w:r>
          </w:p>
          <w:p w14:paraId="06803404">
            <w:pPr>
              <w:pStyle w:val="16"/>
              <w:jc w:val="center"/>
            </w:pPr>
            <w:bookmarkStart w:id="73" w:name="figure_20"/>
            <w:r>
              <w:t>Hình 20. Cảnh báo đã dùng từ 80% ngân sách</w:t>
            </w:r>
            <w:bookmarkEnd w:id="73"/>
          </w:p>
        </w:tc>
      </w:tr>
    </w:tbl>
    <w:p w14:paraId="71196241">
      <w:pPr>
        <w:pStyle w:val="3"/>
      </w:pPr>
      <w:bookmarkStart w:id="74" w:name="_Toc3613"/>
      <w:r>
        <w:t>5.6. Vượt ngân sách và thêm giao dịch</w:t>
      </w:r>
      <w:bookmarkEnd w:id="74"/>
    </w:p>
    <w:p w14:paraId="22ABD0F7">
      <w:pPr>
        <w:widowControl/>
        <w:jc w:val="both"/>
      </w:pPr>
      <w:r>
        <w:rPr>
          <w:b w:val="0"/>
        </w:rPr>
        <w:t>Khi vượt hạn mức, ứng dụng hiển thị số tiền vượt và màu cảnh báo. Hộp giao dịch có ô tiền và ghi chú bo góc; ô danh mục và ngày rộng đều nhau; nút Lưu có nền tím. Người dùng chọn Thu hoặc Chi trước khi lưu giao dịch.</w:t>
      </w:r>
    </w:p>
    <w:tbl>
      <w:tblPr>
        <w:tblStyle w:val="12"/>
        <w:tblW w:w="0" w:type="auto"/>
        <w:tblInd w:w="0" w:type="dxa"/>
        <w:tblLayout w:type="fixed"/>
        <w:tblCellMar>
          <w:top w:w="0" w:type="dxa"/>
          <w:left w:w="108" w:type="dxa"/>
          <w:bottom w:w="0" w:type="dxa"/>
          <w:right w:w="108" w:type="dxa"/>
        </w:tblCellMar>
      </w:tblPr>
      <w:tblGrid>
        <w:gridCol w:w="4535"/>
        <w:gridCol w:w="4535"/>
      </w:tblGrid>
      <w:tr w14:paraId="6E01BC8B">
        <w:tblPrEx>
          <w:tblCellMar>
            <w:top w:w="0" w:type="dxa"/>
            <w:left w:w="108" w:type="dxa"/>
            <w:bottom w:w="0" w:type="dxa"/>
            <w:right w:w="108" w:type="dxa"/>
          </w:tblCellMar>
        </w:tblPrEx>
        <w:trPr>
          <w:cantSplit/>
        </w:trPr>
        <w:tc>
          <w:tcPr>
            <w:tcW w:w="4535" w:type="dxa"/>
          </w:tcPr>
          <w:p w14:paraId="58D168D6">
            <w:pPr>
              <w:jc w:val="center"/>
            </w:pPr>
            <w:r>
              <w:drawing>
                <wp:inline distT="0" distB="0" distL="114300" distR="114300">
                  <wp:extent cx="2267585" cy="5039995"/>
                  <wp:effectExtent l="0" t="0" r="1841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2268000" cy="5040000"/>
                          </a:xfrm>
                          <a:prstGeom prst="rect">
                            <a:avLst/>
                          </a:prstGeom>
                        </pic:spPr>
                      </pic:pic>
                    </a:graphicData>
                  </a:graphic>
                </wp:inline>
              </w:drawing>
            </w:r>
          </w:p>
          <w:p w14:paraId="5DB174F8">
            <w:pPr>
              <w:pStyle w:val="16"/>
              <w:jc w:val="center"/>
            </w:pPr>
            <w:bookmarkStart w:id="75" w:name="figure_21"/>
            <w:r>
              <w:t>Hình 21. Ngân sách 1.000.000 VND bị vượt 345.000 VND</w:t>
            </w:r>
            <w:bookmarkEnd w:id="75"/>
          </w:p>
        </w:tc>
        <w:tc>
          <w:tcPr>
            <w:tcW w:w="4535" w:type="dxa"/>
          </w:tcPr>
          <w:p w14:paraId="43D5A72F">
            <w:pPr>
              <w:jc w:val="center"/>
            </w:pPr>
            <w:r>
              <w:drawing>
                <wp:inline distT="0" distB="0" distL="114300" distR="114300">
                  <wp:extent cx="2267585" cy="5039995"/>
                  <wp:effectExtent l="0" t="0" r="1841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2268000" cy="5040000"/>
                          </a:xfrm>
                          <a:prstGeom prst="rect">
                            <a:avLst/>
                          </a:prstGeom>
                        </pic:spPr>
                      </pic:pic>
                    </a:graphicData>
                  </a:graphic>
                </wp:inline>
              </w:drawing>
            </w:r>
          </w:p>
          <w:p w14:paraId="34C8E41E">
            <w:pPr>
              <w:pStyle w:val="16"/>
              <w:jc w:val="center"/>
            </w:pPr>
            <w:bookmarkStart w:id="76" w:name="figure_22"/>
            <w:r>
              <w:t>Hình 22. Hộp Thêm giao dịch</w:t>
            </w:r>
            <w:bookmarkEnd w:id="76"/>
          </w:p>
        </w:tc>
      </w:tr>
    </w:tbl>
    <w:p w14:paraId="5C287A9F">
      <w:pPr>
        <w:pStyle w:val="3"/>
      </w:pPr>
      <w:bookmarkStart w:id="77" w:name="_Toc11296"/>
      <w:r>
        <w:t>5.7. Kiểm tra đầu vào và chọn danh mục</w:t>
      </w:r>
      <w:bookmarkEnd w:id="77"/>
    </w:p>
    <w:p w14:paraId="12F9C9EB">
      <w:pPr>
        <w:widowControl/>
        <w:jc w:val="both"/>
      </w:pPr>
      <w:r>
        <w:rPr>
          <w:b w:val="0"/>
        </w:rPr>
        <w:t>Ví dụ lỗi đầu vào cho thấy hộp thoại vẫn mở và lỗi xuất hiện tại ô số tiền. Danh mục là dữ liệu có sẵn trong categories; menu chọn không phải chức năng thêm danh mục. Người dùng cần nhập số nguyên dương trước khi lưu.</w:t>
      </w:r>
    </w:p>
    <w:tbl>
      <w:tblPr>
        <w:tblStyle w:val="12"/>
        <w:tblW w:w="0" w:type="auto"/>
        <w:tblInd w:w="0" w:type="dxa"/>
        <w:tblLayout w:type="fixed"/>
        <w:tblCellMar>
          <w:top w:w="0" w:type="dxa"/>
          <w:left w:w="108" w:type="dxa"/>
          <w:bottom w:w="0" w:type="dxa"/>
          <w:right w:w="108" w:type="dxa"/>
        </w:tblCellMar>
      </w:tblPr>
      <w:tblGrid>
        <w:gridCol w:w="4535"/>
        <w:gridCol w:w="4535"/>
      </w:tblGrid>
      <w:tr w14:paraId="75F595B4">
        <w:tblPrEx>
          <w:tblCellMar>
            <w:top w:w="0" w:type="dxa"/>
            <w:left w:w="108" w:type="dxa"/>
            <w:bottom w:w="0" w:type="dxa"/>
            <w:right w:w="108" w:type="dxa"/>
          </w:tblCellMar>
        </w:tblPrEx>
        <w:trPr>
          <w:cantSplit/>
        </w:trPr>
        <w:tc>
          <w:tcPr>
            <w:tcW w:w="4535" w:type="dxa"/>
          </w:tcPr>
          <w:p w14:paraId="16FA032A">
            <w:pPr>
              <w:jc w:val="center"/>
            </w:pPr>
            <w:r>
              <w:drawing>
                <wp:inline distT="0" distB="0" distL="114300" distR="114300">
                  <wp:extent cx="2267585" cy="5039995"/>
                  <wp:effectExtent l="0" t="0" r="1841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2268000" cy="5040000"/>
                          </a:xfrm>
                          <a:prstGeom prst="rect">
                            <a:avLst/>
                          </a:prstGeom>
                        </pic:spPr>
                      </pic:pic>
                    </a:graphicData>
                  </a:graphic>
                </wp:inline>
              </w:drawing>
            </w:r>
          </w:p>
          <w:p w14:paraId="51167C34">
            <w:pPr>
              <w:pStyle w:val="16"/>
              <w:jc w:val="center"/>
            </w:pPr>
            <w:bookmarkStart w:id="78" w:name="figure_23"/>
            <w:r>
              <w:t>Hình 23. Báo lỗi khi nhấn Lưu mà chưa nhập số tiền</w:t>
            </w:r>
            <w:bookmarkEnd w:id="78"/>
          </w:p>
        </w:tc>
        <w:tc>
          <w:tcPr>
            <w:tcW w:w="4535" w:type="dxa"/>
          </w:tcPr>
          <w:p w14:paraId="458B9BC4">
            <w:pPr>
              <w:jc w:val="center"/>
            </w:pPr>
            <w:r>
              <w:drawing>
                <wp:inline distT="0" distB="0" distL="114300" distR="114300">
                  <wp:extent cx="2267585" cy="5039995"/>
                  <wp:effectExtent l="0" t="0" r="1841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2268000" cy="5040000"/>
                          </a:xfrm>
                          <a:prstGeom prst="rect">
                            <a:avLst/>
                          </a:prstGeom>
                        </pic:spPr>
                      </pic:pic>
                    </a:graphicData>
                  </a:graphic>
                </wp:inline>
              </w:drawing>
            </w:r>
          </w:p>
          <w:p w14:paraId="66E5CFDE">
            <w:pPr>
              <w:pStyle w:val="16"/>
              <w:jc w:val="center"/>
            </w:pPr>
            <w:bookmarkStart w:id="79" w:name="figure_24"/>
            <w:r>
              <w:t>Hình 24. Danh mục chọn bằng menu</w:t>
            </w:r>
            <w:bookmarkEnd w:id="79"/>
          </w:p>
        </w:tc>
      </w:tr>
    </w:tbl>
    <w:p w14:paraId="0F012C73">
      <w:pPr>
        <w:pStyle w:val="3"/>
      </w:pPr>
      <w:bookmarkStart w:id="80" w:name="_Toc2993"/>
      <w:r>
        <w:t>5.8. Chọn ngày và ghi khoản thu</w:t>
      </w:r>
      <w:bookmarkEnd w:id="80"/>
    </w:p>
    <w:p w14:paraId="4E696859">
      <w:pPr>
        <w:widowControl/>
        <w:jc w:val="both"/>
      </w:pPr>
      <w:r>
        <w:rPr>
          <w:b w:val="0"/>
        </w:rPr>
        <w:t>Ngày hiển thị dd/MM/yyyy và lưu theo ISO. Khoản thu vẫn nhập số dương rồi chọn Thu tiền, danh mục Lương / Trợ cấp. Ghi chú DEMO_bao_cao_thu_nhap chỉ dùng để nhận diện dữ liệu trình diễn trong bản riêng.</w:t>
      </w:r>
    </w:p>
    <w:tbl>
      <w:tblPr>
        <w:tblStyle w:val="12"/>
        <w:tblW w:w="0" w:type="auto"/>
        <w:tblInd w:w="0" w:type="dxa"/>
        <w:tblLayout w:type="fixed"/>
        <w:tblCellMar>
          <w:top w:w="0" w:type="dxa"/>
          <w:left w:w="108" w:type="dxa"/>
          <w:bottom w:w="0" w:type="dxa"/>
          <w:right w:w="108" w:type="dxa"/>
        </w:tblCellMar>
      </w:tblPr>
      <w:tblGrid>
        <w:gridCol w:w="4535"/>
        <w:gridCol w:w="4535"/>
      </w:tblGrid>
      <w:tr w14:paraId="0B56663C">
        <w:tblPrEx>
          <w:tblCellMar>
            <w:top w:w="0" w:type="dxa"/>
            <w:left w:w="108" w:type="dxa"/>
            <w:bottom w:w="0" w:type="dxa"/>
            <w:right w:w="108" w:type="dxa"/>
          </w:tblCellMar>
        </w:tblPrEx>
        <w:trPr>
          <w:cantSplit/>
        </w:trPr>
        <w:tc>
          <w:tcPr>
            <w:tcW w:w="4535" w:type="dxa"/>
          </w:tcPr>
          <w:p w14:paraId="3B7F34F3">
            <w:pPr>
              <w:jc w:val="center"/>
            </w:pPr>
            <w:r>
              <w:drawing>
                <wp:inline distT="0" distB="0" distL="114300" distR="114300">
                  <wp:extent cx="2267585" cy="5039995"/>
                  <wp:effectExtent l="0" t="0" r="184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2268000" cy="5040000"/>
                          </a:xfrm>
                          <a:prstGeom prst="rect">
                            <a:avLst/>
                          </a:prstGeom>
                        </pic:spPr>
                      </pic:pic>
                    </a:graphicData>
                  </a:graphic>
                </wp:inline>
              </w:drawing>
            </w:r>
          </w:p>
          <w:p w14:paraId="758F489C">
            <w:pPr>
              <w:pStyle w:val="16"/>
              <w:jc w:val="center"/>
            </w:pPr>
            <w:bookmarkStart w:id="81" w:name="figure_25"/>
            <w:r>
              <w:t>Hình 25. Bộ chọn ngày Material 3</w:t>
            </w:r>
            <w:bookmarkEnd w:id="81"/>
          </w:p>
        </w:tc>
        <w:tc>
          <w:tcPr>
            <w:tcW w:w="4535" w:type="dxa"/>
          </w:tcPr>
          <w:p w14:paraId="7830F2C2">
            <w:pPr>
              <w:jc w:val="center"/>
            </w:pPr>
            <w:r>
              <w:drawing>
                <wp:inline distT="0" distB="0" distL="114300" distR="114300">
                  <wp:extent cx="2267585" cy="5039995"/>
                  <wp:effectExtent l="0" t="0" r="1841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2268000" cy="5040000"/>
                          </a:xfrm>
                          <a:prstGeom prst="rect">
                            <a:avLst/>
                          </a:prstGeom>
                        </pic:spPr>
                      </pic:pic>
                    </a:graphicData>
                  </a:graphic>
                </wp:inline>
              </w:drawing>
            </w:r>
          </w:p>
          <w:p w14:paraId="5C21A9EF">
            <w:pPr>
              <w:pStyle w:val="16"/>
              <w:jc w:val="center"/>
            </w:pPr>
            <w:bookmarkStart w:id="82" w:name="figure_26"/>
            <w:r>
              <w:t>Hình 26. Biểu mẫu thu nhập minh họa 3.000.000 VND</w:t>
            </w:r>
            <w:bookmarkEnd w:id="82"/>
          </w:p>
        </w:tc>
      </w:tr>
    </w:tbl>
    <w:p w14:paraId="78EF0869">
      <w:pPr>
        <w:pStyle w:val="3"/>
      </w:pPr>
      <w:bookmarkStart w:id="83" w:name="_Toc6301"/>
      <w:r>
        <w:t>5.9. Kết quả lưu và giao diện sửa</w:t>
      </w:r>
      <w:bookmarkEnd w:id="83"/>
    </w:p>
    <w:p w14:paraId="4B3E979C">
      <w:pPr>
        <w:widowControl/>
        <w:jc w:val="both"/>
      </w:pPr>
      <w:r>
        <w:rPr>
          <w:b w:val="0"/>
        </w:rPr>
        <w:t>Sau Lưu, dữ liệu mới được Room phát qua Flow và danh sách cập nhật. Mở một giao dịch đã có sẽ điền giá trị cũ vào hộp Sửa giao dịch. Ảnh mở biểu mẫu sửa không tự chứng minh thao tác cập nhật đã được thực hiện; kết quả CRUD được kiểm tra thêm bằng bộ test.</w:t>
      </w:r>
    </w:p>
    <w:tbl>
      <w:tblPr>
        <w:tblStyle w:val="12"/>
        <w:tblW w:w="0" w:type="auto"/>
        <w:tblInd w:w="0" w:type="dxa"/>
        <w:tblLayout w:type="fixed"/>
        <w:tblCellMar>
          <w:top w:w="0" w:type="dxa"/>
          <w:left w:w="108" w:type="dxa"/>
          <w:bottom w:w="0" w:type="dxa"/>
          <w:right w:w="108" w:type="dxa"/>
        </w:tblCellMar>
      </w:tblPr>
      <w:tblGrid>
        <w:gridCol w:w="4535"/>
        <w:gridCol w:w="4535"/>
      </w:tblGrid>
      <w:tr w14:paraId="620A5C61">
        <w:tblPrEx>
          <w:tblCellMar>
            <w:top w:w="0" w:type="dxa"/>
            <w:left w:w="108" w:type="dxa"/>
            <w:bottom w:w="0" w:type="dxa"/>
            <w:right w:w="108" w:type="dxa"/>
          </w:tblCellMar>
        </w:tblPrEx>
        <w:trPr>
          <w:cantSplit/>
        </w:trPr>
        <w:tc>
          <w:tcPr>
            <w:tcW w:w="4535" w:type="dxa"/>
          </w:tcPr>
          <w:p w14:paraId="782FA88A">
            <w:pPr>
              <w:jc w:val="center"/>
            </w:pPr>
            <w:r>
              <w:drawing>
                <wp:inline distT="0" distB="0" distL="114300" distR="114300">
                  <wp:extent cx="2267585" cy="5039995"/>
                  <wp:effectExtent l="0" t="0" r="1841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2268000" cy="5040000"/>
                          </a:xfrm>
                          <a:prstGeom prst="rect">
                            <a:avLst/>
                          </a:prstGeom>
                        </pic:spPr>
                      </pic:pic>
                    </a:graphicData>
                  </a:graphic>
                </wp:inline>
              </w:drawing>
            </w:r>
          </w:p>
          <w:p w14:paraId="73DDBB76">
            <w:pPr>
              <w:pStyle w:val="16"/>
              <w:jc w:val="center"/>
            </w:pPr>
            <w:bookmarkStart w:id="84" w:name="figure_27"/>
            <w:r>
              <w:t>Hình 27. Khoản thu mới xuất hiện trong lịch sử</w:t>
            </w:r>
            <w:bookmarkEnd w:id="84"/>
          </w:p>
        </w:tc>
        <w:tc>
          <w:tcPr>
            <w:tcW w:w="4535" w:type="dxa"/>
          </w:tcPr>
          <w:p w14:paraId="428F721F">
            <w:pPr>
              <w:jc w:val="center"/>
            </w:pPr>
            <w:r>
              <w:drawing>
                <wp:inline distT="0" distB="0" distL="114300" distR="114300">
                  <wp:extent cx="2267585" cy="5039995"/>
                  <wp:effectExtent l="0" t="0" r="1841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2268000" cy="5040000"/>
                          </a:xfrm>
                          <a:prstGeom prst="rect">
                            <a:avLst/>
                          </a:prstGeom>
                        </pic:spPr>
                      </pic:pic>
                    </a:graphicData>
                  </a:graphic>
                </wp:inline>
              </w:drawing>
            </w:r>
          </w:p>
          <w:p w14:paraId="2298596D">
            <w:pPr>
              <w:pStyle w:val="16"/>
              <w:jc w:val="center"/>
            </w:pPr>
            <w:bookmarkStart w:id="85" w:name="figure_28"/>
            <w:r>
              <w:t>Hình 28. Mở giao dịch đã lưu để sửa</w:t>
            </w:r>
            <w:bookmarkEnd w:id="85"/>
          </w:p>
        </w:tc>
      </w:tr>
    </w:tbl>
    <w:p w14:paraId="60CE6C47">
      <w:pPr>
        <w:pStyle w:val="3"/>
      </w:pPr>
      <w:bookmarkStart w:id="86" w:name="_Toc9647"/>
      <w:r>
        <w:t>5.10. Xác nhận xóa và tổng quan sau khoản thu</w:t>
      </w:r>
      <w:bookmarkEnd w:id="86"/>
    </w:p>
    <w:p w14:paraId="36E90DA6">
      <w:pPr>
        <w:widowControl/>
        <w:jc w:val="both"/>
      </w:pPr>
      <w:r>
        <w:rPr>
          <w:b w:val="0"/>
        </w:rPr>
        <w:t>Trong kịch bản chụp ảnh, hộp xóa được hủy nên khoản thu còn nguyên. Tổng thu 3.000.000 VND và tổng chi 1.345.000 VND cho chênh lệch 1.655.000 VND. Người dùng có thể trở lại Tổng quan bằng nút đầu tiên của thanh dưới.</w:t>
      </w:r>
    </w:p>
    <w:tbl>
      <w:tblPr>
        <w:tblStyle w:val="12"/>
        <w:tblW w:w="0" w:type="auto"/>
        <w:tblInd w:w="0" w:type="dxa"/>
        <w:tblLayout w:type="fixed"/>
        <w:tblCellMar>
          <w:top w:w="0" w:type="dxa"/>
          <w:left w:w="108" w:type="dxa"/>
          <w:bottom w:w="0" w:type="dxa"/>
          <w:right w:w="108" w:type="dxa"/>
        </w:tblCellMar>
      </w:tblPr>
      <w:tblGrid>
        <w:gridCol w:w="4535"/>
        <w:gridCol w:w="4535"/>
      </w:tblGrid>
      <w:tr w14:paraId="0CDFC8A6">
        <w:tblPrEx>
          <w:tblCellMar>
            <w:top w:w="0" w:type="dxa"/>
            <w:left w:w="108" w:type="dxa"/>
            <w:bottom w:w="0" w:type="dxa"/>
            <w:right w:w="108" w:type="dxa"/>
          </w:tblCellMar>
        </w:tblPrEx>
        <w:trPr>
          <w:cantSplit/>
        </w:trPr>
        <w:tc>
          <w:tcPr>
            <w:tcW w:w="4535" w:type="dxa"/>
          </w:tcPr>
          <w:p w14:paraId="0053BD3F">
            <w:pPr>
              <w:jc w:val="center"/>
            </w:pPr>
            <w:r>
              <w:drawing>
                <wp:inline distT="0" distB="0" distL="114300" distR="114300">
                  <wp:extent cx="2267585" cy="5039995"/>
                  <wp:effectExtent l="0" t="0" r="1841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2268000" cy="5040000"/>
                          </a:xfrm>
                          <a:prstGeom prst="rect">
                            <a:avLst/>
                          </a:prstGeom>
                        </pic:spPr>
                      </pic:pic>
                    </a:graphicData>
                  </a:graphic>
                </wp:inline>
              </w:drawing>
            </w:r>
          </w:p>
          <w:p w14:paraId="00F045AC">
            <w:pPr>
              <w:pStyle w:val="16"/>
              <w:jc w:val="center"/>
            </w:pPr>
            <w:bookmarkStart w:id="87" w:name="figure_29"/>
            <w:r>
              <w:t>Hình 29. Hộp xác nhận trước khi xóa giao dịch</w:t>
            </w:r>
            <w:bookmarkEnd w:id="87"/>
          </w:p>
        </w:tc>
        <w:tc>
          <w:tcPr>
            <w:tcW w:w="4535" w:type="dxa"/>
          </w:tcPr>
          <w:p w14:paraId="513329D0">
            <w:pPr>
              <w:jc w:val="center"/>
            </w:pPr>
            <w:r>
              <w:drawing>
                <wp:inline distT="0" distB="0" distL="114300" distR="114300">
                  <wp:extent cx="2267585" cy="5039995"/>
                  <wp:effectExtent l="0" t="0" r="1841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2268000" cy="5040000"/>
                          </a:xfrm>
                          <a:prstGeom prst="rect">
                            <a:avLst/>
                          </a:prstGeom>
                        </pic:spPr>
                      </pic:pic>
                    </a:graphicData>
                  </a:graphic>
                </wp:inline>
              </w:drawing>
            </w:r>
          </w:p>
          <w:p w14:paraId="4877C39C">
            <w:pPr>
              <w:pStyle w:val="16"/>
              <w:jc w:val="center"/>
            </w:pPr>
            <w:bookmarkStart w:id="88" w:name="figure_30"/>
            <w:r>
              <w:t>Hình 30. Tổng quan sau khi thêm khoản thu demo</w:t>
            </w:r>
            <w:bookmarkEnd w:id="88"/>
          </w:p>
        </w:tc>
      </w:tr>
    </w:tbl>
    <w:p w14:paraId="63FC0DE7">
      <w:pPr>
        <w:pStyle w:val="3"/>
      </w:pPr>
      <w:bookmarkStart w:id="89" w:name="_Toc32487"/>
      <w:r>
        <w:t>5.11. Nút chuyển giao diện sáng/tối</w:t>
      </w:r>
      <w:bookmarkEnd w:id="89"/>
    </w:p>
    <w:p w14:paraId="5B4E219B">
      <w:pPr>
        <w:widowControl/>
        <w:jc w:val="both"/>
      </w:pPr>
      <w:r>
        <w:rPr>
          <w:b w:val="0"/>
        </w:rPr>
        <w:t>Nút mặt trăng/mặt trời xuất hiện trên trang xác thực và cạnh Đăng xuất. Bấm nút đổi theme ngay, không đăng xuất. Lựa chọn được lưu bằng SharedPreferences và giữ sau khi đóng/mở ứng dụng. Khi chưa chọn, ứng dụng theo chế độ hệ thống; sau khi chọn, giá trị đã lưu được ưu tiên. Màu nền, chữ và mục điều hướng dùng bảng màu Material 3 tương ứng.</w:t>
      </w:r>
    </w:p>
    <w:tbl>
      <w:tblPr>
        <w:tblStyle w:val="12"/>
        <w:tblW w:w="0" w:type="auto"/>
        <w:tblInd w:w="0" w:type="dxa"/>
        <w:tblLayout w:type="fixed"/>
        <w:tblCellMar>
          <w:top w:w="0" w:type="dxa"/>
          <w:left w:w="108" w:type="dxa"/>
          <w:bottom w:w="0" w:type="dxa"/>
          <w:right w:w="108" w:type="dxa"/>
        </w:tblCellMar>
      </w:tblPr>
      <w:tblGrid>
        <w:gridCol w:w="4535"/>
        <w:gridCol w:w="4535"/>
      </w:tblGrid>
      <w:tr w14:paraId="218E48BB">
        <w:tblPrEx>
          <w:tblCellMar>
            <w:top w:w="0" w:type="dxa"/>
            <w:left w:w="108" w:type="dxa"/>
            <w:bottom w:w="0" w:type="dxa"/>
            <w:right w:w="108" w:type="dxa"/>
          </w:tblCellMar>
        </w:tblPrEx>
        <w:trPr>
          <w:cantSplit/>
        </w:trPr>
        <w:tc>
          <w:tcPr>
            <w:tcW w:w="4535" w:type="dxa"/>
          </w:tcPr>
          <w:p w14:paraId="022F6808">
            <w:pPr>
              <w:jc w:val="center"/>
            </w:pPr>
            <w:r>
              <w:drawing>
                <wp:inline distT="0" distB="0" distL="114300" distR="114300">
                  <wp:extent cx="2267585" cy="5039995"/>
                  <wp:effectExtent l="0" t="0" r="1841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2268000" cy="5040000"/>
                          </a:xfrm>
                          <a:prstGeom prst="rect">
                            <a:avLst/>
                          </a:prstGeom>
                        </pic:spPr>
                      </pic:pic>
                    </a:graphicData>
                  </a:graphic>
                </wp:inline>
              </w:drawing>
            </w:r>
          </w:p>
          <w:p w14:paraId="248B5E31">
            <w:pPr>
              <w:pStyle w:val="16"/>
              <w:jc w:val="center"/>
            </w:pPr>
            <w:bookmarkStart w:id="90" w:name="figure_31"/>
            <w:r>
              <w:t>Hình 31. Tổng quan ở chế độ tối</w:t>
            </w:r>
            <w:bookmarkEnd w:id="90"/>
          </w:p>
        </w:tc>
        <w:tc>
          <w:tcPr>
            <w:tcW w:w="4535" w:type="dxa"/>
          </w:tcPr>
          <w:p w14:paraId="696E32DB">
            <w:pPr>
              <w:jc w:val="center"/>
            </w:pPr>
            <w:r>
              <w:drawing>
                <wp:inline distT="0" distB="0" distL="114300" distR="114300">
                  <wp:extent cx="2267585" cy="5039995"/>
                  <wp:effectExtent l="0" t="0" r="1841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2268000" cy="5040000"/>
                          </a:xfrm>
                          <a:prstGeom prst="rect">
                            <a:avLst/>
                          </a:prstGeom>
                        </pic:spPr>
                      </pic:pic>
                    </a:graphicData>
                  </a:graphic>
                </wp:inline>
              </w:drawing>
            </w:r>
          </w:p>
          <w:p w14:paraId="576A6A90">
            <w:pPr>
              <w:pStyle w:val="16"/>
              <w:jc w:val="center"/>
            </w:pPr>
            <w:bookmarkStart w:id="91" w:name="figure_32"/>
            <w:r>
              <w:t>Hình 32. Ngân sách sau khi chuyển về chế độ sáng</w:t>
            </w:r>
            <w:bookmarkEnd w:id="91"/>
          </w:p>
        </w:tc>
      </w:tr>
    </w:tbl>
    <w:p w14:paraId="158369C2">
      <w:pPr>
        <w:pStyle w:val="3"/>
      </w:pPr>
      <w:bookmarkStart w:id="92" w:name="_Toc24103"/>
      <w:r>
        <w:t>5.12. Trình tự thao tác khuyến nghị</w:t>
      </w:r>
      <w:bookmarkEnd w:id="92"/>
    </w:p>
    <w:p w14:paraId="2A07A394">
      <w:pPr>
        <w:widowControl/>
        <w:jc w:val="both"/>
      </w:pPr>
      <w:r>
        <w:rPr>
          <w:b w:val="0"/>
        </w:rPr>
        <w:t>1. Đăng ký tài khoản của riêng mình hoặc dùng tài khoản demo đã thống nhất cho buổi bảo vệ.</w:t>
      </w:r>
    </w:p>
    <w:p w14:paraId="08313E0A">
      <w:pPr>
        <w:widowControl/>
        <w:jc w:val="both"/>
      </w:pPr>
      <w:r>
        <w:rPr>
          <w:b w:val="0"/>
        </w:rPr>
        <w:t>2. Từ Tổng quan, chọn đúng tháng cần nhập và xem.</w:t>
      </w:r>
    </w:p>
    <w:p w14:paraId="3F55210F">
      <w:pPr>
        <w:widowControl/>
        <w:jc w:val="both"/>
      </w:pPr>
      <w:r>
        <w:rPr>
          <w:b w:val="0"/>
        </w:rPr>
        <w:t>3. Nhấn +, ghi khoản thu/chi, chọn danh mục và ngày, rồi lưu.</w:t>
      </w:r>
    </w:p>
    <w:p w14:paraId="2B2AE189">
      <w:pPr>
        <w:widowControl/>
        <w:jc w:val="both"/>
      </w:pPr>
      <w:r>
        <w:rPr>
          <w:b w:val="0"/>
        </w:rPr>
        <w:t>4. Mở Giao dịch để tìm lại, đổi bộ lọc, sửa hoặc xóa theo nhu cầu.</w:t>
      </w:r>
    </w:p>
    <w:p w14:paraId="68145BF0">
      <w:pPr>
        <w:widowControl/>
        <w:jc w:val="both"/>
      </w:pPr>
      <w:r>
        <w:rPr>
          <w:b w:val="0"/>
        </w:rPr>
        <w:t>5. Mở Thống kê để xem phân bổ và xu hướng chi theo tháng.</w:t>
      </w:r>
    </w:p>
    <w:p w14:paraId="47414D30">
      <w:pPr>
        <w:widowControl/>
        <w:jc w:val="both"/>
      </w:pPr>
      <w:r>
        <w:rPr>
          <w:b w:val="0"/>
        </w:rPr>
        <w:t>6. Mở Ngân sách, nhập hạn mức và theo dõi các ngưỡng cảnh báo.</w:t>
      </w:r>
    </w:p>
    <w:p w14:paraId="4A874C11">
      <w:pPr>
        <w:widowControl/>
        <w:jc w:val="both"/>
      </w:pPr>
      <w:r>
        <w:rPr>
          <w:b w:val="0"/>
        </w:rPr>
        <w:t>7. Đăng xuất khi kết thúc; nếu mở lại sau khi tiến trình bị hủy, đăng nhập để truy cập dữ liệu đã lưu.</w:t>
      </w:r>
    </w:p>
    <w:p w14:paraId="3B7501A2">
      <w:r>
        <w:br w:type="page"/>
      </w:r>
    </w:p>
    <w:p w14:paraId="32A1D7EC">
      <w:pPr>
        <w:pStyle w:val="2"/>
      </w:pPr>
      <w:bookmarkStart w:id="93" w:name="_Toc31518"/>
      <w:r>
        <w:t>CHƯƠNG 6. KIỂM THỬ VÀ ĐÁNH GIÁ</w:t>
      </w:r>
      <w:bookmarkEnd w:id="93"/>
    </w:p>
    <w:p w14:paraId="72C169BC">
      <w:pPr>
        <w:pStyle w:val="3"/>
      </w:pPr>
      <w:bookmarkStart w:id="94" w:name="_Toc16833"/>
      <w:r>
        <w:t>6.1. Mục tiêu và môi trường kiểm thử</w:t>
      </w:r>
      <w:bookmarkEnd w:id="94"/>
    </w:p>
    <w:p w14:paraId="7DECE865">
      <w:pPr>
        <w:widowControl/>
        <w:jc w:val="both"/>
      </w:pPr>
      <w:r>
        <w:rPr>
          <w:b w:val="0"/>
        </w:rPr>
        <w:t>Kiểm thử đánh giá tính đúng đắn của dữ liệu nhập, thao tác quản lý giao dịch, phân tách tài khoản, kết quả thống kê và cảnh báo ngân sách. Ứng dụng được chạy trên máy ảo Android 15/API 35; các hàm xử lý được kiểm tra bằng unit test và các thao tác lưu trữ được kiểm tra trên Android.</w:t>
      </w:r>
    </w:p>
    <w:p w14:paraId="24D660B2">
      <w:pPr>
        <w:pStyle w:val="3"/>
      </w:pPr>
      <w:bookmarkStart w:id="95" w:name="_Toc27694"/>
      <w:r>
        <w:t>6.2. Kết quả kiểm tra chức năng</w:t>
      </w:r>
      <w:bookmarkEnd w:id="95"/>
    </w:p>
    <w:p w14:paraId="445FA7AB">
      <w:pPr>
        <w:pStyle w:val="16"/>
        <w:keepNext/>
      </w:pPr>
      <w:bookmarkStart w:id="96" w:name="table_14"/>
      <w:r>
        <w:t>Bảng 14. Các tình huống kiểm tra tiêu biểu</w:t>
      </w:r>
      <w:bookmarkEnd w:id="9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4819"/>
        <w:gridCol w:w="2381"/>
      </w:tblGrid>
      <w:tr w14:paraId="1539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1" w:type="dxa"/>
            <w:shd w:val="clear" w:color="auto" w:fill="E8E2F3"/>
          </w:tcPr>
          <w:p w14:paraId="06084586">
            <w:pPr>
              <w:spacing w:before="60" w:after="60" w:line="269" w:lineRule="auto"/>
            </w:pPr>
            <w:r>
              <w:rPr>
                <w:rFonts w:ascii="Times New Roman" w:hAnsi="Times New Roman"/>
                <w:b/>
                <w:sz w:val="21"/>
              </w:rPr>
              <w:t>Chức năng</w:t>
            </w:r>
          </w:p>
        </w:tc>
        <w:tc>
          <w:tcPr>
            <w:tcW w:w="4819" w:type="dxa"/>
            <w:shd w:val="clear" w:color="auto" w:fill="E8E2F3"/>
          </w:tcPr>
          <w:p w14:paraId="1E59188F">
            <w:pPr>
              <w:spacing w:before="60" w:after="60" w:line="269" w:lineRule="auto"/>
            </w:pPr>
            <w:r>
              <w:rPr>
                <w:rFonts w:ascii="Times New Roman" w:hAnsi="Times New Roman"/>
                <w:b/>
                <w:sz w:val="21"/>
              </w:rPr>
              <w:t>Tình huống kiểm tra</w:t>
            </w:r>
          </w:p>
        </w:tc>
        <w:tc>
          <w:tcPr>
            <w:tcW w:w="2381" w:type="dxa"/>
            <w:shd w:val="clear" w:color="auto" w:fill="E8E2F3"/>
          </w:tcPr>
          <w:p w14:paraId="6AD0D8AF">
            <w:pPr>
              <w:spacing w:before="60" w:after="60" w:line="269" w:lineRule="auto"/>
            </w:pPr>
            <w:r>
              <w:rPr>
                <w:rFonts w:ascii="Times New Roman" w:hAnsi="Times New Roman"/>
                <w:b/>
                <w:sz w:val="21"/>
              </w:rPr>
              <w:t>Kết quả</w:t>
            </w:r>
          </w:p>
        </w:tc>
      </w:tr>
      <w:tr w14:paraId="6180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219FC38">
            <w:pPr>
              <w:spacing w:before="60" w:after="60" w:line="269" w:lineRule="auto"/>
            </w:pPr>
            <w:r>
              <w:rPr>
                <w:rFonts w:ascii="Times New Roman" w:hAnsi="Times New Roman"/>
                <w:sz w:val="21"/>
              </w:rPr>
              <w:t>Tài khoản</w:t>
            </w:r>
          </w:p>
        </w:tc>
        <w:tc>
          <w:tcPr>
            <w:tcW w:w="4819" w:type="dxa"/>
          </w:tcPr>
          <w:p w14:paraId="56A195FF">
            <w:pPr>
              <w:spacing w:before="60" w:after="60" w:line="269" w:lineRule="auto"/>
            </w:pPr>
            <w:r>
              <w:rPr>
                <w:rFonts w:ascii="Times New Roman" w:hAnsi="Times New Roman"/>
                <w:sz w:val="21"/>
              </w:rPr>
              <w:t>Kiểm tra tên, mật khẩu, xác nhận; xác minh thông tin đăng nhập.</w:t>
            </w:r>
          </w:p>
        </w:tc>
        <w:tc>
          <w:tcPr>
            <w:tcW w:w="2381" w:type="dxa"/>
          </w:tcPr>
          <w:p w14:paraId="2F95E3F5">
            <w:pPr>
              <w:spacing w:before="60" w:after="60" w:line="269" w:lineRule="auto"/>
            </w:pPr>
            <w:r>
              <w:rPr>
                <w:rFonts w:ascii="Times New Roman" w:hAnsi="Times New Roman"/>
                <w:sz w:val="21"/>
              </w:rPr>
              <w:t>Đạt trong bộ kiểm thử.</w:t>
            </w:r>
          </w:p>
        </w:tc>
      </w:tr>
      <w:tr w14:paraId="7C24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53FB7F1">
            <w:pPr>
              <w:spacing w:before="60" w:after="60" w:line="269" w:lineRule="auto"/>
            </w:pPr>
            <w:r>
              <w:rPr>
                <w:rFonts w:ascii="Times New Roman" w:hAnsi="Times New Roman"/>
                <w:sz w:val="21"/>
              </w:rPr>
              <w:t>Giao dịch</w:t>
            </w:r>
          </w:p>
        </w:tc>
        <w:tc>
          <w:tcPr>
            <w:tcW w:w="4819" w:type="dxa"/>
          </w:tcPr>
          <w:p w14:paraId="50AB6C99">
            <w:pPr>
              <w:spacing w:before="60" w:after="60" w:line="269" w:lineRule="auto"/>
            </w:pPr>
            <w:r>
              <w:rPr>
                <w:rFonts w:ascii="Times New Roman" w:hAnsi="Times New Roman"/>
                <w:sz w:val="21"/>
              </w:rPr>
              <w:t>Thêm, đọc, sửa, xóa và lưu dữ liệu.</w:t>
            </w:r>
          </w:p>
        </w:tc>
        <w:tc>
          <w:tcPr>
            <w:tcW w:w="2381" w:type="dxa"/>
          </w:tcPr>
          <w:p w14:paraId="36A96AE4">
            <w:pPr>
              <w:spacing w:before="60" w:after="60" w:line="269" w:lineRule="auto"/>
            </w:pPr>
            <w:r>
              <w:rPr>
                <w:rFonts w:ascii="Times New Roman" w:hAnsi="Times New Roman"/>
                <w:sz w:val="21"/>
              </w:rPr>
              <w:t>Đạt trong bộ kiểm thử lưu trữ.</w:t>
            </w:r>
          </w:p>
        </w:tc>
      </w:tr>
      <w:tr w14:paraId="0C57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BFD00D4">
            <w:pPr>
              <w:spacing w:before="60" w:after="60" w:line="269" w:lineRule="auto"/>
            </w:pPr>
            <w:r>
              <w:rPr>
                <w:rFonts w:ascii="Times New Roman" w:hAnsi="Times New Roman"/>
                <w:sz w:val="21"/>
              </w:rPr>
              <w:t>Số tiền</w:t>
            </w:r>
          </w:p>
        </w:tc>
        <w:tc>
          <w:tcPr>
            <w:tcW w:w="4819" w:type="dxa"/>
          </w:tcPr>
          <w:p w14:paraId="21E5E631">
            <w:pPr>
              <w:spacing w:before="60" w:after="60" w:line="269" w:lineRule="auto"/>
            </w:pPr>
            <w:r>
              <w:rPr>
                <w:rFonts w:ascii="Times New Roman" w:hAnsi="Times New Roman"/>
                <w:sz w:val="21"/>
              </w:rPr>
              <w:t>Rỗng, sai định dạng, không dương và vượt giới hạn.</w:t>
            </w:r>
          </w:p>
        </w:tc>
        <w:tc>
          <w:tcPr>
            <w:tcW w:w="2381" w:type="dxa"/>
          </w:tcPr>
          <w:p w14:paraId="3611FE90">
            <w:pPr>
              <w:spacing w:before="60" w:after="60" w:line="269" w:lineRule="auto"/>
            </w:pPr>
            <w:r>
              <w:rPr>
                <w:rFonts w:ascii="Times New Roman" w:hAnsi="Times New Roman"/>
                <w:sz w:val="21"/>
              </w:rPr>
              <w:t>Hiển thị lỗi, chưa lưu giao dịch.</w:t>
            </w:r>
          </w:p>
        </w:tc>
      </w:tr>
      <w:tr w14:paraId="1DCE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5435101">
            <w:pPr>
              <w:spacing w:before="60" w:after="60" w:line="269" w:lineRule="auto"/>
            </w:pPr>
            <w:r>
              <w:rPr>
                <w:rFonts w:ascii="Times New Roman" w:hAnsi="Times New Roman"/>
                <w:sz w:val="21"/>
              </w:rPr>
              <w:t>Tìm kiếm</w:t>
            </w:r>
          </w:p>
        </w:tc>
        <w:tc>
          <w:tcPr>
            <w:tcW w:w="4819" w:type="dxa"/>
          </w:tcPr>
          <w:p w14:paraId="088C669C">
            <w:pPr>
              <w:spacing w:before="60" w:after="60" w:line="269" w:lineRule="auto"/>
            </w:pPr>
            <w:r>
              <w:rPr>
                <w:rFonts w:ascii="Times New Roman" w:hAnsi="Times New Roman"/>
                <w:sz w:val="21"/>
              </w:rPr>
              <w:t>Tìm ghi chú và danh mục bằng từ khóa không dấu.</w:t>
            </w:r>
          </w:p>
        </w:tc>
        <w:tc>
          <w:tcPr>
            <w:tcW w:w="2381" w:type="dxa"/>
          </w:tcPr>
          <w:p w14:paraId="1699BFA4">
            <w:pPr>
              <w:spacing w:before="60" w:after="60" w:line="269" w:lineRule="auto"/>
            </w:pPr>
            <w:r>
              <w:rPr>
                <w:rFonts w:ascii="Times New Roman" w:hAnsi="Times New Roman"/>
                <w:sz w:val="21"/>
              </w:rPr>
              <w:t>Hiển thị kết quả phù hợp.</w:t>
            </w:r>
          </w:p>
        </w:tc>
      </w:tr>
      <w:tr w14:paraId="65B5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07C8AD8">
            <w:pPr>
              <w:spacing w:before="60" w:after="60" w:line="269" w:lineRule="auto"/>
            </w:pPr>
            <w:r>
              <w:rPr>
                <w:rFonts w:ascii="Times New Roman" w:hAnsi="Times New Roman"/>
                <w:sz w:val="21"/>
              </w:rPr>
              <w:t>Bộ lọc và thống kê</w:t>
            </w:r>
          </w:p>
        </w:tc>
        <w:tc>
          <w:tcPr>
            <w:tcW w:w="4819" w:type="dxa"/>
          </w:tcPr>
          <w:p w14:paraId="42F421EA">
            <w:pPr>
              <w:spacing w:before="60" w:after="60" w:line="269" w:lineRule="auto"/>
            </w:pPr>
            <w:r>
              <w:rPr>
                <w:rFonts w:ascii="Times New Roman" w:hAnsi="Times New Roman"/>
                <w:sz w:val="21"/>
              </w:rPr>
              <w:t>Kỳ thời gian, loại thu/chi, tổng kỳ và chuỗi sáu tháng.</w:t>
            </w:r>
          </w:p>
        </w:tc>
        <w:tc>
          <w:tcPr>
            <w:tcW w:w="2381" w:type="dxa"/>
          </w:tcPr>
          <w:p w14:paraId="53F68B72">
            <w:pPr>
              <w:spacing w:before="60" w:after="60" w:line="269" w:lineRule="auto"/>
            </w:pPr>
            <w:r>
              <w:rPr>
                <w:rFonts w:ascii="Times New Roman" w:hAnsi="Times New Roman"/>
                <w:sz w:val="21"/>
              </w:rPr>
              <w:t>Kết quả đúng với dữ liệu kiểm thử.</w:t>
            </w:r>
          </w:p>
        </w:tc>
      </w:tr>
      <w:tr w14:paraId="62DB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BAE76E5">
            <w:pPr>
              <w:spacing w:before="60" w:after="60" w:line="269" w:lineRule="auto"/>
            </w:pPr>
            <w:r>
              <w:rPr>
                <w:rFonts w:ascii="Times New Roman" w:hAnsi="Times New Roman"/>
                <w:sz w:val="21"/>
              </w:rPr>
              <w:t>Ngân sách</w:t>
            </w:r>
          </w:p>
        </w:tc>
        <w:tc>
          <w:tcPr>
            <w:tcW w:w="4819" w:type="dxa"/>
          </w:tcPr>
          <w:p w14:paraId="0DE51604">
            <w:pPr>
              <w:spacing w:before="60" w:after="60" w:line="269" w:lineRule="auto"/>
            </w:pPr>
            <w:r>
              <w:rPr>
                <w:rFonts w:ascii="Times New Roman" w:hAnsi="Times New Roman"/>
                <w:sz w:val="21"/>
              </w:rPr>
              <w:t>Hạn mức theo tài khoản/tháng và các ngưỡng cảnh báo.</w:t>
            </w:r>
          </w:p>
        </w:tc>
        <w:tc>
          <w:tcPr>
            <w:tcW w:w="2381" w:type="dxa"/>
          </w:tcPr>
          <w:p w14:paraId="19A9C4B7">
            <w:pPr>
              <w:spacing w:before="60" w:after="60" w:line="269" w:lineRule="auto"/>
            </w:pPr>
            <w:r>
              <w:rPr>
                <w:rFonts w:ascii="Times New Roman" w:hAnsi="Times New Roman"/>
                <w:sz w:val="21"/>
              </w:rPr>
              <w:t>Đạt trong bộ kiểm thử.</w:t>
            </w:r>
          </w:p>
        </w:tc>
      </w:tr>
      <w:tr w14:paraId="454A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8F682D1">
            <w:pPr>
              <w:spacing w:before="60" w:after="60" w:line="269" w:lineRule="auto"/>
            </w:pPr>
            <w:r>
              <w:rPr>
                <w:rFonts w:ascii="Times New Roman" w:hAnsi="Times New Roman"/>
                <w:sz w:val="21"/>
              </w:rPr>
              <w:t>Giao diện sáng/tối</w:t>
            </w:r>
          </w:p>
        </w:tc>
        <w:tc>
          <w:tcPr>
            <w:tcW w:w="4819" w:type="dxa"/>
          </w:tcPr>
          <w:p w14:paraId="0A0DCAC2">
            <w:pPr>
              <w:spacing w:before="60" w:after="60" w:line="269" w:lineRule="auto"/>
            </w:pPr>
            <w:r>
              <w:rPr>
                <w:rFonts w:ascii="Times New Roman" w:hAnsi="Times New Roman"/>
                <w:sz w:val="21"/>
              </w:rPr>
              <w:t>Đổi theme rồi đóng và mở lại ứng dụng.</w:t>
            </w:r>
          </w:p>
        </w:tc>
        <w:tc>
          <w:tcPr>
            <w:tcW w:w="2381" w:type="dxa"/>
          </w:tcPr>
          <w:p w14:paraId="5B2D7239">
            <w:pPr>
              <w:spacing w:before="60" w:after="60" w:line="269" w:lineRule="auto"/>
            </w:pPr>
            <w:r>
              <w:rPr>
                <w:rFonts w:ascii="Times New Roman" w:hAnsi="Times New Roman"/>
                <w:sz w:val="21"/>
              </w:rPr>
              <w:t>Đổi màu và giữ lựa chọn.</w:t>
            </w:r>
          </w:p>
        </w:tc>
      </w:tr>
      <w:tr w14:paraId="7F11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420A102">
            <w:pPr>
              <w:spacing w:before="60" w:after="60" w:line="269" w:lineRule="auto"/>
            </w:pPr>
            <w:r>
              <w:rPr>
                <w:rFonts w:ascii="Times New Roman" w:hAnsi="Times New Roman"/>
                <w:sz w:val="21"/>
              </w:rPr>
              <w:t>Hủy thao tác</w:t>
            </w:r>
          </w:p>
        </w:tc>
        <w:tc>
          <w:tcPr>
            <w:tcW w:w="4819" w:type="dxa"/>
          </w:tcPr>
          <w:p w14:paraId="43021B14">
            <w:pPr>
              <w:spacing w:before="60" w:after="60" w:line="269" w:lineRule="auto"/>
            </w:pPr>
            <w:r>
              <w:rPr>
                <w:rFonts w:ascii="Times New Roman" w:hAnsi="Times New Roman"/>
                <w:sz w:val="21"/>
              </w:rPr>
              <w:t>Mở sửa hoặc xác nhận xóa rồi chọn Hủy.</w:t>
            </w:r>
          </w:p>
        </w:tc>
        <w:tc>
          <w:tcPr>
            <w:tcW w:w="2381" w:type="dxa"/>
          </w:tcPr>
          <w:p w14:paraId="062A773F">
            <w:pPr>
              <w:spacing w:before="60" w:after="60" w:line="269" w:lineRule="auto"/>
            </w:pPr>
            <w:r>
              <w:rPr>
                <w:rFonts w:ascii="Times New Roman" w:hAnsi="Times New Roman"/>
                <w:sz w:val="21"/>
              </w:rPr>
              <w:t>Không thay đổi giao dịch.</w:t>
            </w:r>
          </w:p>
        </w:tc>
      </w:tr>
    </w:tbl>
    <w:p w14:paraId="3ECD4C97">
      <w:pPr>
        <w:spacing w:after="20"/>
      </w:pPr>
    </w:p>
    <w:p w14:paraId="76524181">
      <w:pPr>
        <w:pStyle w:val="3"/>
      </w:pPr>
      <w:bookmarkStart w:id="97" w:name="_Toc11543"/>
      <w:r>
        <w:t>6.3. Kiểm thử tự động</w:t>
      </w:r>
      <w:bookmarkEnd w:id="97"/>
    </w:p>
    <w:p w14:paraId="54F2D79B">
      <w:pPr>
        <w:widowControl/>
        <w:jc w:val="both"/>
      </w:pPr>
      <w:r>
        <w:rPr>
          <w:b w:val="0"/>
        </w:rPr>
        <w:t>Bộ kiểm thử JVM ghi nhận 16 trường hợp và bộ kiểm thử Android ghi nhận 10 trường hợp, đều không có lỗi hoặc thất bại. Quá trình biên dịch ứng dụng thành công. Kết quả hỗ trợ đánh giá các quy tắc nghiệp vụ và lưu trữ trong phạm vi được kiểm tra.</w:t>
      </w:r>
    </w:p>
    <w:p w14:paraId="79CFB9AC">
      <w:pPr>
        <w:pStyle w:val="16"/>
        <w:keepNext/>
      </w:pPr>
      <w:bookmarkStart w:id="98" w:name="table_15"/>
      <w:r>
        <w:t>Bảng 15. Nhóm nội dung kiểm thử</w:t>
      </w:r>
      <w:bookmarkEnd w:id="9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236"/>
      </w:tblGrid>
      <w:tr w14:paraId="4489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35" w:type="dxa"/>
            <w:shd w:val="clear" w:color="auto" w:fill="E8E2F3"/>
          </w:tcPr>
          <w:p w14:paraId="13C4A8A6">
            <w:pPr>
              <w:spacing w:before="60" w:after="60" w:line="269" w:lineRule="auto"/>
            </w:pPr>
            <w:r>
              <w:rPr>
                <w:rFonts w:ascii="Times New Roman" w:hAnsi="Times New Roman"/>
                <w:b/>
                <w:sz w:val="21"/>
              </w:rPr>
              <w:t>Nhóm</w:t>
            </w:r>
          </w:p>
        </w:tc>
        <w:tc>
          <w:tcPr>
            <w:tcW w:w="6236" w:type="dxa"/>
            <w:shd w:val="clear" w:color="auto" w:fill="E8E2F3"/>
          </w:tcPr>
          <w:p w14:paraId="39C15C24">
            <w:pPr>
              <w:spacing w:before="60" w:after="60" w:line="269" w:lineRule="auto"/>
            </w:pPr>
            <w:r>
              <w:rPr>
                <w:rFonts w:ascii="Times New Roman" w:hAnsi="Times New Roman"/>
                <w:b/>
                <w:sz w:val="21"/>
              </w:rPr>
              <w:t>Phạm vi</w:t>
            </w:r>
          </w:p>
        </w:tc>
      </w:tr>
      <w:tr w14:paraId="299D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3C2C8520">
            <w:pPr>
              <w:spacing w:before="60" w:after="60" w:line="269" w:lineRule="auto"/>
            </w:pPr>
            <w:r>
              <w:rPr>
                <w:rFonts w:ascii="Times New Roman" w:hAnsi="Times New Roman"/>
                <w:sz w:val="21"/>
              </w:rPr>
              <w:t>Kiểm tra đầu vào</w:t>
            </w:r>
          </w:p>
        </w:tc>
        <w:tc>
          <w:tcPr>
            <w:tcW w:w="6236" w:type="dxa"/>
          </w:tcPr>
          <w:p w14:paraId="3252BEB4">
            <w:pPr>
              <w:spacing w:before="60" w:after="60" w:line="269" w:lineRule="auto"/>
            </w:pPr>
            <w:r>
              <w:rPr>
                <w:rFonts w:ascii="Times New Roman" w:hAnsi="Times New Roman"/>
                <w:sz w:val="21"/>
              </w:rPr>
              <w:t>Tên đăng nhập, mật khẩu, số tiền và xác nhận thông tin.</w:t>
            </w:r>
          </w:p>
        </w:tc>
      </w:tr>
      <w:tr w14:paraId="45F3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497852BA">
            <w:pPr>
              <w:spacing w:before="60" w:after="60" w:line="269" w:lineRule="auto"/>
            </w:pPr>
            <w:r>
              <w:rPr>
                <w:rFonts w:ascii="Times New Roman" w:hAnsi="Times New Roman"/>
                <w:sz w:val="21"/>
              </w:rPr>
              <w:t>Tổng hợp và tìm kiếm</w:t>
            </w:r>
          </w:p>
        </w:tc>
        <w:tc>
          <w:tcPr>
            <w:tcW w:w="6236" w:type="dxa"/>
          </w:tcPr>
          <w:p w14:paraId="06270E4B">
            <w:pPr>
              <w:spacing w:before="60" w:after="60" w:line="269" w:lineRule="auto"/>
            </w:pPr>
            <w:r>
              <w:rPr>
                <w:rFonts w:ascii="Times New Roman" w:hAnsi="Times New Roman"/>
                <w:sz w:val="21"/>
              </w:rPr>
              <w:t>Tổng thu/chi theo kỳ, phân loại, từ khóa tiếng Việt và ngân sách.</w:t>
            </w:r>
          </w:p>
        </w:tc>
      </w:tr>
      <w:tr w14:paraId="5ADC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76D8DF2A">
            <w:pPr>
              <w:spacing w:before="60" w:after="60" w:line="269" w:lineRule="auto"/>
            </w:pPr>
            <w:r>
              <w:rPr>
                <w:rFonts w:ascii="Times New Roman" w:hAnsi="Times New Roman"/>
                <w:sz w:val="21"/>
              </w:rPr>
              <w:t>Trạng thái giao diện</w:t>
            </w:r>
          </w:p>
        </w:tc>
        <w:tc>
          <w:tcPr>
            <w:tcW w:w="6236" w:type="dxa"/>
          </w:tcPr>
          <w:p w14:paraId="42480E56">
            <w:pPr>
              <w:spacing w:before="60" w:after="60" w:line="269" w:lineRule="auto"/>
            </w:pPr>
            <w:r>
              <w:rPr>
                <w:rFonts w:ascii="Times New Roman" w:hAnsi="Times New Roman"/>
                <w:sz w:val="21"/>
              </w:rPr>
              <w:t>Đang xử lý, thông báo lỗi, hoàn tất và thử lại.</w:t>
            </w:r>
          </w:p>
        </w:tc>
      </w:tr>
      <w:tr w14:paraId="65C2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0788BAEE">
            <w:pPr>
              <w:spacing w:before="60" w:after="60" w:line="269" w:lineRule="auto"/>
            </w:pPr>
            <w:r>
              <w:rPr>
                <w:rFonts w:ascii="Times New Roman" w:hAnsi="Times New Roman"/>
                <w:sz w:val="21"/>
              </w:rPr>
              <w:t>Lưu trữ và tài khoản</w:t>
            </w:r>
          </w:p>
        </w:tc>
        <w:tc>
          <w:tcPr>
            <w:tcW w:w="6236" w:type="dxa"/>
          </w:tcPr>
          <w:p w14:paraId="13E3D2FF">
            <w:pPr>
              <w:spacing w:before="60" w:after="60" w:line="269" w:lineRule="auto"/>
            </w:pPr>
            <w:r>
              <w:rPr>
                <w:rFonts w:ascii="Times New Roman" w:hAnsi="Times New Roman"/>
                <w:sz w:val="21"/>
              </w:rPr>
              <w:t>Đọc/ghi, tính duy nhất, quan hệ bảng và dữ liệu theo chủ sở hữu.</w:t>
            </w:r>
          </w:p>
        </w:tc>
      </w:tr>
    </w:tbl>
    <w:p w14:paraId="41D27DDC">
      <w:pPr>
        <w:spacing w:after="20"/>
      </w:pPr>
    </w:p>
    <w:p w14:paraId="0B1255C3">
      <w:pPr>
        <w:pStyle w:val="3"/>
      </w:pPr>
      <w:bookmarkStart w:id="99" w:name="_Toc14394"/>
      <w:r>
        <w:t>6.4. Đánh giá giao diện và trải nghiệm</w:t>
      </w:r>
      <w:bookmarkEnd w:id="99"/>
    </w:p>
    <w:p w14:paraId="73F7C3ED">
      <w:pPr>
        <w:widowControl/>
        <w:jc w:val="both"/>
      </w:pPr>
      <w:r>
        <w:rPr>
          <w:b w:val="0"/>
        </w:rPr>
        <w:t>Giao diện sử dụng nhãn tiếng Việt, các thẻ thông tin thống nhất và nút thêm ở vị trí trung tâm. Danh sách hỗ trợ tìm kiếm và lọc để rút ngắn thao tác tra cứu. Biểu đồ giúp nhận biết nhóm chi lớn và mức chi qua các tháng. Ngân sách hiển thị đã chi, còn lại hoặc vượt hạn mức. Chế độ sáng/tối cho phép lựa chọn cách hiển thị phù hợp.</w:t>
      </w:r>
    </w:p>
    <w:p w14:paraId="59FE8431">
      <w:pPr>
        <w:pStyle w:val="3"/>
      </w:pPr>
      <w:bookmarkStart w:id="100" w:name="_Toc16875"/>
      <w:r>
        <w:t>6.5. Hạn chế và phạm vi đánh giá</w:t>
      </w:r>
      <w:bookmarkEnd w:id="100"/>
    </w:p>
    <w:p w14:paraId="36D59D71">
      <w:pPr>
        <w:widowControl/>
        <w:jc w:val="both"/>
      </w:pPr>
      <w:r>
        <w:rPr>
          <w:b w:val="0"/>
        </w:rPr>
        <w:t>Kết quả được ghi nhận trên môi trường kiểm thử và máy ảo đã sử dụng. Cần đánh giá bổ sung trên thiết bị thật, màn hình nhỏ, cỡ chữ lớn và với dữ liệu nhiều. Ứng dụng còn nhập liệu thủ công, danh mục cố định, chưa xuất dữ liệu hoặc đồng bộ nhiều thiết bị. Đây là những nội dung được xác định trong hướng phát triển.</w:t>
      </w:r>
    </w:p>
    <w:p w14:paraId="029738B9">
      <w:r>
        <w:br w:type="page"/>
      </w:r>
    </w:p>
    <w:p w14:paraId="41FF2FB6">
      <w:pPr>
        <w:pStyle w:val="2"/>
      </w:pPr>
      <w:bookmarkStart w:id="101" w:name="_Toc9599"/>
      <w:r>
        <w:t>CHƯƠNG 7. PHÂN CÔNG NHÓM VÀ KẾ HOẠCH BẢO VỆ</w:t>
      </w:r>
      <w:bookmarkEnd w:id="101"/>
    </w:p>
    <w:p w14:paraId="3931089C">
      <w:pPr>
        <w:widowControl/>
        <w:jc w:val="both"/>
      </w:pPr>
      <w:r>
        <w:rPr>
          <w:b w:val="0"/>
        </w:rPr>
        <w:t>Bảng dưới đây là phương án chia phần theo trao đổi của nhóm bốn người. Mỗi người phụ trách cả giao diện, xử lý liên quan, nội dung báo cáo và kiểm thử của phần mình. Thứ tự gán tên theo danh sách bìa chỉ là đề xuất; cần xác nhận lại trước khi coi đây là bảng đóng góp thực tế. Không tự điền phần trăm đóng góp hoặc khẳng định lịch sử thực hiện khi chưa có thông tin xác nhận.</w:t>
      </w:r>
    </w:p>
    <w:p w14:paraId="2D9DA7D7">
      <w:pPr>
        <w:pStyle w:val="16"/>
        <w:keepNext/>
      </w:pPr>
      <w:bookmarkStart w:id="102" w:name="table_16"/>
      <w:r>
        <w:t>Bảng 16. Phân công đề xuất cho bốn thành viên</w:t>
      </w:r>
      <w:bookmarkEnd w:id="10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4252"/>
        <w:gridCol w:w="2835"/>
      </w:tblGrid>
      <w:tr w14:paraId="1DBE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4" w:type="dxa"/>
            <w:shd w:val="clear" w:color="auto" w:fill="E8E2F3"/>
          </w:tcPr>
          <w:p w14:paraId="15F2E8B1">
            <w:pPr>
              <w:spacing w:before="60" w:after="60" w:line="269" w:lineRule="auto"/>
            </w:pPr>
            <w:r>
              <w:rPr>
                <w:rFonts w:ascii="Times New Roman" w:hAnsi="Times New Roman"/>
                <w:b/>
                <w:sz w:val="21"/>
              </w:rPr>
              <w:t>Thành viên</w:t>
            </w:r>
          </w:p>
        </w:tc>
        <w:tc>
          <w:tcPr>
            <w:tcW w:w="4252" w:type="dxa"/>
            <w:shd w:val="clear" w:color="auto" w:fill="E8E2F3"/>
          </w:tcPr>
          <w:p w14:paraId="5CCD2FE0">
            <w:pPr>
              <w:spacing w:before="60" w:after="60" w:line="269" w:lineRule="auto"/>
            </w:pPr>
            <w:r>
              <w:rPr>
                <w:rFonts w:ascii="Times New Roman" w:hAnsi="Times New Roman"/>
                <w:b/>
                <w:sz w:val="21"/>
              </w:rPr>
              <w:t>Phạm vi</w:t>
            </w:r>
          </w:p>
        </w:tc>
        <w:tc>
          <w:tcPr>
            <w:tcW w:w="2835" w:type="dxa"/>
            <w:shd w:val="clear" w:color="auto" w:fill="E8E2F3"/>
          </w:tcPr>
          <w:p w14:paraId="076B036E">
            <w:pPr>
              <w:spacing w:before="60" w:after="60" w:line="269" w:lineRule="auto"/>
            </w:pPr>
            <w:r>
              <w:rPr>
                <w:rFonts w:ascii="Times New Roman" w:hAnsi="Times New Roman"/>
                <w:b/>
                <w:sz w:val="21"/>
              </w:rPr>
              <w:t>Sản phẩm trình bày</w:t>
            </w:r>
          </w:p>
        </w:tc>
      </w:tr>
      <w:tr w14:paraId="02008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5B9D6FC3">
            <w:pPr>
              <w:spacing w:before="60" w:after="60" w:line="269" w:lineRule="auto"/>
            </w:pPr>
            <w:r>
              <w:rPr>
                <w:rFonts w:ascii="Times New Roman" w:hAnsi="Times New Roman"/>
                <w:sz w:val="21"/>
              </w:rPr>
              <w:t>Nguyễn Như Vũ</w:t>
            </w:r>
            <w:r>
              <w:rPr>
                <w:rFonts w:ascii="Times New Roman" w:hAnsi="Times New Roman"/>
                <w:sz w:val="21"/>
              </w:rPr>
              <w:br w:type="textWrapping"/>
            </w:r>
            <w:r>
              <w:rPr>
                <w:rFonts w:ascii="Times New Roman" w:hAnsi="Times New Roman"/>
                <w:sz w:val="21"/>
              </w:rPr>
              <w:t>25610008</w:t>
            </w:r>
          </w:p>
        </w:tc>
        <w:tc>
          <w:tcPr>
            <w:tcW w:w="4252" w:type="dxa"/>
          </w:tcPr>
          <w:p w14:paraId="0A135CBA">
            <w:pPr>
              <w:spacing w:before="60" w:after="60" w:line="269" w:lineRule="auto"/>
            </w:pPr>
            <w:r>
              <w:rPr>
                <w:rFonts w:ascii="Times New Roman" w:hAnsi="Times New Roman"/>
                <w:sz w:val="21"/>
              </w:rPr>
              <w:t>Tài khoản và nền tảng database</w:t>
            </w:r>
            <w:r>
              <w:rPr>
                <w:rFonts w:ascii="Times New Roman" w:hAnsi="Times New Roman"/>
                <w:sz w:val="21"/>
              </w:rPr>
              <w:br w:type="textWrapping"/>
            </w:r>
            <w:r>
              <w:rPr>
                <w:rFonts w:ascii="Times New Roman" w:hAnsi="Times New Roman"/>
                <w:sz w:val="21"/>
              </w:rPr>
              <w:t>Đăng ký/đăng nhập/đăng xuất; validator; salt/hash; bốn bảng và quan hệ dữ liệu.</w:t>
            </w:r>
          </w:p>
        </w:tc>
        <w:tc>
          <w:tcPr>
            <w:tcW w:w="2835" w:type="dxa"/>
          </w:tcPr>
          <w:p w14:paraId="18313071">
            <w:pPr>
              <w:spacing w:before="60" w:after="60" w:line="269" w:lineRule="auto"/>
            </w:pPr>
            <w:r>
              <w:rPr>
                <w:rFonts w:ascii="Times New Roman" w:hAnsi="Times New Roman"/>
                <w:sz w:val="21"/>
              </w:rPr>
              <w:t>Giải thích Room–SQLite, quan hệ bảng và cách xác minh mật khẩu.</w:t>
            </w:r>
          </w:p>
        </w:tc>
      </w:tr>
      <w:tr w14:paraId="4DF0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6289132">
            <w:pPr>
              <w:spacing w:before="60" w:after="60" w:line="269" w:lineRule="auto"/>
            </w:pPr>
            <w:r>
              <w:rPr>
                <w:rFonts w:ascii="Times New Roman" w:hAnsi="Times New Roman"/>
                <w:sz w:val="21"/>
              </w:rPr>
              <w:t>Nguyễn Văn Vũ</w:t>
            </w:r>
            <w:r>
              <w:rPr>
                <w:rFonts w:ascii="Times New Roman" w:hAnsi="Times New Roman"/>
                <w:sz w:val="21"/>
              </w:rPr>
              <w:br w:type="textWrapping"/>
            </w:r>
            <w:r>
              <w:rPr>
                <w:rFonts w:ascii="Times New Roman" w:hAnsi="Times New Roman"/>
                <w:sz w:val="21"/>
              </w:rPr>
              <w:t>25810053</w:t>
            </w:r>
          </w:p>
        </w:tc>
        <w:tc>
          <w:tcPr>
            <w:tcW w:w="4252" w:type="dxa"/>
          </w:tcPr>
          <w:p w14:paraId="51E529AD">
            <w:pPr>
              <w:spacing w:before="60" w:after="60" w:line="269" w:lineRule="auto"/>
            </w:pPr>
            <w:r>
              <w:rPr>
                <w:rFonts w:ascii="Times New Roman" w:hAnsi="Times New Roman"/>
                <w:sz w:val="21"/>
              </w:rPr>
              <w:t>Quản lý giao dịch</w:t>
            </w:r>
            <w:r>
              <w:rPr>
                <w:rFonts w:ascii="Times New Roman" w:hAnsi="Times New Roman"/>
                <w:sz w:val="21"/>
              </w:rPr>
              <w:br w:type="textWrapping"/>
            </w:r>
            <w:r>
              <w:rPr>
                <w:rFonts w:ascii="Times New Roman" w:hAnsi="Times New Roman"/>
                <w:sz w:val="21"/>
              </w:rPr>
              <w:t>Biểu mẫu thêm/sửa; chọn loại, danh mục, ngày; kiểm tra tiền; lưu/xóa theo chủ sở hữu.</w:t>
            </w:r>
          </w:p>
        </w:tc>
        <w:tc>
          <w:tcPr>
            <w:tcW w:w="2835" w:type="dxa"/>
          </w:tcPr>
          <w:p w14:paraId="25230B22">
            <w:pPr>
              <w:spacing w:before="60" w:after="60" w:line="269" w:lineRule="auto"/>
            </w:pPr>
            <w:r>
              <w:rPr>
                <w:rFonts w:ascii="Times New Roman" w:hAnsi="Times New Roman"/>
                <w:sz w:val="21"/>
              </w:rPr>
              <w:t>Demo thêm/sửa/xóa, lỗi nhập và việc giữ dữ liệu khi thao tác thất bại.</w:t>
            </w:r>
          </w:p>
        </w:tc>
      </w:tr>
      <w:tr w14:paraId="0F14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4FFC49F">
            <w:pPr>
              <w:spacing w:before="60" w:after="60" w:line="269" w:lineRule="auto"/>
            </w:pPr>
            <w:r>
              <w:rPr>
                <w:rFonts w:ascii="Times New Roman" w:hAnsi="Times New Roman"/>
                <w:sz w:val="21"/>
              </w:rPr>
              <w:t>Nguyễn Thiên Vọng</w:t>
            </w:r>
            <w:r>
              <w:rPr>
                <w:rFonts w:ascii="Times New Roman" w:hAnsi="Times New Roman"/>
                <w:sz w:val="21"/>
              </w:rPr>
              <w:br w:type="textWrapping"/>
            </w:r>
            <w:r>
              <w:rPr>
                <w:rFonts w:ascii="Times New Roman" w:hAnsi="Times New Roman"/>
                <w:sz w:val="21"/>
              </w:rPr>
              <w:t>25810050</w:t>
            </w:r>
          </w:p>
        </w:tc>
        <w:tc>
          <w:tcPr>
            <w:tcW w:w="4252" w:type="dxa"/>
          </w:tcPr>
          <w:p w14:paraId="3F1590D1">
            <w:pPr>
              <w:spacing w:before="60" w:after="60" w:line="269" w:lineRule="auto"/>
            </w:pPr>
            <w:r>
              <w:rPr>
                <w:rFonts w:ascii="Times New Roman" w:hAnsi="Times New Roman"/>
                <w:sz w:val="21"/>
              </w:rPr>
              <w:t>Tra cứu và tổng quan</w:t>
            </w:r>
            <w:r>
              <w:rPr>
                <w:rFonts w:ascii="Times New Roman" w:hAnsi="Times New Roman"/>
                <w:sz w:val="21"/>
              </w:rPr>
              <w:br w:type="textWrapping"/>
            </w:r>
            <w:r>
              <w:rPr>
                <w:rFonts w:ascii="Times New Roman" w:hAnsi="Times New Roman"/>
                <w:sz w:val="21"/>
              </w:rPr>
              <w:t>Danh sách; tìm kiếm không dấu; lọc tháng và loại; thẻ tổng; điều hướng.</w:t>
            </w:r>
          </w:p>
        </w:tc>
        <w:tc>
          <w:tcPr>
            <w:tcW w:w="2835" w:type="dxa"/>
          </w:tcPr>
          <w:p w14:paraId="1298A817">
            <w:pPr>
              <w:spacing w:before="60" w:after="60" w:line="269" w:lineRule="auto"/>
            </w:pPr>
            <w:r>
              <w:rPr>
                <w:rFonts w:ascii="Times New Roman" w:hAnsi="Times New Roman"/>
                <w:sz w:val="21"/>
              </w:rPr>
              <w:t>Giải thích thứ tự lọc, ý nghĩa tổng kỳ và StateFlow cập nhật giao diện.</w:t>
            </w:r>
          </w:p>
        </w:tc>
      </w:tr>
      <w:tr w14:paraId="31E4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3DD71BD3">
            <w:pPr>
              <w:spacing w:before="60" w:after="60" w:line="269" w:lineRule="auto"/>
            </w:pPr>
            <w:r>
              <w:rPr>
                <w:rFonts w:ascii="Times New Roman" w:hAnsi="Times New Roman"/>
                <w:sz w:val="21"/>
              </w:rPr>
              <w:t>Nguyễn Văn Phước</w:t>
            </w:r>
            <w:r>
              <w:rPr>
                <w:rFonts w:ascii="Times New Roman" w:hAnsi="Times New Roman"/>
                <w:sz w:val="21"/>
              </w:rPr>
              <w:br w:type="textWrapping"/>
            </w:r>
            <w:r>
              <w:rPr>
                <w:rFonts w:ascii="Times New Roman" w:hAnsi="Times New Roman"/>
                <w:sz w:val="21"/>
              </w:rPr>
              <w:t>25810035</w:t>
            </w:r>
          </w:p>
        </w:tc>
        <w:tc>
          <w:tcPr>
            <w:tcW w:w="4252" w:type="dxa"/>
          </w:tcPr>
          <w:p w14:paraId="2BA2E0B1">
            <w:pPr>
              <w:spacing w:before="60" w:after="60" w:line="269" w:lineRule="auto"/>
            </w:pPr>
            <w:r>
              <w:rPr>
                <w:rFonts w:ascii="Times New Roman" w:hAnsi="Times New Roman"/>
                <w:sz w:val="21"/>
              </w:rPr>
              <w:t>Thống kê và ngân sách</w:t>
            </w:r>
            <w:r>
              <w:rPr>
                <w:rFonts w:ascii="Times New Roman" w:hAnsi="Times New Roman"/>
                <w:sz w:val="21"/>
              </w:rPr>
              <w:br w:type="textWrapping"/>
            </w:r>
            <w:r>
              <w:rPr>
                <w:rFonts w:ascii="Times New Roman" w:hAnsi="Times New Roman"/>
                <w:sz w:val="21"/>
              </w:rPr>
              <w:t>Biểu đồ vòng/cột; công thức tỷ lệ; ngân sách theo tháng và cảnh báo.</w:t>
            </w:r>
          </w:p>
        </w:tc>
        <w:tc>
          <w:tcPr>
            <w:tcW w:w="2835" w:type="dxa"/>
          </w:tcPr>
          <w:p w14:paraId="4F0C6D63">
            <w:pPr>
              <w:spacing w:before="60" w:after="60" w:line="269" w:lineRule="auto"/>
            </w:pPr>
            <w:r>
              <w:rPr>
                <w:rFonts w:ascii="Times New Roman" w:hAnsi="Times New Roman"/>
                <w:sz w:val="21"/>
              </w:rPr>
              <w:t>Demo các ngưỡng 80%/chạm/vượt và giải thích Canvas.</w:t>
            </w:r>
          </w:p>
        </w:tc>
      </w:tr>
    </w:tbl>
    <w:p w14:paraId="2F652949">
      <w:pPr>
        <w:spacing w:after="20"/>
      </w:pPr>
    </w:p>
    <w:p w14:paraId="4BADCC36">
      <w:pPr>
        <w:pStyle w:val="3"/>
      </w:pPr>
      <w:bookmarkStart w:id="103" w:name="_Toc13049"/>
      <w:r>
        <w:t>7.1. Thành viên 1: Nguyễn Như Vũ</w:t>
      </w:r>
      <w:bookmarkEnd w:id="103"/>
    </w:p>
    <w:p w14:paraId="5DD53143">
      <w:pPr>
        <w:widowControl/>
        <w:jc w:val="both"/>
      </w:pPr>
      <w:r>
        <w:rPr>
          <w:b w:val="0"/>
        </w:rPr>
        <w:t>Phần phụ trách: Tài khoản và nền tảng database. Đăng ký/đăng nhập/đăng xuất; validator; salt/hash; bốn bảng và quan hệ dữ liệu.</w:t>
      </w:r>
    </w:p>
    <w:p w14:paraId="0055C5E8">
      <w:pPr>
        <w:widowControl/>
        <w:jc w:val="both"/>
      </w:pPr>
      <w:r>
        <w:rPr>
          <w:b w:val="0"/>
        </w:rPr>
        <w:t>Tệp/lớp cần đọc: AuthScreen, AuthViewModel, AuthRepository, AccountDao, ExpenseDatabase.</w:t>
      </w:r>
    </w:p>
    <w:p w14:paraId="178FA3D4">
      <w:pPr>
        <w:widowControl/>
        <w:jc w:val="both"/>
      </w:pPr>
      <w:r>
        <w:rPr>
          <w:b w:val="0"/>
        </w:rPr>
        <w:t>Khi trình bày: Giải thích Room–SQLite, quan hệ bảng và cách xác minh mật khẩu.</w:t>
      </w:r>
    </w:p>
    <w:p w14:paraId="12E4C317">
      <w:pPr>
        <w:widowControl/>
        <w:jc w:val="both"/>
      </w:pPr>
      <w:r>
        <w:rPr>
          <w:b w:val="0"/>
        </w:rPr>
        <w:t>Nhiệm vụ chung: đối chiếu mô tả trong báo cáo với code, chạy lại kịch bản phần mình, kiểm tra ảnh minh họa và hiểu đường đi của userId. Mỗi người phải biết chức năng của DAO thuộc phần mình; thành viên phụ trách database không làm thay toàn bộ truy vấn cho các phần khác.</w:t>
      </w:r>
    </w:p>
    <w:p w14:paraId="4D50BD31">
      <w:pPr>
        <w:pStyle w:val="3"/>
      </w:pPr>
      <w:bookmarkStart w:id="104" w:name="_Toc29531"/>
      <w:r>
        <w:t>7.2. Thành viên 2: Nguyễn Văn Vũ</w:t>
      </w:r>
      <w:bookmarkEnd w:id="104"/>
    </w:p>
    <w:p w14:paraId="50482717">
      <w:pPr>
        <w:widowControl/>
        <w:jc w:val="both"/>
      </w:pPr>
      <w:r>
        <w:rPr>
          <w:b w:val="0"/>
        </w:rPr>
        <w:t>Phần phụ trách: Quản lý giao dịch. Biểu mẫu thêm/sửa; chọn loại, danh mục, ngày; kiểm tra tiền; lưu/xóa theo chủ sở hữu.</w:t>
      </w:r>
    </w:p>
    <w:p w14:paraId="3AC792B5">
      <w:pPr>
        <w:widowControl/>
        <w:jc w:val="both"/>
      </w:pPr>
      <w:r>
        <w:rPr>
          <w:b w:val="0"/>
        </w:rPr>
        <w:t>Tệp/lớp cần đọc: TransactionEditor, TransactionTile, ExpenseRepository, các truy vấn ghi ExpenseDao.</w:t>
      </w:r>
    </w:p>
    <w:p w14:paraId="28CAE167">
      <w:pPr>
        <w:widowControl/>
        <w:jc w:val="both"/>
      </w:pPr>
      <w:r>
        <w:rPr>
          <w:b w:val="0"/>
        </w:rPr>
        <w:t>Khi trình bày: Demo thêm/sửa/xóa, lỗi nhập và việc giữ dữ liệu khi thao tác thất bại.</w:t>
      </w:r>
    </w:p>
    <w:p w14:paraId="541DFC52">
      <w:pPr>
        <w:widowControl/>
        <w:jc w:val="both"/>
      </w:pPr>
      <w:r>
        <w:rPr>
          <w:b w:val="0"/>
        </w:rPr>
        <w:t>Nhiệm vụ chung: đối chiếu mô tả trong báo cáo với code, chạy lại kịch bản phần mình, kiểm tra ảnh minh họa và hiểu đường đi của userId. Mỗi người phải biết chức năng của DAO thuộc phần mình; thành viên phụ trách database không làm thay toàn bộ truy vấn cho các phần khác.</w:t>
      </w:r>
    </w:p>
    <w:p w14:paraId="302D554D">
      <w:pPr>
        <w:pStyle w:val="3"/>
      </w:pPr>
      <w:bookmarkStart w:id="105" w:name="_Toc887"/>
      <w:r>
        <w:t>7.3. Thành viên 3: Nguyễn Thiên Vọng</w:t>
      </w:r>
      <w:bookmarkEnd w:id="105"/>
    </w:p>
    <w:p w14:paraId="6A649CE9">
      <w:pPr>
        <w:widowControl/>
        <w:jc w:val="both"/>
      </w:pPr>
      <w:r>
        <w:rPr>
          <w:b w:val="0"/>
        </w:rPr>
        <w:t>Phần phụ trách: Tra cứu và tổng quan. Danh sách; tìm kiếm không dấu; lọc tháng và loại; thẻ tổng; điều hướng.</w:t>
      </w:r>
    </w:p>
    <w:p w14:paraId="275B7AFD">
      <w:pPr>
        <w:widowControl/>
        <w:jc w:val="both"/>
      </w:pPr>
      <w:r>
        <w:rPr>
          <w:b w:val="0"/>
        </w:rPr>
        <w:t>Tệp/lớp cần đọc: ExpenseScreen, DashboardHeader, BottomNavigation, searchTransactions, summarize.</w:t>
      </w:r>
    </w:p>
    <w:p w14:paraId="27E3F5DF">
      <w:pPr>
        <w:widowControl/>
        <w:jc w:val="both"/>
      </w:pPr>
      <w:r>
        <w:rPr>
          <w:b w:val="0"/>
        </w:rPr>
        <w:t>Khi trình bày: Giải thích thứ tự lọc, ý nghĩa tổng kỳ và StateFlow cập nhật giao diện.</w:t>
      </w:r>
    </w:p>
    <w:p w14:paraId="4FE641AB">
      <w:pPr>
        <w:widowControl/>
        <w:jc w:val="both"/>
      </w:pPr>
      <w:r>
        <w:rPr>
          <w:b w:val="0"/>
        </w:rPr>
        <w:t>Nhiệm vụ chung: đối chiếu mô tả trong báo cáo với code, chạy lại kịch bản phần mình, kiểm tra ảnh minh họa và hiểu đường đi của userId. Mỗi người phải biết chức năng của DAO thuộc phần mình; thành viên phụ trách database không làm thay toàn bộ truy vấn cho các phần khác.</w:t>
      </w:r>
    </w:p>
    <w:p w14:paraId="0B246037">
      <w:pPr>
        <w:pStyle w:val="3"/>
      </w:pPr>
      <w:bookmarkStart w:id="106" w:name="_Toc31819"/>
      <w:r>
        <w:t>7.4. Thành viên 4: Nguyễn Văn Phước</w:t>
      </w:r>
      <w:bookmarkEnd w:id="106"/>
    </w:p>
    <w:p w14:paraId="2249362D">
      <w:pPr>
        <w:widowControl/>
        <w:jc w:val="both"/>
      </w:pPr>
      <w:r>
        <w:rPr>
          <w:b w:val="0"/>
        </w:rPr>
        <w:t>Phần phụ trách: Thống kê và ngân sách. Biểu đồ vòng/cột; công thức tỷ lệ; ngân sách theo tháng và cảnh báo.</w:t>
      </w:r>
    </w:p>
    <w:p w14:paraId="38CD79A8">
      <w:pPr>
        <w:widowControl/>
        <w:jc w:val="both"/>
      </w:pPr>
      <w:r>
        <w:rPr>
          <w:b w:val="0"/>
        </w:rPr>
        <w:t>Tệp/lớp cần đọc: ExpenseCharts, BudgetComponents, BudgetStatus, MonthlyBudget, các DAO ngân sách.</w:t>
      </w:r>
    </w:p>
    <w:p w14:paraId="1C4E7C1D">
      <w:pPr>
        <w:widowControl/>
        <w:jc w:val="both"/>
      </w:pPr>
      <w:r>
        <w:rPr>
          <w:b w:val="0"/>
        </w:rPr>
        <w:t>Khi trình bày: Demo các ngưỡng 80%/chạm/vượt và giải thích Canvas.</w:t>
      </w:r>
    </w:p>
    <w:p w14:paraId="1C31E257">
      <w:pPr>
        <w:widowControl/>
        <w:jc w:val="both"/>
      </w:pPr>
      <w:r>
        <w:rPr>
          <w:b w:val="0"/>
        </w:rPr>
        <w:t>Nhiệm vụ chung: đối chiếu mô tả trong báo cáo với code, chạy lại kịch bản phần mình, kiểm tra ảnh minh họa và hiểu đường đi của userId. Mỗi người phải biết chức năng của DAO thuộc phần mình; thành viên phụ trách database không làm thay toàn bộ truy vấn cho các phần khác.</w:t>
      </w:r>
    </w:p>
    <w:p w14:paraId="3346DCB4">
      <w:pPr>
        <w:pStyle w:val="3"/>
      </w:pPr>
      <w:bookmarkStart w:id="107" w:name="_Toc32646"/>
      <w:r>
        <w:t>7.5. Cân đối khối lượng và phối hợp</w:t>
      </w:r>
      <w:bookmarkEnd w:id="107"/>
    </w:p>
    <w:p w14:paraId="0A446518">
      <w:pPr>
        <w:widowControl/>
        <w:jc w:val="both"/>
      </w:pPr>
      <w:r>
        <w:rPr>
          <w:b w:val="0"/>
        </w:rPr>
        <w:t>Cách chia cân bằng tương đối theo độ khó kiến thức: tài khoản ghép với cấu trúc database; CRUD có nhiều trạng thái biểu mẫu; tra cứu ghép với tổng quan/điều hướng; Canvas ghép với ngân sách. Các lớp dùng chung như ExpenseScreen, ExpenseViewModel và ExpenseDao cần thống nhất phần sửa để tránh xung đột Git. Khi viết báo cáo, từng người bàn giao nội dung và ảnh phần mình thay vì dồn toàn bộ việc tài liệu cho một người.</w:t>
      </w:r>
    </w:p>
    <w:p w14:paraId="1BBD6836">
      <w:pPr>
        <w:pStyle w:val="3"/>
      </w:pPr>
      <w:bookmarkStart w:id="108" w:name="_Toc12578"/>
      <w:r>
        <w:t>7.6. Kịch bản bảo vệ khoảng 12–15 phút</w:t>
      </w:r>
      <w:bookmarkEnd w:id="108"/>
    </w:p>
    <w:p w14:paraId="285F8854">
      <w:pPr>
        <w:pStyle w:val="16"/>
        <w:keepNext/>
      </w:pPr>
      <w:bookmarkStart w:id="109" w:name="table_17"/>
      <w:r>
        <w:t>Bảng 17. Trình tự demo đề xuất</w:t>
      </w:r>
      <w:bookmarkEnd w:id="10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5896"/>
        <w:gridCol w:w="1814"/>
      </w:tblGrid>
      <w:tr w14:paraId="679E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61" w:type="dxa"/>
            <w:shd w:val="clear" w:color="auto" w:fill="E8E2F3"/>
          </w:tcPr>
          <w:p w14:paraId="08531493">
            <w:pPr>
              <w:spacing w:before="60" w:after="60" w:line="269" w:lineRule="auto"/>
            </w:pPr>
            <w:r>
              <w:rPr>
                <w:rFonts w:ascii="Times New Roman" w:hAnsi="Times New Roman"/>
                <w:b/>
                <w:sz w:val="21"/>
              </w:rPr>
              <w:t>Thời lượng</w:t>
            </w:r>
          </w:p>
        </w:tc>
        <w:tc>
          <w:tcPr>
            <w:tcW w:w="5896" w:type="dxa"/>
            <w:shd w:val="clear" w:color="auto" w:fill="E8E2F3"/>
          </w:tcPr>
          <w:p w14:paraId="6CED36D9">
            <w:pPr>
              <w:spacing w:before="60" w:after="60" w:line="269" w:lineRule="auto"/>
            </w:pPr>
            <w:r>
              <w:rPr>
                <w:rFonts w:ascii="Times New Roman" w:hAnsi="Times New Roman"/>
                <w:b/>
                <w:sz w:val="21"/>
              </w:rPr>
              <w:t>Nội dung</w:t>
            </w:r>
          </w:p>
        </w:tc>
        <w:tc>
          <w:tcPr>
            <w:tcW w:w="1814" w:type="dxa"/>
            <w:shd w:val="clear" w:color="auto" w:fill="E8E2F3"/>
          </w:tcPr>
          <w:p w14:paraId="517CC252">
            <w:pPr>
              <w:spacing w:before="60" w:after="60" w:line="269" w:lineRule="auto"/>
            </w:pPr>
            <w:r>
              <w:rPr>
                <w:rFonts w:ascii="Times New Roman" w:hAnsi="Times New Roman"/>
                <w:b/>
                <w:sz w:val="21"/>
              </w:rPr>
              <w:t>Người phụ trách</w:t>
            </w:r>
          </w:p>
        </w:tc>
      </w:tr>
      <w:tr w14:paraId="6E50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1" w:type="dxa"/>
          </w:tcPr>
          <w:p w14:paraId="2666C0C9">
            <w:pPr>
              <w:spacing w:before="60" w:after="60" w:line="269" w:lineRule="auto"/>
            </w:pPr>
            <w:r>
              <w:rPr>
                <w:rFonts w:ascii="Times New Roman" w:hAnsi="Times New Roman"/>
                <w:sz w:val="21"/>
              </w:rPr>
              <w:t>3 phút</w:t>
            </w:r>
          </w:p>
        </w:tc>
        <w:tc>
          <w:tcPr>
            <w:tcW w:w="5896" w:type="dxa"/>
          </w:tcPr>
          <w:p w14:paraId="2315A33D">
            <w:pPr>
              <w:spacing w:before="60" w:after="60" w:line="269" w:lineRule="auto"/>
            </w:pPr>
            <w:r>
              <w:rPr>
                <w:rFonts w:ascii="Times New Roman" w:hAnsi="Times New Roman"/>
                <w:sz w:val="21"/>
              </w:rPr>
              <w:t>Mục tiêu, đăng nhập và ERD bốn bảng; Room dùng SQLite.</w:t>
            </w:r>
          </w:p>
        </w:tc>
        <w:tc>
          <w:tcPr>
            <w:tcW w:w="1814" w:type="dxa"/>
          </w:tcPr>
          <w:p w14:paraId="17464BD3">
            <w:pPr>
              <w:spacing w:before="60" w:after="60" w:line="269" w:lineRule="auto"/>
            </w:pPr>
            <w:r>
              <w:rPr>
                <w:rFonts w:ascii="Times New Roman" w:hAnsi="Times New Roman"/>
                <w:sz w:val="21"/>
              </w:rPr>
              <w:t>Thành viên 1</w:t>
            </w:r>
          </w:p>
        </w:tc>
      </w:tr>
      <w:tr w14:paraId="078E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1" w:type="dxa"/>
          </w:tcPr>
          <w:p w14:paraId="2356BE18">
            <w:pPr>
              <w:spacing w:before="60" w:after="60" w:line="269" w:lineRule="auto"/>
            </w:pPr>
            <w:r>
              <w:rPr>
                <w:rFonts w:ascii="Times New Roman" w:hAnsi="Times New Roman"/>
                <w:sz w:val="21"/>
              </w:rPr>
              <w:t>3–4 phút</w:t>
            </w:r>
          </w:p>
        </w:tc>
        <w:tc>
          <w:tcPr>
            <w:tcW w:w="5896" w:type="dxa"/>
          </w:tcPr>
          <w:p w14:paraId="564352E2">
            <w:pPr>
              <w:spacing w:before="60" w:after="60" w:line="269" w:lineRule="auto"/>
            </w:pPr>
            <w:r>
              <w:rPr>
                <w:rFonts w:ascii="Times New Roman" w:hAnsi="Times New Roman"/>
                <w:sz w:val="21"/>
              </w:rPr>
              <w:t>Nhập tiền sai để minh họa lỗi; thêm/sửa/xóa một dòng đánh dấu DEMO.</w:t>
            </w:r>
          </w:p>
        </w:tc>
        <w:tc>
          <w:tcPr>
            <w:tcW w:w="1814" w:type="dxa"/>
          </w:tcPr>
          <w:p w14:paraId="6BD65E5E">
            <w:pPr>
              <w:spacing w:before="60" w:after="60" w:line="269" w:lineRule="auto"/>
            </w:pPr>
            <w:r>
              <w:rPr>
                <w:rFonts w:ascii="Times New Roman" w:hAnsi="Times New Roman"/>
                <w:sz w:val="21"/>
              </w:rPr>
              <w:t>Thành viên 2</w:t>
            </w:r>
          </w:p>
        </w:tc>
      </w:tr>
      <w:tr w14:paraId="17CD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1" w:type="dxa"/>
          </w:tcPr>
          <w:p w14:paraId="524CE93A">
            <w:pPr>
              <w:spacing w:before="60" w:after="60" w:line="269" w:lineRule="auto"/>
            </w:pPr>
            <w:r>
              <w:rPr>
                <w:rFonts w:ascii="Times New Roman" w:hAnsi="Times New Roman"/>
                <w:sz w:val="21"/>
              </w:rPr>
              <w:t>3 phút</w:t>
            </w:r>
          </w:p>
        </w:tc>
        <w:tc>
          <w:tcPr>
            <w:tcW w:w="5896" w:type="dxa"/>
          </w:tcPr>
          <w:p w14:paraId="2D1301F0">
            <w:pPr>
              <w:spacing w:before="60" w:after="60" w:line="269" w:lineRule="auto"/>
            </w:pPr>
            <w:r>
              <w:rPr>
                <w:rFonts w:ascii="Times New Roman" w:hAnsi="Times New Roman"/>
                <w:sz w:val="21"/>
              </w:rPr>
              <w:t>Tìm kiếm không dấu, đổi tháng/loại, giải thích tổng thu/chi và điều hướng.</w:t>
            </w:r>
          </w:p>
        </w:tc>
        <w:tc>
          <w:tcPr>
            <w:tcW w:w="1814" w:type="dxa"/>
          </w:tcPr>
          <w:p w14:paraId="5D1791F6">
            <w:pPr>
              <w:spacing w:before="60" w:after="60" w:line="269" w:lineRule="auto"/>
            </w:pPr>
            <w:r>
              <w:rPr>
                <w:rFonts w:ascii="Times New Roman" w:hAnsi="Times New Roman"/>
                <w:sz w:val="21"/>
              </w:rPr>
              <w:t>Thành viên 3</w:t>
            </w:r>
          </w:p>
        </w:tc>
      </w:tr>
      <w:tr w14:paraId="5FF4D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1" w:type="dxa"/>
          </w:tcPr>
          <w:p w14:paraId="70B76AEF">
            <w:pPr>
              <w:spacing w:before="60" w:after="60" w:line="269" w:lineRule="auto"/>
            </w:pPr>
            <w:r>
              <w:rPr>
                <w:rFonts w:ascii="Times New Roman" w:hAnsi="Times New Roman"/>
                <w:sz w:val="21"/>
              </w:rPr>
              <w:t>3–4 phút</w:t>
            </w:r>
          </w:p>
        </w:tc>
        <w:tc>
          <w:tcPr>
            <w:tcW w:w="5896" w:type="dxa"/>
          </w:tcPr>
          <w:p w14:paraId="49773F96">
            <w:pPr>
              <w:spacing w:before="60" w:after="60" w:line="269" w:lineRule="auto"/>
            </w:pPr>
            <w:r>
              <w:rPr>
                <w:rFonts w:ascii="Times New Roman" w:hAnsi="Times New Roman"/>
                <w:sz w:val="21"/>
              </w:rPr>
              <w:t>Biểu đồ Canvas, ngân sách và cảnh báo; kết quả kiểm thử và hạn chế.</w:t>
            </w:r>
          </w:p>
        </w:tc>
        <w:tc>
          <w:tcPr>
            <w:tcW w:w="1814" w:type="dxa"/>
          </w:tcPr>
          <w:p w14:paraId="4F1A43EF">
            <w:pPr>
              <w:spacing w:before="60" w:after="60" w:line="269" w:lineRule="auto"/>
            </w:pPr>
            <w:r>
              <w:rPr>
                <w:rFonts w:ascii="Times New Roman" w:hAnsi="Times New Roman"/>
                <w:sz w:val="21"/>
              </w:rPr>
              <w:t>Thành viên 4</w:t>
            </w:r>
          </w:p>
        </w:tc>
      </w:tr>
    </w:tbl>
    <w:p w14:paraId="03884761">
      <w:pPr>
        <w:spacing w:after="20"/>
      </w:pPr>
    </w:p>
    <w:p w14:paraId="05BCAA6F">
      <w:pPr>
        <w:widowControl/>
        <w:jc w:val="both"/>
      </w:pPr>
      <w:r>
        <w:rPr>
          <w:b w:val="0"/>
        </w:rPr>
        <w:t>Nên tập demo với một tài khoản riêng và dữ liệu có ghi chú DEMO để dễ nhận diện. Không dùng database cá nhân có thông tin nhạy cảm để trình chiếu. Khi nhập một ngày ngoài tháng đang xem, cần chuyển sang tháng đó hoặc Toàn bộ để tìm lại giao dịch; việc chưa thấy trong danh sách hiện tại không có nghĩa thao tác Lưu thất bại.</w:t>
      </w:r>
    </w:p>
    <w:p w14:paraId="7BBD0638">
      <w:r>
        <w:br w:type="page"/>
      </w:r>
    </w:p>
    <w:p w14:paraId="4CE4130F">
      <w:pPr>
        <w:pStyle w:val="2"/>
      </w:pPr>
      <w:bookmarkStart w:id="110" w:name="_Toc7445"/>
      <w:r>
        <w:t>CHƯƠNG 8. KẾT LUẬN VÀ HƯỚNG PHÁT TRIỂN</w:t>
      </w:r>
      <w:bookmarkEnd w:id="110"/>
    </w:p>
    <w:p w14:paraId="32B52117">
      <w:pPr>
        <w:pStyle w:val="3"/>
      </w:pPr>
      <w:bookmarkStart w:id="111" w:name="_Toc32465"/>
      <w:r>
        <w:t>8.1. Kết quả đạt được</w:t>
      </w:r>
      <w:bookmarkEnd w:id="111"/>
    </w:p>
    <w:p w14:paraId="3F33DE2A">
      <w:pPr>
        <w:widowControl/>
        <w:jc w:val="both"/>
      </w:pPr>
      <w:r>
        <w:rPr>
          <w:b w:val="0"/>
        </w:rPr>
        <w:t>Đồ án xây dựng ứng dụng quản lý thu/chi cá nhân trên Android với quy trình nhập liệu, lưu trữ, tra cứu và phân tích cơ bản. Dữ liệu được phân tách theo tài khoản cục bộ và lưu bền vững qua Room SQLite. Giao diện Compose có bốn trang và nút thêm trung tâm; các thẻ, biểu mẫu và biểu đồ sử dụng tông màu thống nhất. Ngân sách tháng bổ sung phản hồi cụ thể cho việc kiểm soát chi tiêu.</w:t>
      </w:r>
    </w:p>
    <w:p w14:paraId="0E0B2AB4">
      <w:pPr>
        <w:widowControl/>
        <w:jc w:val="both"/>
      </w:pPr>
      <w:r>
        <w:rPr>
          <w:b w:val="0"/>
        </w:rPr>
        <w:t>Về kỹ thuật, nhóm có thể trình bày cách tách View–ViewModel–Repository–DAO, cách Flow đưa dữ liệu lên UI, cấu trúc bốn bảng và công thức vẽ biểu đồ. Bộ kiểm thử cung cấp bằng chứng cho một phần nghiệp vụ và lưu trữ; ảnh thật giúp liên hệ giữa mã nguồn và thao tác sử dụng. Mức độ đáp ứng cuối cùng vẫn cần đối chiếu rubric chính thức của học phần.</w:t>
      </w:r>
    </w:p>
    <w:p w14:paraId="7AF580A8">
      <w:pPr>
        <w:pStyle w:val="3"/>
      </w:pPr>
      <w:bookmarkStart w:id="112" w:name="_Toc12561"/>
      <w:r>
        <w:t>8.2. Hướng phát triển</w:t>
      </w:r>
      <w:bookmarkEnd w:id="112"/>
    </w:p>
    <w:p w14:paraId="1F063209">
      <w:pPr>
        <w:pStyle w:val="23"/>
      </w:pPr>
      <w:r>
        <w:t>Bổ sung sao lưu/khôi phục và xuất dữ liệu theo khoảng thời gian.</w:t>
      </w:r>
    </w:p>
    <w:p w14:paraId="40E1E499">
      <w:pPr>
        <w:pStyle w:val="23"/>
      </w:pPr>
      <w:r>
        <w:t>Cho phép người dùng quản lý danh mục, màu và biểu tượng.</w:t>
      </w:r>
    </w:p>
    <w:p w14:paraId="528BB247">
      <w:pPr>
        <w:pStyle w:val="23"/>
      </w:pPr>
      <w:r>
        <w:t>Tối ưu truy vấn, phân trang và tổng hợp bằng SQL khi dữ liệu tăng.</w:t>
      </w:r>
    </w:p>
    <w:p w14:paraId="7DA592D9">
      <w:pPr>
        <w:pStyle w:val="23"/>
      </w:pPr>
      <w:r>
        <w:t>Bổ sung tương tác biểu đồ, hiển thị số tiền khi chọn cột hoặc danh mục.</w:t>
      </w:r>
    </w:p>
    <w:p w14:paraId="72801726">
      <w:pPr>
        <w:pStyle w:val="23"/>
      </w:pPr>
      <w:r>
        <w:t>Cải thiện giao diện cho màn hình nhỏ, tablet, cỡ chữ lớn và TalkBack.</w:t>
      </w:r>
    </w:p>
    <w:p w14:paraId="4276F1DE">
      <w:pPr>
        <w:pStyle w:val="23"/>
      </w:pPr>
      <w:r>
        <w:t>Nếu mở rộng đồng bộ nhiều thiết bị, thiết kế backend, xác thực và xử lý xung đột riêng.</w:t>
      </w:r>
    </w:p>
    <w:p w14:paraId="1E1B9C28">
      <w:r>
        <w:br w:type="page"/>
      </w:r>
    </w:p>
    <w:p w14:paraId="44B08B14">
      <w:pPr>
        <w:pStyle w:val="2"/>
      </w:pPr>
      <w:bookmarkStart w:id="113" w:name="_Toc31591"/>
      <w:r>
        <w:t>TÀI LIỆU THAM KHẢO</w:t>
      </w:r>
      <w:bookmarkEnd w:id="113"/>
    </w:p>
    <w:p w14:paraId="182511AE">
      <w:pPr>
        <w:widowControl/>
        <w:jc w:val="both"/>
      </w:pPr>
      <w:r>
        <w:rPr>
          <w:b w:val="0"/>
        </w:rPr>
        <w:t>[1] Android Developers — Save data in a local database using Room</w:t>
      </w:r>
      <w:r>
        <w:rPr>
          <w:b w:val="0"/>
        </w:rPr>
        <w:br w:type="textWrapping"/>
      </w:r>
      <w:r>
        <w:rPr>
          <w:b w:val="0"/>
        </w:rPr>
        <w:t>https://developer.android.com/training/data-storage/room</w:t>
      </w:r>
      <w:r>
        <w:rPr>
          <w:b w:val="0"/>
        </w:rPr>
        <w:br w:type="textWrapping"/>
      </w:r>
      <w:r>
        <w:rPr>
          <w:b w:val="0"/>
        </w:rPr>
        <w:t>Ngày đối chiếu: 21/10/2026.</w:t>
      </w:r>
    </w:p>
    <w:p w14:paraId="742363A1">
      <w:pPr>
        <w:widowControl/>
        <w:jc w:val="both"/>
      </w:pPr>
      <w:r>
        <w:rPr>
          <w:b w:val="0"/>
        </w:rPr>
        <w:t>[2] Android Developers — Guide to app architecture</w:t>
      </w:r>
      <w:r>
        <w:rPr>
          <w:b w:val="0"/>
        </w:rPr>
        <w:br w:type="textWrapping"/>
      </w:r>
      <w:r>
        <w:rPr>
          <w:b w:val="0"/>
        </w:rPr>
        <w:t>https://developer.android.com/topic/architecture</w:t>
      </w:r>
      <w:r>
        <w:rPr>
          <w:b w:val="0"/>
        </w:rPr>
        <w:br w:type="textWrapping"/>
      </w:r>
      <w:r>
        <w:rPr>
          <w:b w:val="0"/>
        </w:rPr>
        <w:t>Ngày đối chiếu: 21/10/2026.</w:t>
      </w:r>
    </w:p>
    <w:p w14:paraId="0E6B7813">
      <w:pPr>
        <w:widowControl/>
        <w:jc w:val="both"/>
      </w:pPr>
      <w:r>
        <w:rPr>
          <w:b w:val="0"/>
        </w:rPr>
        <w:t>[3] Android Developers — ViewModel overview</w:t>
      </w:r>
      <w:r>
        <w:rPr>
          <w:b w:val="0"/>
        </w:rPr>
        <w:br w:type="textWrapping"/>
      </w:r>
      <w:r>
        <w:rPr>
          <w:b w:val="0"/>
        </w:rPr>
        <w:t>https://developer.android.com/topic/libraries/architecture/viewmodel</w:t>
      </w:r>
      <w:r>
        <w:rPr>
          <w:b w:val="0"/>
        </w:rPr>
        <w:br w:type="textWrapping"/>
      </w:r>
      <w:r>
        <w:rPr>
          <w:b w:val="0"/>
        </w:rPr>
        <w:t>Ngày đối chiếu: 21/10/2026.</w:t>
      </w:r>
    </w:p>
    <w:p w14:paraId="098ECAEF">
      <w:pPr>
        <w:widowControl/>
        <w:jc w:val="both"/>
      </w:pPr>
      <w:r>
        <w:rPr>
          <w:b w:val="0"/>
        </w:rPr>
        <w:t>[4] Android Developers — Graphics in Compose</w:t>
      </w:r>
      <w:r>
        <w:rPr>
          <w:b w:val="0"/>
        </w:rPr>
        <w:br w:type="textWrapping"/>
      </w:r>
      <w:r>
        <w:rPr>
          <w:b w:val="0"/>
        </w:rPr>
        <w:t>https://developer.android.com/develop/ui/compose/graphics/draw/overview</w:t>
      </w:r>
      <w:r>
        <w:rPr>
          <w:b w:val="0"/>
        </w:rPr>
        <w:br w:type="textWrapping"/>
      </w:r>
      <w:r>
        <w:rPr>
          <w:b w:val="0"/>
        </w:rPr>
        <w:t>Ngày đối chiếu: 21/10/2026.</w:t>
      </w:r>
    </w:p>
    <w:p w14:paraId="4F554E38">
      <w:pPr>
        <w:widowControl/>
        <w:jc w:val="both"/>
      </w:pPr>
      <w:r>
        <w:rPr>
          <w:b w:val="0"/>
        </w:rPr>
        <w:t>[5] Repository mã nguồn QLCT_LTDD</w:t>
      </w:r>
      <w:r>
        <w:rPr>
          <w:b w:val="0"/>
        </w:rPr>
        <w:br w:type="textWrapping"/>
      </w:r>
      <w:r>
        <w:rPr>
          <w:b w:val="0"/>
        </w:rPr>
        <w:t>https://github.com/nhuvu988/QLCT_LTDD</w:t>
      </w:r>
      <w:r>
        <w:rPr>
          <w:b w:val="0"/>
        </w:rPr>
        <w:br w:type="textWrapping"/>
      </w:r>
      <w:r>
        <w:rPr>
          <w:b w:val="0"/>
        </w:rPr>
        <w:t>Ngày đối chiếu: 21/10/2026.</w:t>
      </w:r>
    </w:p>
    <w:p w14:paraId="73DD0F15">
      <w:pPr>
        <w:widowControl/>
        <w:jc w:val="both"/>
      </w:pPr>
      <w:r>
        <w:rPr>
          <w:b w:val="0"/>
        </w:rPr>
        <w:t>Các tài liệu chính thức được dùng để đối chiếu khái niệm Room, kiến trúc, ViewModel và Canvas. Phiên bản thư viện, thuật toán, bảng dữ liệu và kết quả kiểm thử trong báo cáo lấy từ mã nguồn và bằng chứng chạy của repository, không suy ra từ phiên bản ví dụ trên trang tài liệu.</w:t>
      </w:r>
    </w:p>
    <w:sectPr>
      <w:headerReference r:id="rId5" w:type="default"/>
      <w:footerReference r:id="rId6" w:type="default"/>
      <w:pgSz w:w="11906" w:h="16838"/>
      <w:pgMar w:top="1134" w:right="1134" w:bottom="1134" w:left="1701" w:header="510" w:footer="51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E74E6">
    <w:pPr>
      <w:pStyle w:val="18"/>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73B1E">
    <w:pPr>
      <w:pStyle w:val="19"/>
      <w:jc w:val="right"/>
    </w:pPr>
    <w:r>
      <w:rPr>
        <w:color w:val="777777"/>
        <w:sz w:val="18"/>
      </w:rPr>
      <w:t>QLCT  |  Đồ án Lập trình di động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6212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312"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240" w:after="160"/>
      <w:outlineLvl w:val="0"/>
    </w:pPr>
    <w:rPr>
      <w:rFonts w:asciiTheme="majorHAnsi" w:hAnsiTheme="majorHAnsi" w:eastAsiaTheme="majorEastAsia" w:cstheme="majorBidi"/>
      <w:b/>
      <w:bCs/>
      <w:color w:val="504079"/>
      <w:sz w:val="32"/>
      <w:szCs w:val="28"/>
    </w:rPr>
  </w:style>
  <w:style w:type="paragraph" w:styleId="3">
    <w:name w:val="heading 2"/>
    <w:basedOn w:val="1"/>
    <w:next w:val="1"/>
    <w:link w:val="142"/>
    <w:unhideWhenUsed/>
    <w:qFormat/>
    <w:uiPriority w:val="9"/>
    <w:pPr>
      <w:keepNext/>
      <w:keepLines/>
      <w:spacing w:before="240" w:after="160"/>
      <w:outlineLvl w:val="1"/>
    </w:pPr>
    <w:rPr>
      <w:rFonts w:asciiTheme="majorHAnsi" w:hAnsiTheme="majorHAnsi" w:eastAsiaTheme="majorEastAsia" w:cstheme="majorBidi"/>
      <w:b/>
      <w:bCs/>
      <w:color w:val="504079"/>
      <w:sz w:val="28"/>
      <w:szCs w:val="26"/>
    </w:rPr>
  </w:style>
  <w:style w:type="paragraph" w:styleId="4">
    <w:name w:val="heading 3"/>
    <w:basedOn w:val="1"/>
    <w:next w:val="1"/>
    <w:link w:val="143"/>
    <w:unhideWhenUsed/>
    <w:qFormat/>
    <w:uiPriority w:val="9"/>
    <w:pPr>
      <w:keepNext/>
      <w:keepLines/>
      <w:spacing w:before="240" w:after="160"/>
      <w:outlineLvl w:val="2"/>
    </w:pPr>
    <w:rPr>
      <w:rFonts w:asciiTheme="majorHAnsi" w:hAnsiTheme="majorHAnsi" w:eastAsiaTheme="majorEastAsia" w:cstheme="majorBidi"/>
      <w:b/>
      <w:bCs/>
      <w:color w:val="504079"/>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40" w:line="312" w:lineRule="auto"/>
    </w:pPr>
    <w:rPr>
      <w:rFonts w:ascii="Times New Roman" w:hAnsi="Times New Roman" w:eastAsia="Times New Roman"/>
      <w:sz w:val="26"/>
    </w:r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after="160" w:line="240" w:lineRule="auto"/>
    </w:pPr>
    <w:rPr>
      <w:rFonts w:ascii="Times New Roman" w:hAnsi="Times New Roman"/>
      <w:b/>
      <w:bCs/>
      <w:color w:val="555555"/>
      <w:sz w:val="22"/>
      <w:szCs w:val="18"/>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40" w:line="312" w:lineRule="auto"/>
      <w:contextualSpacing/>
    </w:pPr>
    <w:rPr>
      <w:rFonts w:ascii="Times New Roman" w:hAnsi="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140" w:line="312" w:lineRule="auto"/>
      <w:contextualSpacing/>
    </w:pPr>
    <w:rPr>
      <w:rFonts w:ascii="Times New Roman" w:hAnsi="Times New Roman" w:eastAsia="Times New Roman"/>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keepNext/>
      <w:pBdr>
        <w:bottom w:val="single" w:color="4F81BD" w:themeColor="accent1" w:sz="8" w:space="4"/>
      </w:pBdr>
      <w:spacing w:before="240" w:after="160" w:line="240" w:lineRule="auto"/>
      <w:contextualSpacing/>
    </w:pPr>
    <w:rPr>
      <w:rFonts w:asciiTheme="majorHAnsi" w:hAnsiTheme="majorHAnsi" w:eastAsiaTheme="majorEastAsia" w:cstheme="majorBidi"/>
      <w:b/>
      <w:color w:val="504079"/>
      <w:spacing w:val="5"/>
      <w:kern w:val="28"/>
      <w:sz w:val="46"/>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Như Vũ; Nguyễn Văn Vũ; Nguyễn Thiên Vọng; Nguyễn Văn Phước</dc:creator>
  <dc:description>generated by python-docx</dc:description>
  <cp:keywords>QLCT, Compose, MVVM, Room, báo cáo đồ án</cp:keywords>
  <cp:lastModifiedBy>Như Vũ</cp:lastModifiedBy>
  <dcterms:modified xsi:type="dcterms:W3CDTF">2026-10-21T13:06:22Z</dcterms:modified>
  <dc:subject>Jetpack Compose • MVVM • Room • Android</dc:subject>
  <dc:title>Báo cáo đồ án: Ứng dụng quản lý chi tiêu cá nhân — QLCT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49EA879D4CEB4B1BB31A388619B305EB_12</vt:lpwstr>
  </property>
</Properties>
</file>