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55023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3AF9" w:rsidRDefault="003B3AF9">
          <w:pPr>
            <w:pStyle w:val="TOCHeading"/>
          </w:pPr>
          <w:r>
            <w:t>Contents</w:t>
          </w:r>
        </w:p>
        <w:p w:rsidR="008B0F9C" w:rsidRDefault="003B3AF9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62955" w:history="1">
            <w:r w:rsidR="008B0F9C" w:rsidRPr="00D2065B">
              <w:rPr>
                <w:rStyle w:val="Hyperlink"/>
                <w:noProof/>
              </w:rPr>
              <w:t>04 PROTECT CHALLENGE</w:t>
            </w:r>
            <w:r w:rsidR="008B0F9C">
              <w:rPr>
                <w:noProof/>
                <w:webHidden/>
              </w:rPr>
              <w:tab/>
            </w:r>
            <w:r w:rsidR="008B0F9C">
              <w:rPr>
                <w:noProof/>
                <w:webHidden/>
              </w:rPr>
              <w:fldChar w:fldCharType="begin"/>
            </w:r>
            <w:r w:rsidR="008B0F9C">
              <w:rPr>
                <w:noProof/>
                <w:webHidden/>
              </w:rPr>
              <w:instrText xml:space="preserve"> PAGEREF _Toc11162955 \h </w:instrText>
            </w:r>
            <w:r w:rsidR="008B0F9C">
              <w:rPr>
                <w:noProof/>
                <w:webHidden/>
              </w:rPr>
            </w:r>
            <w:r w:rsidR="008B0F9C">
              <w:rPr>
                <w:noProof/>
                <w:webHidden/>
              </w:rPr>
              <w:fldChar w:fldCharType="separate"/>
            </w:r>
            <w:r w:rsidR="008B0F9C">
              <w:rPr>
                <w:noProof/>
                <w:webHidden/>
              </w:rPr>
              <w:t>2</w:t>
            </w:r>
            <w:r w:rsidR="008B0F9C"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56" w:history="1">
            <w:r w:rsidRPr="00D2065B">
              <w:rPr>
                <w:rStyle w:val="Hyperlink"/>
                <w:noProof/>
              </w:rPr>
              <w:t>05 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57" w:history="1">
            <w:r w:rsidRPr="00D2065B">
              <w:rPr>
                <w:rStyle w:val="Hyperlink"/>
                <w:noProof/>
              </w:rPr>
              <w:t>06 DETECT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58" w:history="1">
            <w:r w:rsidRPr="00D2065B">
              <w:rPr>
                <w:rStyle w:val="Hyperlink"/>
                <w:noProof/>
              </w:rPr>
              <w:t>07 NOTIFICATION AND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59" w:history="1">
            <w:r w:rsidRPr="00D2065B">
              <w:rPr>
                <w:rStyle w:val="Hyperlink"/>
                <w:noProof/>
              </w:rPr>
              <w:t>08 RESPOND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60" w:history="1">
            <w:r w:rsidRPr="00D2065B">
              <w:rPr>
                <w:rStyle w:val="Hyperlink"/>
                <w:noProof/>
              </w:rPr>
              <w:t>09 RE-IMAGING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61" w:history="1">
            <w:r w:rsidRPr="00D2065B">
              <w:rPr>
                <w:rStyle w:val="Hyperlink"/>
                <w:noProof/>
              </w:rPr>
              <w:t>10 RESTORE POINTS AND PASSWORD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9C" w:rsidRDefault="008B0F9C">
          <w:pPr>
            <w:pStyle w:val="TOC1"/>
            <w:tabs>
              <w:tab w:val="right" w:leader="dot" w:pos="10520"/>
            </w:tabs>
            <w:rPr>
              <w:rFonts w:eastAsiaTheme="minorEastAsia"/>
              <w:noProof/>
            </w:rPr>
          </w:pPr>
          <w:hyperlink w:anchor="_Toc11162962" w:history="1">
            <w:r w:rsidRPr="00D2065B">
              <w:rPr>
                <w:rStyle w:val="Hyperlink"/>
                <w:rFonts w:eastAsia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AF9" w:rsidRDefault="003B3AF9">
          <w:r>
            <w:rPr>
              <w:b/>
              <w:bCs/>
              <w:noProof/>
            </w:rPr>
            <w:fldChar w:fldCharType="end"/>
          </w:r>
        </w:p>
      </w:sdtContent>
    </w:sdt>
    <w:p w:rsidR="003B3AF9" w:rsidRDefault="003B3AF9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5D69F0" w:rsidRDefault="005D69F0" w:rsidP="005D69F0">
      <w:pPr>
        <w:pStyle w:val="Heading1"/>
      </w:pPr>
      <w:bookmarkStart w:id="0" w:name="_Toc11162955"/>
      <w:r>
        <w:lastRenderedPageBreak/>
        <w:t>04 PROTECT CHALLENGE</w:t>
      </w:r>
      <w:bookmarkEnd w:id="0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680395" w:rsidP="005D69F0">
      <w:r>
        <w:rPr>
          <w:noProof/>
        </w:rPr>
        <w:drawing>
          <wp:inline distT="0" distB="0" distL="0" distR="0">
            <wp:extent cx="5280748" cy="19583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B8B8D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38" cy="19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5D69F0">
      <w:r>
        <w:rPr>
          <w:noProof/>
        </w:rPr>
        <w:drawing>
          <wp:inline distT="0" distB="0" distL="0" distR="0">
            <wp:extent cx="5273040" cy="733619"/>
            <wp:effectExtent l="0" t="0" r="381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B8FD9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13" cy="7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2"/>
      </w:pPr>
      <w:r>
        <w:t>Windows Active Directory</w:t>
      </w:r>
    </w:p>
    <w:p w:rsidR="00680395" w:rsidRDefault="00680395" w:rsidP="00680395">
      <w:pPr>
        <w:pStyle w:val="Heading3"/>
      </w:pPr>
      <w:r>
        <w:t>Login to Windows</w:t>
      </w:r>
    </w:p>
    <w:p w:rsidR="00680395" w:rsidRDefault="00AB1A15" w:rsidP="00AB1A15">
      <w:r>
        <w:t>Log in to the Windows Server.</w:t>
      </w:r>
      <w:r>
        <w:t xml:space="preserve"> </w:t>
      </w:r>
      <w:r>
        <w:t>User:</w:t>
      </w:r>
      <w:r w:rsidRPr="00AB1A15">
        <w:rPr>
          <w:b/>
        </w:rPr>
        <w:t xml:space="preserve"> itadmin</w:t>
      </w:r>
      <w:r>
        <w:t xml:space="preserve"> </w:t>
      </w:r>
      <w:r>
        <w:t xml:space="preserve">Password: </w:t>
      </w:r>
      <w:r w:rsidRPr="00AB1A15">
        <w:rPr>
          <w:b/>
        </w:rPr>
        <w:t>IamanIT!</w:t>
      </w:r>
    </w:p>
    <w:p w:rsidR="00680395" w:rsidRDefault="00680395" w:rsidP="00680395">
      <w:pPr>
        <w:pStyle w:val="Heading3"/>
      </w:pPr>
      <w:r>
        <w:t>Server Manager</w:t>
      </w:r>
    </w:p>
    <w:p w:rsidR="00680395" w:rsidRDefault="00AB1A15" w:rsidP="00680395">
      <w:r w:rsidRPr="00AB1A15">
        <w:t xml:space="preserve">Open </w:t>
      </w:r>
      <w:r w:rsidRPr="00AB1A15">
        <w:rPr>
          <w:b/>
        </w:rPr>
        <w:t>Server Manager</w:t>
      </w:r>
      <w:r w:rsidRPr="00AB1A15">
        <w:t xml:space="preserve"> (If it doesn't open upon login). Click on</w:t>
      </w:r>
      <w:r w:rsidRPr="00AB1A15">
        <w:rPr>
          <w:b/>
        </w:rPr>
        <w:t xml:space="preserve"> File and Storage Services</w:t>
      </w:r>
      <w:r w:rsidRPr="00AB1A15"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F078DF">
                  <wp:extent cx="2918460" cy="1979165"/>
                  <wp:effectExtent l="0" t="0" r="0" b="254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495" cy="2005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406140" cy="1804640"/>
                  <wp:effectExtent l="0" t="0" r="3810" b="571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BB8CE9B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9" cy="18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50870" cy="1540725"/>
                  <wp:effectExtent l="0" t="0" r="0" b="254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B850A7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640" cy="156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333750" cy="1595324"/>
                  <wp:effectExtent l="0" t="0" r="0" b="508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B841E9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339" cy="16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AB1A15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44049" cy="160337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B8F273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61" cy="163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029671" cy="1935480"/>
                  <wp:effectExtent l="0" t="0" r="0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B8865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894" cy="1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342C6F" w:rsidP="00680395">
      <w:r>
        <w:rPr>
          <w:noProof/>
        </w:rPr>
        <w:drawing>
          <wp:inline distT="0" distB="0" distL="0" distR="0">
            <wp:extent cx="5158740" cy="3496969"/>
            <wp:effectExtent l="0" t="0" r="381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BB8760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17" cy="3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Orientation Fileshare</w:t>
      </w:r>
    </w:p>
    <w:p w:rsidR="00680395" w:rsidRDefault="00342C6F" w:rsidP="00342C6F">
      <w:r>
        <w:t xml:space="preserve">In preparation for their newest team member, the IT team shared an Orientation folder which will contain important documents for their intern's first week. Click </w:t>
      </w:r>
      <w:r w:rsidRPr="00342C6F">
        <w:rPr>
          <w:b/>
        </w:rPr>
        <w:t>Shares</w:t>
      </w:r>
      <w:r>
        <w:t>.</w:t>
      </w:r>
    </w:p>
    <w:p w:rsidR="00342C6F" w:rsidRDefault="00342C6F" w:rsidP="00342C6F">
      <w:r>
        <w:rPr>
          <w:noProof/>
        </w:rPr>
        <w:drawing>
          <wp:inline distT="0" distB="0" distL="0" distR="0">
            <wp:extent cx="5151120" cy="274775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BB8C09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17" cy="27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Configuring Permissions I</w:t>
      </w:r>
    </w:p>
    <w:p w:rsidR="00680395" w:rsidRDefault="00342C6F" w:rsidP="00680395">
      <w:r w:rsidRPr="00342C6F">
        <w:t xml:space="preserve">For the </w:t>
      </w:r>
      <w:r w:rsidRPr="00342C6F">
        <w:rPr>
          <w:b/>
        </w:rPr>
        <w:t>E: --&gt; IT --&gt; Orientation</w:t>
      </w:r>
      <w:r w:rsidRPr="00342C6F">
        <w:t xml:space="preserve"> fileshare, give </w:t>
      </w:r>
      <w:r w:rsidRPr="00342C6F">
        <w:rPr>
          <w:b/>
        </w:rPr>
        <w:t>ITintern Read</w:t>
      </w:r>
      <w:r w:rsidRPr="00342C6F">
        <w:t xml:space="preserve"> and </w:t>
      </w:r>
      <w:r w:rsidRPr="00342C6F">
        <w:rPr>
          <w:b/>
        </w:rPr>
        <w:t>Execute</w:t>
      </w:r>
      <w:r w:rsidRPr="00342C6F">
        <w:t xml:space="preserve"> permissions. Give </w:t>
      </w:r>
      <w:r w:rsidRPr="00342C6F">
        <w:rPr>
          <w:b/>
        </w:rPr>
        <w:t>ITadmin full control</w:t>
      </w:r>
      <w:r w:rsidRPr="00342C6F">
        <w:t>.</w:t>
      </w:r>
    </w:p>
    <w:p w:rsidR="00342C6F" w:rsidRDefault="00342C6F" w:rsidP="00680395">
      <w:r>
        <w:rPr>
          <w:noProof/>
        </w:rPr>
        <w:drawing>
          <wp:inline distT="0" distB="0" distL="0" distR="0">
            <wp:extent cx="6195060" cy="185557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BB84B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39" cy="18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F" w:rsidRDefault="00D30C3F" w:rsidP="00680395">
      <w:r>
        <w:rPr>
          <w:noProof/>
        </w:rPr>
        <w:drawing>
          <wp:inline distT="0" distB="0" distL="0" distR="0">
            <wp:extent cx="6195060" cy="234682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BB8DFC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068" cy="23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F" w:rsidRDefault="00D30C3F" w:rsidP="00680395">
      <w:r>
        <w:rPr>
          <w:noProof/>
        </w:rPr>
        <w:drawing>
          <wp:inline distT="0" distB="0" distL="0" distR="0">
            <wp:extent cx="6240780" cy="3061716"/>
            <wp:effectExtent l="0" t="0" r="7620" b="57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B8A67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66" cy="30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Pr="00680395" w:rsidRDefault="00680395" w:rsidP="00680395">
      <w:pPr>
        <w:pStyle w:val="Heading3"/>
        <w:rPr>
          <w:rStyle w:val="Heading3Char"/>
        </w:rPr>
      </w:pPr>
      <w:r>
        <w:t>Configuring Permissions I</w:t>
      </w:r>
      <w:r>
        <w:t>I</w:t>
      </w:r>
    </w:p>
    <w:p w:rsidR="00680395" w:rsidRDefault="00D30C3F" w:rsidP="00D30C3F">
      <w:r>
        <w:t xml:space="preserve">Create a share for the </w:t>
      </w:r>
      <w:r w:rsidRPr="00D30C3F">
        <w:rPr>
          <w:b/>
        </w:rPr>
        <w:t>IT projects folder</w:t>
      </w:r>
      <w:r>
        <w:t xml:space="preserve"> within the</w:t>
      </w:r>
      <w:r w:rsidRPr="00D30C3F">
        <w:rPr>
          <w:b/>
        </w:rPr>
        <w:t xml:space="preserve"> IT directory</w:t>
      </w:r>
      <w:r>
        <w:t xml:space="preserve">. Give </w:t>
      </w:r>
      <w:r w:rsidRPr="00D30C3F">
        <w:rPr>
          <w:b/>
        </w:rPr>
        <w:t>ITintern</w:t>
      </w:r>
      <w:r>
        <w:t xml:space="preserve"> </w:t>
      </w:r>
      <w:r w:rsidRPr="00D30C3F">
        <w:rPr>
          <w:b/>
        </w:rPr>
        <w:t>read-only</w:t>
      </w:r>
      <w:r>
        <w:t xml:space="preserve"> permissions.</w:t>
      </w:r>
    </w:p>
    <w:p w:rsidR="00680395" w:rsidRDefault="00CC2CC5" w:rsidP="00680395">
      <w:r>
        <w:rPr>
          <w:noProof/>
        </w:rPr>
        <w:drawing>
          <wp:inline distT="0" distB="0" distL="0" distR="0">
            <wp:extent cx="6202680" cy="3337548"/>
            <wp:effectExtent l="0" t="0" r="762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BB8EEC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71" cy="33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2"/>
      </w:pPr>
      <w:r>
        <w:t>Firewall Rules</w:t>
      </w:r>
    </w:p>
    <w:p w:rsidR="00B30315" w:rsidRPr="00B30315" w:rsidRDefault="00B30315" w:rsidP="00B30315">
      <w:r>
        <w:rPr>
          <w:noProof/>
        </w:rPr>
        <w:drawing>
          <wp:inline distT="0" distB="0" distL="0" distR="0">
            <wp:extent cx="6226080" cy="708721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BB8635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Login to Kali</w:t>
      </w:r>
    </w:p>
    <w:p w:rsidR="00680395" w:rsidRDefault="00B30315" w:rsidP="00680395">
      <w:r w:rsidRPr="00B30315">
        <w:t xml:space="preserve">Login to Kali with username </w:t>
      </w:r>
      <w:r w:rsidRPr="00B30315">
        <w:rPr>
          <w:b/>
        </w:rPr>
        <w:t>root</w:t>
      </w:r>
      <w:r w:rsidRPr="00B30315">
        <w:t xml:space="preserve">  and password </w:t>
      </w:r>
      <w:r w:rsidRPr="00B30315">
        <w:rPr>
          <w:b/>
        </w:rPr>
        <w:t>isaca</w:t>
      </w:r>
      <w:r w:rsidRPr="00B30315">
        <w:t xml:space="preserve">., Then, open a browser and navigate to </w:t>
      </w:r>
      <w:r w:rsidRPr="00B30315">
        <w:rPr>
          <w:b/>
        </w:rPr>
        <w:t>http://10.0.1.1</w:t>
      </w:r>
    </w:p>
    <w:p w:rsidR="00680395" w:rsidRDefault="00680395" w:rsidP="00680395">
      <w:pPr>
        <w:pStyle w:val="Heading3"/>
      </w:pPr>
      <w:r>
        <w:t>Login to Pfsense</w:t>
      </w:r>
    </w:p>
    <w:p w:rsidR="007A77EF" w:rsidRPr="007A77EF" w:rsidRDefault="007A77EF" w:rsidP="007A77EF">
      <w:r w:rsidRPr="007A77EF">
        <w:t xml:space="preserve">Login to Pfsense with username </w:t>
      </w:r>
      <w:r w:rsidRPr="007A77EF">
        <w:rPr>
          <w:b/>
        </w:rPr>
        <w:t>admin</w:t>
      </w:r>
      <w:r w:rsidRPr="007A77EF">
        <w:t xml:space="preserve">, and password </w:t>
      </w:r>
      <w:r w:rsidRPr="007A77EF">
        <w:rPr>
          <w:b/>
        </w:rPr>
        <w:t>pfsense</w:t>
      </w:r>
    </w:p>
    <w:p w:rsidR="00680395" w:rsidRDefault="007A77EF" w:rsidP="00680395">
      <w:r>
        <w:rPr>
          <w:noProof/>
        </w:rPr>
        <w:drawing>
          <wp:inline distT="0" distB="0" distL="0" distR="0">
            <wp:extent cx="5608320" cy="2520283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B88EA1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47" cy="25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Mail Server Rule</w:t>
      </w:r>
    </w:p>
    <w:p w:rsidR="00680395" w:rsidRDefault="007A77EF" w:rsidP="007A77EF">
      <w:r>
        <w:t xml:space="preserve">Click </w:t>
      </w:r>
      <w:r w:rsidRPr="007A77EF">
        <w:rPr>
          <w:b/>
        </w:rPr>
        <w:t>Firewall --&gt; Rules</w:t>
      </w:r>
      <w:r>
        <w:t xml:space="preserve">. Then create a LAN rule allowing the Interns computer to receive mail from our mail server. </w:t>
      </w:r>
      <w:r>
        <w:t xml:space="preserve"> </w:t>
      </w:r>
      <w:r>
        <w:t xml:space="preserve">The mail server is on the </w:t>
      </w:r>
      <w:r w:rsidRPr="007A77EF">
        <w:rPr>
          <w:b/>
        </w:rPr>
        <w:t>DMZ</w:t>
      </w:r>
      <w:r>
        <w:t xml:space="preserve"> with an IP of </w:t>
      </w:r>
      <w:r w:rsidRPr="007A77EF">
        <w:rPr>
          <w:b/>
        </w:rPr>
        <w:t>10.0.2.5</w:t>
      </w:r>
      <w:r>
        <w:t xml:space="preserve"> and uses </w:t>
      </w:r>
      <w:r w:rsidRPr="007A77EF">
        <w:rPr>
          <w:b/>
        </w:rPr>
        <w:t>SMTP (port 25)</w:t>
      </w:r>
      <w:r>
        <w:t xml:space="preserve"> to relay emails. The Intern's new computer has a static IP address of </w:t>
      </w:r>
      <w:r w:rsidRPr="007A77EF">
        <w:rPr>
          <w:b/>
        </w:rPr>
        <w:t>10.0.1.6</w:t>
      </w:r>
      <w:r>
        <w:t xml:space="preserve"> and is on the </w:t>
      </w:r>
      <w:r w:rsidRPr="007A77EF">
        <w:rPr>
          <w:b/>
        </w:rPr>
        <w:t>LAN</w:t>
      </w:r>
      <w:r>
        <w:t>. Set the description as "</w:t>
      </w:r>
      <w:r w:rsidRPr="007A77EF">
        <w:rPr>
          <w:b/>
        </w:rPr>
        <w:t>SMTP to Intern</w:t>
      </w:r>
      <w:r>
        <w:t>".</w:t>
      </w:r>
    </w:p>
    <w:p w:rsidR="007A77EF" w:rsidRDefault="00E46187" w:rsidP="007A77EF">
      <w:r>
        <w:rPr>
          <w:noProof/>
        </w:rPr>
        <w:drawing>
          <wp:inline distT="0" distB="0" distL="0" distR="0">
            <wp:extent cx="5806440" cy="3522464"/>
            <wp:effectExtent l="0" t="0" r="381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BB8E46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80" cy="35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7A77EF">
      <w:r>
        <w:rPr>
          <w:noProof/>
        </w:rPr>
        <w:drawing>
          <wp:inline distT="0" distB="0" distL="0" distR="0">
            <wp:extent cx="5806440" cy="2468151"/>
            <wp:effectExtent l="0" t="0" r="381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B8A89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52" cy="24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Web Browsing Rule</w:t>
      </w:r>
    </w:p>
    <w:p w:rsidR="00680395" w:rsidRDefault="000470C7" w:rsidP="000470C7">
      <w:r>
        <w:t xml:space="preserve">Create another LAN rule, this time allowing the intern to browse the web using </w:t>
      </w:r>
      <w:r w:rsidRPr="000470C7">
        <w:rPr>
          <w:b/>
        </w:rPr>
        <w:t>HTTPS</w:t>
      </w:r>
      <w:r>
        <w:t>.</w:t>
      </w:r>
      <w:r>
        <w:t xml:space="preserve"> </w:t>
      </w:r>
      <w:r>
        <w:t>Set the description as "</w:t>
      </w:r>
      <w:r w:rsidRPr="000470C7">
        <w:rPr>
          <w:b/>
        </w:rPr>
        <w:t>Intern Web Browsing</w:t>
      </w:r>
      <w:r>
        <w:t>".</w:t>
      </w:r>
    </w:p>
    <w:p w:rsidR="000470C7" w:rsidRDefault="000470C7" w:rsidP="000470C7">
      <w:r>
        <w:rPr>
          <w:noProof/>
        </w:rPr>
        <w:drawing>
          <wp:inline distT="0" distB="0" distL="0" distR="0">
            <wp:extent cx="5814060" cy="373413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BB8692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60" cy="37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0470C7">
      <w:r>
        <w:rPr>
          <w:noProof/>
        </w:rPr>
        <w:drawing>
          <wp:inline distT="0" distB="0" distL="0" distR="0">
            <wp:extent cx="5821680" cy="2765989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BB8BB1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502" cy="27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680395">
      <w:pPr>
        <w:pStyle w:val="Heading3"/>
      </w:pPr>
      <w:r>
        <w:t>Download Configuration</w:t>
      </w:r>
    </w:p>
    <w:p w:rsidR="00680395" w:rsidRDefault="000470C7" w:rsidP="000470C7">
      <w:r>
        <w:t xml:space="preserve">Download your firewall configuration by clicking </w:t>
      </w:r>
      <w:r w:rsidRPr="000470C7">
        <w:rPr>
          <w:b/>
        </w:rPr>
        <w:t>Diagnostics --&gt; Backup &amp; Restore</w:t>
      </w:r>
      <w:r>
        <w:t>. Then click "</w:t>
      </w:r>
      <w:r w:rsidRPr="000470C7">
        <w:rPr>
          <w:b/>
        </w:rPr>
        <w:t>Download configuration as XML</w:t>
      </w:r>
      <w:r>
        <w:t>", and rename the file "</w:t>
      </w:r>
      <w:bookmarkStart w:id="1" w:name="_GoBack"/>
      <w:r w:rsidRPr="000470C7">
        <w:rPr>
          <w:b/>
        </w:rPr>
        <w:t>InternRules.xml</w:t>
      </w:r>
      <w:bookmarkEnd w:id="1"/>
      <w:r>
        <w:t>" and save it to your Desktop.</w:t>
      </w:r>
    </w:p>
    <w:p w:rsidR="00680395" w:rsidRDefault="00680395" w:rsidP="00680395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2" w:name="_Toc11162956"/>
      <w:r>
        <w:t>05 VULNERABILITY ANALYSIS</w:t>
      </w:r>
      <w:bookmarkEnd w:id="2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5D69F0">
      <w:pPr>
        <w:pStyle w:val="Heading1"/>
      </w:pPr>
      <w:bookmarkStart w:id="3" w:name="_Toc11162957"/>
      <w:r>
        <w:t>06 DETECT CHALLENGE</w:t>
      </w:r>
      <w:bookmarkEnd w:id="3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" w:name="_Toc11162958"/>
      <w:r>
        <w:t>07 NOTIFICATION AND ESCALATION</w:t>
      </w:r>
      <w:bookmarkEnd w:id="4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5" w:name="_Toc11162959"/>
      <w:r>
        <w:t>08 RESPOND CHALLENGE</w:t>
      </w:r>
      <w:bookmarkEnd w:id="5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6" w:name="_Toc11162960"/>
      <w:r>
        <w:t>09 RE-IMAGING</w:t>
      </w:r>
      <w:bookmarkEnd w:id="6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7" w:name="_Toc11162961"/>
      <w:r>
        <w:t>10 RESTORE POINTS AND PASSWORD RECOVERY</w:t>
      </w:r>
      <w:bookmarkEnd w:id="7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5D69F0" w:rsidRPr="005D69F0" w:rsidRDefault="005D69F0" w:rsidP="005D69F0"/>
    <w:p w:rsidR="00142CF5" w:rsidRDefault="005D69F0" w:rsidP="005D69F0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 </w:t>
      </w:r>
      <w:r w:rsidR="004F6EE4">
        <w:br w:type="page"/>
      </w:r>
    </w:p>
    <w:p w:rsidR="0017014B" w:rsidRDefault="0063191E" w:rsidP="003B3AF9">
      <w:pPr>
        <w:pStyle w:val="Heading1"/>
        <w:rPr>
          <w:rFonts w:eastAsia="Times New Roman"/>
        </w:rPr>
      </w:pPr>
      <w:bookmarkStart w:id="8" w:name="_Toc11162962"/>
      <w:r>
        <w:rPr>
          <w:rFonts w:eastAsia="Times New Roman"/>
        </w:rPr>
        <w:t>Appendix</w:t>
      </w:r>
      <w:bookmarkEnd w:id="8"/>
      <w:r>
        <w:rPr>
          <w:rFonts w:eastAsia="Times New Roman"/>
        </w:rPr>
        <w:t xml:space="preserve"> </w:t>
      </w:r>
    </w:p>
    <w:sectPr w:rsidR="0017014B" w:rsidSect="00FA41D9">
      <w:pgSz w:w="12240" w:h="15840"/>
      <w:pgMar w:top="720" w:right="81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52E1B"/>
    <w:multiLevelType w:val="multilevel"/>
    <w:tmpl w:val="03D8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42E1C"/>
    <w:multiLevelType w:val="multilevel"/>
    <w:tmpl w:val="5E02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477B3"/>
    <w:multiLevelType w:val="hybridMultilevel"/>
    <w:tmpl w:val="AB901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4ED9"/>
    <w:multiLevelType w:val="hybridMultilevel"/>
    <w:tmpl w:val="5E22B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B3056"/>
    <w:multiLevelType w:val="hybridMultilevel"/>
    <w:tmpl w:val="615E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A01DD"/>
    <w:multiLevelType w:val="hybridMultilevel"/>
    <w:tmpl w:val="77A0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B77"/>
    <w:rsid w:val="00014465"/>
    <w:rsid w:val="000470C7"/>
    <w:rsid w:val="00047C03"/>
    <w:rsid w:val="00096CF9"/>
    <w:rsid w:val="00123D92"/>
    <w:rsid w:val="00142CF5"/>
    <w:rsid w:val="0017014B"/>
    <w:rsid w:val="00173783"/>
    <w:rsid w:val="00220113"/>
    <w:rsid w:val="002D7528"/>
    <w:rsid w:val="002F0305"/>
    <w:rsid w:val="00320170"/>
    <w:rsid w:val="00342C6F"/>
    <w:rsid w:val="00367618"/>
    <w:rsid w:val="003908A7"/>
    <w:rsid w:val="003B2413"/>
    <w:rsid w:val="003B3AF9"/>
    <w:rsid w:val="003E6C3F"/>
    <w:rsid w:val="004853B4"/>
    <w:rsid w:val="004D22E2"/>
    <w:rsid w:val="004F28CF"/>
    <w:rsid w:val="004F6EE4"/>
    <w:rsid w:val="005426DE"/>
    <w:rsid w:val="005D69F0"/>
    <w:rsid w:val="005E1B52"/>
    <w:rsid w:val="005F1ABB"/>
    <w:rsid w:val="00603B9F"/>
    <w:rsid w:val="0063191E"/>
    <w:rsid w:val="00657CF7"/>
    <w:rsid w:val="00680395"/>
    <w:rsid w:val="006A00A9"/>
    <w:rsid w:val="006F45FF"/>
    <w:rsid w:val="006F497E"/>
    <w:rsid w:val="00726187"/>
    <w:rsid w:val="007448E8"/>
    <w:rsid w:val="007A77EF"/>
    <w:rsid w:val="007E2393"/>
    <w:rsid w:val="00800CDE"/>
    <w:rsid w:val="00850F65"/>
    <w:rsid w:val="00853CAA"/>
    <w:rsid w:val="00870DE2"/>
    <w:rsid w:val="008712DB"/>
    <w:rsid w:val="008A1B77"/>
    <w:rsid w:val="008B0F9C"/>
    <w:rsid w:val="008B443B"/>
    <w:rsid w:val="008F20BF"/>
    <w:rsid w:val="009273C5"/>
    <w:rsid w:val="00961F8B"/>
    <w:rsid w:val="00992004"/>
    <w:rsid w:val="009C0299"/>
    <w:rsid w:val="009E07F8"/>
    <w:rsid w:val="00AB1A15"/>
    <w:rsid w:val="00AD528A"/>
    <w:rsid w:val="00AF490F"/>
    <w:rsid w:val="00B30315"/>
    <w:rsid w:val="00BC0ABF"/>
    <w:rsid w:val="00BD6849"/>
    <w:rsid w:val="00BF78AA"/>
    <w:rsid w:val="00C93E16"/>
    <w:rsid w:val="00C95B2C"/>
    <w:rsid w:val="00CC2CC5"/>
    <w:rsid w:val="00CF0C0E"/>
    <w:rsid w:val="00D01039"/>
    <w:rsid w:val="00D30C3F"/>
    <w:rsid w:val="00D371AD"/>
    <w:rsid w:val="00D861B4"/>
    <w:rsid w:val="00E05DB8"/>
    <w:rsid w:val="00E46187"/>
    <w:rsid w:val="00E80764"/>
    <w:rsid w:val="00E9483D"/>
    <w:rsid w:val="00ED3CB6"/>
    <w:rsid w:val="00FA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AFF8C9E-4A47-40D8-B5BE-354AC151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39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3AF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AF9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DE2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color w:val="00B050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0170"/>
    <w:rPr>
      <w:b/>
      <w:bCs/>
    </w:rPr>
  </w:style>
  <w:style w:type="character" w:styleId="Hyperlink">
    <w:name w:val="Hyperlink"/>
    <w:basedOn w:val="DefaultParagraphFont"/>
    <w:uiPriority w:val="99"/>
    <w:unhideWhenUsed/>
    <w:rsid w:val="00C95B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E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E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B3AF9"/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B3A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B3A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B3AF9"/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0DE2"/>
    <w:rPr>
      <w:rFonts w:asciiTheme="majorHAnsi" w:eastAsiaTheme="majorEastAsia" w:hAnsiTheme="majorHAnsi" w:cstheme="majorBidi"/>
      <w:b/>
      <w:color w:val="00B050"/>
      <w:sz w:val="20"/>
      <w:szCs w:val="24"/>
    </w:rPr>
  </w:style>
  <w:style w:type="paragraph" w:styleId="ListParagraph">
    <w:name w:val="List Paragraph"/>
    <w:basedOn w:val="Normal"/>
    <w:uiPriority w:val="34"/>
    <w:qFormat/>
    <w:rsid w:val="003B3A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B3AF9"/>
    <w:pPr>
      <w:spacing w:before="240" w:after="0"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B3A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3A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B3AF9"/>
    <w:pPr>
      <w:spacing w:after="100"/>
      <w:ind w:left="440"/>
    </w:pPr>
  </w:style>
  <w:style w:type="table" w:styleId="GridTable4-Accent4">
    <w:name w:val="Grid Table 4 Accent 4"/>
    <w:basedOn w:val="TableNormal"/>
    <w:uiPriority w:val="49"/>
    <w:rsid w:val="00E05DB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282">
          <w:marLeft w:val="0"/>
          <w:marRight w:val="8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2BB9B-83E8-4C3B-968C-849043A99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14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Hoangvinh</dc:creator>
  <cp:keywords/>
  <dc:description/>
  <cp:lastModifiedBy>Nguyen, Hoangvinh</cp:lastModifiedBy>
  <cp:revision>29</cp:revision>
  <cp:lastPrinted>2019-05-31T20:08:00Z</cp:lastPrinted>
  <dcterms:created xsi:type="dcterms:W3CDTF">2019-06-07T01:33:00Z</dcterms:created>
  <dcterms:modified xsi:type="dcterms:W3CDTF">2019-06-12T01:25:00Z</dcterms:modified>
</cp:coreProperties>
</file>