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383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2020.06.12烫烫烫烫烫烫烫烫烫烫烫烫烫烫烫烫烫烫烫烫烫烫烫E:\starlink\daily\20200612-第383期.csv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20006BB号卫星进入轨道面15相位号2</w:t>
        <w:br/>
        <w:t xml:space="preserve">2.  20025S号卫星进入轨道面59相位号15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20006BB号卫星进入轨道面15相位号2...</w:t>
        <w:br/>
        <w:t xml:space="preserve">2.  20025S号卫星进入轨道面59相位号15...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