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385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2020.06.13烫烫烫烫烫烫烫烫烫烫烫烫烫烫烫烫烫烫烫烫烫烫烫E:\starlink\daily\20200613-第384期.csv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20006BB号卫星离开轨道面15相位2</w:t>
        <w:br/>
        <w:t xml:space="preserve">1.  20025S号卫星离开轨道面59相位15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20006BB号卫星离开轨道面15相位2...</w:t>
        <w:br/>
        <w:t xml:space="preserve">1.  20025S号卫星离开轨道面59相位15...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