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528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2020.11.04烫烫烫烫烫烫烫烫烫烫烫烫烫烫烫烫烫烫烫烫烫烫烫E:\starlink\daily\20201104-第528期.csv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19074AF号卫星离开轨道面7相位9</w:t>
        <w:br/>
        <w:t xml:space="preserve">2.  19074BK号卫星离开轨道面11相位16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19074AF号卫星离开轨道面7相位9...</w:t>
        <w:br/>
        <w:t xml:space="preserve">2.  19074BK号卫星离开轨道面11相位16...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