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598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2021.01.13烫烫烫烫烫烫烫烫烫烫烫烫烫烫烫烫烫烫烫烫烫烫烫E:\starlink\daily\20210113-第598期.csv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20057U号卫星进入轨道面21相位号1</w:t>
        <w:br/>
        <w:t xml:space="preserve">2.  20057P号卫星进入轨道面21相位号2</w:t>
        <w:br/>
        <w:t xml:space="preserve">3.  20057T号卫星进入轨道面21相位号5</w:t>
        <w:br/>
        <w:t xml:space="preserve">4.  20057AS号卫星进入轨道面21相位号9</w:t>
        <w:br/>
        <w:t xml:space="preserve">5.  20057G号卫星进入轨道面21相位号17</w:t>
        <w:br/>
        <w:t xml:space="preserve">6.  20001BL号卫星离开轨道面27相位12</w:t>
        <w:br/>
        <w:t xml:space="preserve">7.  20025BA号卫星进入轨道面45相位号13</w:t>
        <w:br/>
        <w:t xml:space="preserve">8.  20070K号卫星离开轨道面69相位18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20057U号卫星进入轨道面21相位号1...</w:t>
        <w:br/>
        <w:t xml:space="preserve">2.  20057P号卫星进入轨道面21相位号2...</w:t>
        <w:br/>
        <w:t xml:space="preserve">3.  20057T号卫星进入轨道面21相位号5...</w:t>
        <w:br/>
        <w:t xml:space="preserve">4.  20057AS号卫星进入轨道面21相位号9...</w:t>
        <w:br/>
        <w:t xml:space="preserve">5.  20057G号卫星进入轨道面21相位号17...</w:t>
        <w:br/>
        <w:t xml:space="preserve">6.  20001BL号卫星离开轨道面27相位12...</w:t>
        <w:br/>
        <w:t xml:space="preserve">7.  20025BA号卫星进入轨道面45相位号13...</w:t>
        <w:br/>
        <w:t xml:space="preserve">8.  20070K号卫星离开轨道面69相位18...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