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673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2021.03.29烫烫烫烫烫烫烫烫烫烫烫烫烫烫烫烫烫烫烫烫烫烫烫E:\starlink\daily\20210329-第673期.csv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21009AZ号卫星进入轨道面46相位号1</w:t>
        <w:br/>
        <w:t xml:space="preserve">2.  21009BB号卫星进入轨道面46相位号2</w:t>
        <w:br/>
        <w:t xml:space="preserve">3.  21009V号卫星进入轨道面46相位号12</w:t>
        <w:br/>
        <w:t xml:space="preserve">4.  21009AD号卫星进入轨道面46相位号14</w:t>
        <w:br/>
        <w:t xml:space="preserve">5.  21009AY号卫星进入轨道面46相位号15</w:t>
        <w:br/>
        <w:t xml:space="preserve">6.  21009J号卫星进入轨道面46相位号17</w:t>
        <w:br/>
        <w:t xml:space="preserve">7.  21009BA号卫星进入轨道面46相位号18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21009AZ号卫星进入轨道面46相位号1...</w:t>
        <w:br/>
        <w:t xml:space="preserve">2.  21009BB号卫星进入轨道面46相位号2...</w:t>
        <w:br/>
        <w:t xml:space="preserve">3.  21009V号卫星进入轨道面46相位号12...</w:t>
        <w:br/>
        <w:t xml:space="preserve">4.  21009AD号卫星进入轨道面46相位号14...</w:t>
        <w:br/>
        <w:t xml:space="preserve">5.  21009AY号卫星进入轨道面46相位号15...</w:t>
        <w:br/>
        <w:t xml:space="preserve">6.  21009J号卫星进入轨道面46相位号17...</w:t>
        <w:br/>
        <w:t xml:space="preserve">7.  21009BA号卫星进入轨道面46相位号18...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