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696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2021.04.21烫烫烫烫烫烫烫烫烫烫烫烫烫烫烫烫烫烫烫烫烫烫烫E:\starlink\daily\20210421-第696期.csv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20073U号卫星离开轨道面17相位18</w:t>
        <w:br/>
        <w:t xml:space="preserve">2.  20070AR号卫星离开轨道面69相位12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20073U号卫星离开轨道面17相位18...</w:t>
        <w:br/>
        <w:t xml:space="preserve">2.  20070AR号卫星离开轨道面69相位12...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