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728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2021.05.23烫烫烫烫烫烫烫烫烫烫烫烫烫烫烫烫烫烫烫烫烫烫烫E:\starlink\daily\20210523-第728期.csv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21018A号卫星进入轨道面16相位号1</w:t>
        <w:br/>
        <w:t xml:space="preserve">2.  21018AD号卫星进入轨道面16相位号5</w:t>
        <w:br/>
        <w:t xml:space="preserve">3.  21018BD号卫星进入轨道面16相位号18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21018A号卫星进入轨道面16相位号1...</w:t>
        <w:br/>
        <w:t xml:space="preserve">2.  21018AD号卫星进入轨道面16相位号5...</w:t>
        <w:br/>
        <w:t xml:space="preserve">3.  21018BD号卫星进入轨道面16相位号18...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