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2021.05.24烫烫烫烫烫烫烫烫烫烫烫烫烫烫烫烫烫烫烫烫烫烫烫E:\starlink\daily\20210524-第729期.csv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21017AH号卫星进入轨道面8相位号8</w:t>
        <w:br/>
        <w:t xml:space="preserve">2.  21017U号卫星进入轨道面8相位号10</w:t>
        <w:br/>
        <w:t xml:space="preserve">3.  21017BM号卫星进入轨道面8相位号11</w:t>
        <w:br/>
        <w:t xml:space="preserve">4.  21017Z号卫星进入轨道面8相位号12</w:t>
        <w:br/>
        <w:t xml:space="preserve">5.  21017N号卫星进入轨道面8相位号13</w:t>
        <w:br/>
        <w:t xml:space="preserve">6.  21017AJ号卫星进入轨道面8相位号16</w:t>
        <w:br/>
        <w:t xml:space="preserve">7.  20074BG号卫星离开轨道面30相位7</w:t>
        <w:br/>
        <w:t xml:space="preserve">8.  20074V号卫星离开轨道面31相位3</w:t>
        <w:br/>
        <w:t xml:space="preserve">9.  21024BK号卫星进入轨道面32相位号7</w:t>
        <w:br/>
        <w:t xml:space="preserve">10.  21024BE号卫星进入轨道面32相位号9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21017AH号卫星进入轨道面8相位号8...</w:t>
        <w:br/>
        <w:t xml:space="preserve">2.  21017U号卫星进入轨道面8相位号10...</w:t>
        <w:br/>
        <w:t xml:space="preserve">3.  21017BM号卫星进入轨道面8相位号11...</w:t>
        <w:br/>
        <w:t xml:space="preserve">4.  21017Z号卫星进入轨道面8相位号12...</w:t>
        <w:br/>
        <w:t xml:space="preserve">5.  21017N号卫星进入轨道面8相位号13...</w:t>
        <w:br/>
        <w:t xml:space="preserve">6.  21017AJ号卫星进入轨道面8相位号16...</w:t>
        <w:br/>
        <w:t xml:space="preserve">7.  20074BG号卫星离开轨道面30相位7...</w:t>
        <w:br/>
        <w:t xml:space="preserve">8.  20074V号卫星离开轨道面31相位3...</w:t>
        <w:br/>
        <w:t xml:space="preserve">9.  21024BK号卫星进入轨道面32相位号7...</w:t>
        <w:br/>
        <w:t xml:space="preserve">10.  21024BE号卫星进入轨道面32相位号9...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