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2021.06.04烫烫烫烫烫烫烫烫烫烫烫烫烫烫烫烫烫烫烫烫烫烫烫E:\starlink\daily\20210604-第740期.csv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19074Q号卫星离开轨道面11相位17</w:t>
        <w:br/>
        <w:t xml:space="preserve">2.  20006AS号卫星离开轨道面15相位3</w:t>
        <w:br/>
        <w:t xml:space="preserve">3.  20057K号卫星进入轨道面29相位号4</w:t>
        <w:br/>
        <w:t xml:space="preserve">4.  20057C号卫星离开轨道面29相位16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19074Q号卫星离开轨道面11相位17...</w:t>
        <w:br/>
        <w:t xml:space="preserve">2.  20006AS号卫星离开轨道面15相位3...</w:t>
        <w:br/>
        <w:t xml:space="preserve">3.  20057K号卫星进入轨道面29相位号4...</w:t>
        <w:br/>
        <w:t xml:space="preserve">4.  20057C号卫星离开轨道面29相位16...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