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2021.06.25烫烫烫烫烫烫烫烫烫烫烫烫烫烫烫烫烫烫烫烫烫烫烫E:\starlink\daily\20210625-第761期.csv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19074D号卫星进入轨道面3相位号6</w:t>
        <w:br/>
        <w:t xml:space="preserve">2.  21038F号卫星进入轨道面38相位号1</w:t>
        <w:br/>
        <w:t xml:space="preserve">3.  21038G号卫星进入轨道面38相位号2</w:t>
        <w:br/>
        <w:t xml:space="preserve">4.  21038H号卫星进入轨道面38相位号3</w:t>
        <w:br/>
        <w:t xml:space="preserve">5.  21038A号卫星进入轨道面38相位号14</w:t>
        <w:br/>
        <w:t xml:space="preserve">6.  21038B号卫星进入轨道面38相位号15</w:t>
        <w:br/>
        <w:t xml:space="preserve">7.  21038C号卫星进入轨道面38相位号16</w:t>
        <w:br/>
        <w:t xml:space="preserve">8.  21038E号卫星进入轨道面38相位号18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19074D号卫星进入轨道面3相位号6...</w:t>
        <w:br/>
        <w:t xml:space="preserve">2.  21038F号卫星进入轨道面38相位号1...</w:t>
        <w:br/>
        <w:t xml:space="preserve">3.  21038G号卫星进入轨道面38相位号2...</w:t>
        <w:br/>
        <w:t xml:space="preserve">4.  21038H号卫星进入轨道面38相位号3...</w:t>
        <w:br/>
        <w:t xml:space="preserve">5.  21038A号卫星进入轨道面38相位号14...</w:t>
        <w:br/>
        <w:t xml:space="preserve">6.  21038B号卫星进入轨道面38相位号15...</w:t>
        <w:br/>
        <w:t xml:space="preserve">7.  21038C号卫星进入轨道面38相位号16...</w:t>
        <w:br/>
        <w:t xml:space="preserve">8.  21038E号卫星进入轨道面38相位号18...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