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2021.07.01烫烫烫烫烫烫烫烫烫烫烫烫烫烫烫烫烫烫烫烫烫烫烫E:\starlink\daily\20210701-第767期.csv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19074G号卫星首次进入轨道，轨道面3相位12</w:t>
        <w:br/>
        <w:t xml:space="preserve">2.  21005AZ号卫星离开轨道面44相位7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19074G号卫星首次进入轨道，轨道面3相位12...</w:t>
        <w:br/>
        <w:t xml:space="preserve">2.  21005AZ号卫星离开轨道面44相位7...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