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807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2021.08.10烫烫烫烫烫烫烫烫烫烫烫烫烫烫烫烫烫烫烫烫烫烫烫E:\starlink\daily\20210810-第807期.csv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21021AN号卫星进入轨道面23相位号14</w:t>
        <w:br/>
        <w:t xml:space="preserve">2.  20062AF号卫星离开轨道面41相位13</w:t>
        <w:br/>
        <w:t xml:space="preserve">3.  21036F号卫星进入轨道面53相位号11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21021AN号卫星进入轨道面23相位号14...</w:t>
        <w:br/>
        <w:t xml:space="preserve">2.  20062AF号卫星离开轨道面41相位13...</w:t>
        <w:br/>
        <w:t xml:space="preserve">3.  21036F号卫星进入轨道面53相位号11...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