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2021.08.14烫烫烫烫烫烫烫烫烫烫烫烫烫烫烫烫烫烫烫烫烫烫烫E:\starlink\daily\20210814-第811期.csv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21040Z号卫星进入轨道面2相位号7</w:t>
        <w:br/>
        <w:t xml:space="preserve">2.  20088Y号卫星离开轨道面22相位6</w:t>
        <w:br/>
        <w:t xml:space="preserve">3.  20012Z号卫星离开轨道面43相位11</w:t>
        <w:br/>
        <w:t xml:space="preserve">4.  21041N号卫星离开轨道面64相位10</w:t>
        <w:br/>
        <w:t xml:space="preserve">5.  21027AE号卫星离开轨道面72相位10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21040Z号卫星进入轨道面2相位号7...</w:t>
        <w:br/>
        <w:t xml:space="preserve">2.  20088Y号卫星离开轨道面22相位6...</w:t>
        <w:br/>
        <w:t xml:space="preserve">3.  20012Z号卫星离开轨道面43相位11...</w:t>
        <w:br/>
        <w:t xml:space="preserve">4.  21041N号卫星离开轨道面64相位10...</w:t>
        <w:br/>
        <w:t xml:space="preserve">5.  21027AE号卫星离开轨道面72相位10...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