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2021.09.01烫烫烫烫烫烫烫烫烫烫烫烫烫烫烫烫烫烫烫烫烫烫烫E:\starlink\daily\20210901-第829期.csv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21040BA号卫星进入轨道面4相位号12</w:t>
        <w:br/>
        <w:t xml:space="preserve">2.  21018BC号卫星进入轨道面12相位号6</w:t>
        <w:br/>
        <w:t xml:space="preserve">3.  21024BC号卫星进入轨道面28相位号4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21040BA号卫星进入轨道面4相位号12...</w:t>
        <w:br/>
        <w:t xml:space="preserve">2.  21018BC号卫星进入轨道面12相位号6...</w:t>
        <w:br/>
        <w:t xml:space="preserve">3.  21024BC号卫星进入轨道面28相位号4...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