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2021.09.10烫烫烫烫烫烫烫烫烫烫烫烫烫烫烫烫烫烫烫烫烫烫烫E:\starlink\daily\20210910-第838期.csv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21018R号卫星进入轨道面17相位号18</w:t>
        <w:br/>
        <w:t xml:space="preserve">2.  21009AZ号卫星离开轨道面46相位1</w:t>
        <w:br/>
        <w:t xml:space="preserve">3.  20025AQ号卫星离开轨道面55相位14</w:t>
        <w:br/>
        <w:t xml:space="preserve">4.  21036AK号卫星离开轨道面56相位13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21018R号卫星进入轨道面17相位号18...</w:t>
        <w:br/>
        <w:t xml:space="preserve">2.  21009AZ号卫星离开轨道面46相位1...</w:t>
        <w:br/>
        <w:t xml:space="preserve">3.  20025AQ号卫星离开轨道面55相位14...</w:t>
        <w:br/>
        <w:t xml:space="preserve">4.  21036AK号卫星离开轨道面56相位13...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