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2021.09.30烫烫烫烫烫烫烫烫烫烫烫烫烫烫烫烫烫烫烫烫烫烫烫E:\starlink\daily\20210930-第858期.csv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20073BL号卫星离开轨道面12相位9</w:t>
        <w:br/>
        <w:t xml:space="preserve">2.  21024BB号卫星进入轨道面33相位号8</w:t>
        <w:br/>
        <w:t xml:space="preserve">3.  21044AC号卫星离开轨道面60相位7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20073BL号卫星离开轨道面12相位9...</w:t>
        <w:br/>
        <w:t xml:space="preserve">2.  21024BB号卫星进入轨道面33相位号8...</w:t>
        <w:br/>
        <w:t xml:space="preserve">3.  21044AC号卫星离开轨道面60相位7...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