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2021.10.17烫烫烫烫烫烫烫烫烫烫烫烫烫烫烫烫烫烫烫烫烫烫烫E:\starlink\daily\20211017-第875期.csv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43轨道20012AM号卫星与20012AR号卫星进行工作、备份状态互换</w:t>
        <w:br/>
        <w:t xml:space="preserve">2.  20035BD号卫星离开轨道面45相位10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43轨道20012AM号卫星与20012AR号卫星进行工作、备份状态互换</w:t>
        <w:br/>
        <w:t xml:space="preserve">2.  20035BD号卫星离开轨道面45相位10...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