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2021.11.19烫烫烫烫烫烫烫烫烫烫烫烫烫烫烫烫烫烫烫烫烫烫烫E:\starlink\daily\20211119-第908期.csv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21038BL号卫星进入轨道面24相位号15</w:t>
        <w:br/>
        <w:t xml:space="preserve">2.  21009AS号卫星离开轨道面42相位13</w:t>
        <w:br/>
        <w:t xml:space="preserve">3.  20012W号卫星离开轨道面43相位14</w:t>
        <w:br/>
        <w:t xml:space="preserve">4.  21012Y号卫星进入轨道面51相位号5</w:t>
        <w:br/>
        <w:t xml:space="preserve">5.  20019AU号卫星离开轨道面65相位9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21038BL号卫星进入轨道面24相位号15...</w:t>
        <w:br/>
        <w:t xml:space="preserve">2.  21009AS号卫星离开轨道面42相位13...</w:t>
        <w:br/>
        <w:t xml:space="preserve">3.  20012W号卫星离开轨道面43相位14...</w:t>
        <w:br/>
        <w:t xml:space="preserve">4.  21012Y号卫星进入轨道面51相位号5...</w:t>
        <w:br/>
        <w:t xml:space="preserve">5.  20019AU号卫星离开轨道面65相位9...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