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919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2021.11.30烫烫烫烫烫烫烫烫烫烫烫烫烫烫烫烫烫烫烫烫烫烫烫E:\starlink\daily\20211130-第919期.csv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21040AE号卫星离开轨道面2相位11</w:t>
        <w:br/>
        <w:t xml:space="preserve">2.  21017T号卫星离开轨道面11相位3</w:t>
        <w:br/>
        <w:t xml:space="preserve">3.  21021A号卫星离开轨道面22相位11</w:t>
        <w:br/>
        <w:t xml:space="preserve">4.  21005G号卫星进入轨道面40相位号16</w:t>
        <w:br/>
        <w:t xml:space="preserve">5.  20025AH号卫星离开轨道面55相位5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21040AE号卫星离开轨道面2相位11...</w:t>
        <w:br/>
        <w:t xml:space="preserve">2.  21017T号卫星离开轨道面11相位3...</w:t>
        <w:br/>
        <w:t xml:space="preserve">3.  21021A号卫星离开轨道面22相位11...</w:t>
        <w:br/>
        <w:t xml:space="preserve">4.  21005G号卫星进入轨道面40相位号16...</w:t>
        <w:br/>
        <w:t xml:space="preserve">5.  20025AH号卫星离开轨道面55相位5...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