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931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2021.12.12烫烫烫烫烫烫烫烫烫烫烫烫烫烫烫烫烫烫烫烫烫烫烫E:\starlink\daily\20211212-第931期.csv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20057BG号卫星离开轨道面25相位12</w:t>
        <w:br/>
        <w:t xml:space="preserve">2.  28轨道21012AR号卫星与20062AR号卫星进行工作、备份状态互换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20057BG号卫星离开轨道面25相位12...</w:t>
        <w:br/>
        <w:t xml:space="preserve">2.  28轨道21012AR号卫星与20062AR号卫星进行工作、备份状态互换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