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2022.01.15烫烫烫烫烫烫烫烫烫烫烫烫烫烫烫烫烫烫烫烫烫烫烫E:\starlink\daily\20220115-第965期.csv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21009AE号卫星离开轨道面38相位10</w:t>
        <w:br/>
        <w:t xml:space="preserve">2.  21027P号卫星离开轨道面58相位18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21009AE号卫星离开轨道面38相位10...</w:t>
        <w:br/>
        <w:t xml:space="preserve">2.  21027P号卫星离开轨道面58相位18...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