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970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2022.01.20烫烫烫烫烫烫烫烫烫烫烫烫烫烫烫烫烫烫烫烫烫烫烫E:\starlink\daily\20220120-第970期.csv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20070D号卫星离开轨道面1相位2</w:t>
        <w:br/>
        <w:t xml:space="preserve">2.  20070P号卫星离开轨道面1相位18</w:t>
        <w:br/>
        <w:t xml:space="preserve">3.  21036T号卫星离开轨道面54相位15</w:t>
        <w:br/>
        <w:t xml:space="preserve">4.  20025AE号卫星离开轨道面55相位7</w:t>
        <w:br/>
        <w:t xml:space="preserve">5.  21041N号卫星离开轨道面64相位10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20070D号卫星离开轨道面1相位2...</w:t>
        <w:br/>
        <w:t xml:space="preserve">2.  20070P号卫星离开轨道面1相位18...</w:t>
        <w:br/>
        <w:t xml:space="preserve">3.  21036T号卫星离开轨道面54相位15...</w:t>
        <w:br/>
        <w:t xml:space="preserve">4.  20025AE号卫星离开轨道面55相位7...</w:t>
        <w:br/>
        <w:t xml:space="preserve">5.  21041N号卫星离开轨道面64相位10...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