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1112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2022.06.11烫烫烫烫烫烫烫烫烫烫烫烫烫烫烫烫烫烫烫烫烫烫烫E:\starlink\daily\20220611-第1112期.csv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21040BE号卫星离开轨道面6相位12</w:t>
        <w:br/>
        <w:t xml:space="preserve">2.  21021BE号卫星离开轨道面20相位3</w:t>
        <w:br/>
        <w:t xml:space="preserve">3.  20074F号卫星离开轨道面30相位16</w:t>
        <w:br/>
        <w:t xml:space="preserve">4.  20062AQ号卫星离开轨道面32相位8</w:t>
        <w:br/>
        <w:t xml:space="preserve">5.  21024AX号卫星进入轨道面32相位号18</w:t>
        <w:br/>
        <w:t xml:space="preserve">6.  21038X号卫星离开轨道面36相位11</w:t>
        <w:br/>
        <w:t xml:space="preserve">7.  21012AH号卫星进入轨道面52相位号7</w:t>
        <w:br/>
        <w:t xml:space="preserve">8.  21036S号卫星进入轨道面54相位号10</w:t>
        <w:br/>
        <w:t xml:space="preserve">9.  20055AT号卫星离开轨道面57相位6</w:t>
        <w:br/>
        <w:t xml:space="preserve">10.  21041N号卫星离开轨道面64相位10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21040BE号卫星离开轨道面6相位12...</w:t>
        <w:br/>
        <w:t xml:space="preserve">2.  21021BE号卫星离开轨道面20相位3...</w:t>
        <w:br/>
        <w:t xml:space="preserve">3.  20074F号卫星离开轨道面30相位16...</w:t>
        <w:br/>
        <w:t xml:space="preserve">4.  20062AQ号卫星离开轨道面32相位8...</w:t>
        <w:br/>
        <w:t xml:space="preserve">5.  21024AX号卫星进入轨道面32相位号18...</w:t>
        <w:br/>
        <w:t xml:space="preserve">6.  21038X号卫星离开轨道面36相位11...</w:t>
        <w:br/>
        <w:t xml:space="preserve">7.  21012AH号卫星进入轨道面52相位号7...</w:t>
        <w:br/>
        <w:t xml:space="preserve">8.  21036S号卫星进入轨道面54相位号10...</w:t>
        <w:br/>
        <w:t xml:space="preserve">9.  20055AT号卫星离开轨道面57相位6...</w:t>
        <w:br/>
        <w:t xml:space="preserve">10.  21041N号卫星离开轨道面64相位10...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