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2022.06.17烫烫烫烫烫烫烫烫烫烫烫烫烫烫烫烫烫烫烫烫烫烫烫E:\starlink\daily\20220617-第1118期.csv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20070R号卫星离开轨道面1相位14</w:t>
        <w:br/>
        <w:t xml:space="preserve">2.  20038K号卫星离开轨道面5相位17</w:t>
        <w:br/>
        <w:t xml:space="preserve">3.  21017AW号卫星离开轨道面11相位12</w:t>
        <w:br/>
        <w:t xml:space="preserve">4.  21024AB号卫星进入轨道面18相位号1</w:t>
        <w:br/>
        <w:t xml:space="preserve">5.  21024X号卫星进入轨道面23相位号9</w:t>
        <w:br/>
        <w:t xml:space="preserve">6.  20088S号卫星进入轨道面25相位号7</w:t>
        <w:br/>
        <w:t xml:space="preserve">7.  20074AH号卫星进入轨道面33相位号14</w:t>
        <w:br/>
        <w:t xml:space="preserve">8.  20012AN号卫星离开轨道面43相位7</w:t>
        <w:br/>
        <w:t xml:space="preserve">9.  20055BA号卫星离开轨道面57相位15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20070R号卫星离开轨道面1相位14...</w:t>
        <w:br/>
        <w:t xml:space="preserve">2.  20038K号卫星离开轨道面5相位17...</w:t>
        <w:br/>
        <w:t xml:space="preserve">3.  21017AW号卫星离开轨道面11相位12...</w:t>
        <w:br/>
        <w:t xml:space="preserve">4.  21024AB号卫星进入轨道面18相位号1...</w:t>
        <w:br/>
        <w:t xml:space="preserve">5.  21024X号卫星进入轨道面23相位号9...</w:t>
        <w:br/>
        <w:t xml:space="preserve">6.  20088S号卫星进入轨道面25相位号7...</w:t>
        <w:br/>
        <w:t xml:space="preserve">7.  20074AH号卫星进入轨道面33相位号14...</w:t>
        <w:br/>
        <w:t xml:space="preserve">8.  20012AN号卫星离开轨道面43相位7...</w:t>
        <w:br/>
        <w:t xml:space="preserve">9.  20055BA号卫星离开轨道面57相位15...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