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1122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2022.06.21烫烫烫烫烫烫烫烫烫烫烫烫烫烫烫烫烫烫烫烫烫烫烫E:\starlink\daily\20220621-第1122期.csv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21027AV号卫星进入轨道面1相位号9</w:t>
        <w:br/>
        <w:t xml:space="preserve">2.  20073AR号卫星进入轨道面17相位号17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21027AV号卫星进入轨道面1相位号9...</w:t>
        <w:br/>
        <w:t xml:space="preserve">2.  20073AR号卫星进入轨道面17相位号17...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