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2022.07.11烫烫烫烫烫烫烫烫烫烫烫烫烫烫烫烫烫烫烫烫烫烫烫E:\starlink\daily\20220711-第1142期.csv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21024S号卫星首次进入轨道，轨道面25相位6</w:t>
        <w:br/>
        <w:t xml:space="preserve">1.  20025AA号卫星首次进入轨道，轨道面55相位3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21024S号卫星首次进入轨道，轨道面25相位6...</w:t>
        <w:br/>
        <w:t xml:space="preserve">1.  20025AA号卫星首次进入轨道，轨道面55相位3...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