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1250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2022.10.27烫烫烫烫烫烫烫烫烫烫烫烫烫烫烫烫烫烫烫烫烫烫烫E:\starlink\daily\20221027-第1250期.csv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20006BG号卫星离开轨道面15相位16</w:t>
        <w:br/>
        <w:t xml:space="preserve">2.  20057AV号卫星离开轨道面25相位17</w:t>
        <w:br/>
        <w:t xml:space="preserve">3.  20019L号卫星离开轨道面71相位10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20006BG号卫星离开轨道面15相位16...</w:t>
        <w:br/>
        <w:t xml:space="preserve">2.  20057AV号卫星离开轨道面25相位17...</w:t>
        <w:br/>
        <w:t xml:space="preserve">3.  20019L号卫星离开轨道面71相位10...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