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2022.10.28烫烫烫烫烫烫烫烫烫烫烫烫烫烫烫烫烫烫烫烫烫烫烫E:\starlink\daily\20221028-第1251期.csv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20073AC号卫星离开轨道面10相位15</w:t>
        <w:br/>
        <w:t xml:space="preserve">2.  20073AL号卫星离开轨道面10相位18</w:t>
        <w:br/>
        <w:t xml:space="preserve">3.  21018AW号卫星离开轨道面13相位11</w:t>
        <w:br/>
        <w:t xml:space="preserve">4.  20088AF号卫星离开轨道面26相位16</w:t>
        <w:br/>
        <w:t xml:space="preserve">5.  20057X号卫星离开轨道面29相位14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20073AC号卫星离开轨道面10相位15...</w:t>
        <w:br/>
        <w:t xml:space="preserve">2.  20073AL号卫星离开轨道面10相位18...</w:t>
        <w:br/>
        <w:t xml:space="preserve">3.  21018AW号卫星离开轨道面13相位11...</w:t>
        <w:br/>
        <w:t xml:space="preserve">4.  20088AF号卫星离开轨道面26相位16...</w:t>
        <w:br/>
        <w:t xml:space="preserve">5.  20057X号卫星离开轨道面29相位14...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