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1262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2022.11.08烫烫烫烫烫烫烫烫烫烫烫烫烫烫烫烫烫烫烫烫烫烫烫E:\starlink\daily\20221108-第1262期.csv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21012AG号卫星离开轨道面48相位2</w:t>
        <w:br/>
        <w:t xml:space="preserve">2.  21012AE号卫星离开轨道面48相位17</w:t>
        <w:br/>
        <w:t xml:space="preserve">3.  21005Z号卫星离开轨道面49相位1</w:t>
        <w:br/>
        <w:t xml:space="preserve">4.  21005AD号卫星离开轨道面50相位10</w:t>
        <w:br/>
        <w:t xml:space="preserve">5.  21044BK号卫星离开轨道面55相位7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21012AG号卫星离开轨道面48相位2...</w:t>
        <w:br/>
        <w:t xml:space="preserve">2.  21012AE号卫星离开轨道面48相位17...</w:t>
        <w:br/>
        <w:t xml:space="preserve">3.  21005Z号卫星离开轨道面49相位1...</w:t>
        <w:br/>
        <w:t xml:space="preserve">4.  21005AD号卫星离开轨道面50相位10...</w:t>
        <w:br/>
        <w:t xml:space="preserve">5.  21044BK号卫星离开轨道面55相位7...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