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8F78" w14:textId="77777777" w:rsidR="003F2BAB" w:rsidRPr="00862B46" w:rsidRDefault="003F2BAB" w:rsidP="003F2BAB">
      <w:pPr>
        <w:jc w:val="both"/>
        <w:rPr>
          <w:rFonts w:ascii="Cambria" w:hAnsi="Cambria"/>
          <w:color w:val="000000" w:themeColor="text1"/>
          <w:sz w:val="28"/>
          <w:lang w:val="en-US"/>
        </w:rPr>
      </w:pPr>
      <w:r w:rsidRPr="00862B46">
        <w:rPr>
          <w:rFonts w:ascii="Cambria" w:hAnsi="Cambria"/>
          <w:b/>
          <w:bCs/>
          <w:color w:val="000000" w:themeColor="text1"/>
          <w:sz w:val="28"/>
          <w:lang w:val="en-US"/>
        </w:rPr>
        <w:t>Protocol:</w:t>
      </w:r>
      <w:r w:rsidRPr="00862B46">
        <w:rPr>
          <w:rFonts w:ascii="Cambria" w:hAnsi="Cambria"/>
          <w:color w:val="000000" w:themeColor="text1"/>
          <w:sz w:val="28"/>
          <w:lang w:val="en-US"/>
        </w:rPr>
        <w:t xml:space="preserve"> </w:t>
      </w:r>
      <w:r>
        <w:rPr>
          <w:rFonts w:ascii="Cambria" w:hAnsi="Cambria"/>
          <w:color w:val="000000" w:themeColor="text1"/>
          <w:sz w:val="24"/>
          <w:szCs w:val="24"/>
          <w:lang w:val="en-US"/>
        </w:rPr>
        <w:t xml:space="preserve">Measuring the DNA Content using a </w:t>
      </w:r>
      <w:r w:rsidRPr="00D67824">
        <w:rPr>
          <w:rFonts w:ascii="Cambria" w:hAnsi="Cambria"/>
          <w:sz w:val="24"/>
          <w:szCs w:val="32"/>
          <w:lang w:val="en-US"/>
        </w:rPr>
        <w:t>Qubit</w:t>
      </w:r>
      <w:r w:rsidRPr="00D67824">
        <w:rPr>
          <w:rFonts w:ascii="Cambria" w:hAnsi="Cambria"/>
          <w:sz w:val="24"/>
          <w:szCs w:val="32"/>
          <w:vertAlign w:val="superscript"/>
          <w:lang w:val="en-US"/>
        </w:rPr>
        <w:t>TM</w:t>
      </w:r>
      <w:r w:rsidRPr="00D67824">
        <w:rPr>
          <w:rFonts w:ascii="Cambria" w:hAnsi="Cambria"/>
          <w:sz w:val="24"/>
          <w:szCs w:val="32"/>
          <w:lang w:val="en-US"/>
        </w:rPr>
        <w:t xml:space="preserve"> 3.0 fluorometer and the Qubit™ dsDNA HS Assay Kit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AA7B6F">
        <w:rPr>
          <w:rFonts w:ascii="Cambria" w:hAnsi="Cambria"/>
          <w:sz w:val="24"/>
          <w:szCs w:val="24"/>
          <w:lang w:val="en-US"/>
        </w:rPr>
        <w:t>(Modified</w:t>
      </w:r>
      <w:r>
        <w:rPr>
          <w:rFonts w:ascii="Cambria" w:hAnsi="Cambria"/>
          <w:sz w:val="24"/>
          <w:szCs w:val="24"/>
          <w:lang w:val="en-US"/>
        </w:rPr>
        <w:t> </w:t>
      </w:r>
      <w:r w:rsidRPr="00AA7B6F">
        <w:rPr>
          <w:rFonts w:ascii="Cambria" w:hAnsi="Cambria"/>
          <w:sz w:val="24"/>
          <w:szCs w:val="24"/>
          <w:lang w:val="en-US"/>
        </w:rPr>
        <w:t>Protocol)</w:t>
      </w:r>
    </w:p>
    <w:p w14:paraId="5273D3BF" w14:textId="77777777" w:rsidR="003F2BAB" w:rsidRPr="00862B46" w:rsidRDefault="003F2BAB" w:rsidP="003F2BAB">
      <w:pPr>
        <w:jc w:val="both"/>
        <w:rPr>
          <w:rFonts w:ascii="Cambria" w:hAnsi="Cambria"/>
          <w:lang w:val="en-US"/>
        </w:rPr>
      </w:pPr>
    </w:p>
    <w:p w14:paraId="408F2878" w14:textId="77777777" w:rsidR="003F2BAB" w:rsidRDefault="003F2BAB" w:rsidP="003F2BA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Label the 500 µl Qubit assay tubes </w:t>
      </w:r>
    </w:p>
    <w:p w14:paraId="4F105484" w14:textId="77777777" w:rsidR="003F2BAB" w:rsidRDefault="003F2BAB" w:rsidP="003F2BAB">
      <w:pPr>
        <w:pStyle w:val="ListParagraph"/>
        <w:spacing w:line="240" w:lineRule="auto"/>
        <w:ind w:left="648"/>
        <w:jc w:val="both"/>
        <w:rPr>
          <w:rFonts w:ascii="Cambria" w:hAnsi="Cambria"/>
          <w:lang w:val="en-US"/>
        </w:rPr>
      </w:pPr>
    </w:p>
    <w:p w14:paraId="40872C63" w14:textId="77777777" w:rsidR="003F2BAB" w:rsidRDefault="003F2BAB" w:rsidP="003F2BA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Prepare Standards 1 &amp; 2.</w:t>
      </w:r>
    </w:p>
    <w:p w14:paraId="1CBEA30A" w14:textId="77777777" w:rsidR="003F2BAB" w:rsidRPr="00214B4D" w:rsidRDefault="003F2BAB" w:rsidP="003F2BAB">
      <w:pPr>
        <w:pStyle w:val="ListParagraph"/>
        <w:spacing w:line="240" w:lineRule="auto"/>
        <w:ind w:left="648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For Standard 1, add 10 µl of Standard 1 stock solution to 190 µl of Qubit Working Solution. For Standard 2, add 10 µl of Standard 2 stock solution to 190 µl of Qubit Working Solution.</w:t>
      </w:r>
    </w:p>
    <w:p w14:paraId="58817EA3" w14:textId="77777777" w:rsidR="003F2BAB" w:rsidRPr="00090CBC" w:rsidRDefault="003F2BAB" w:rsidP="003F2BAB">
      <w:pPr>
        <w:pStyle w:val="ListParagraph"/>
        <w:spacing w:after="0" w:line="240" w:lineRule="auto"/>
        <w:jc w:val="both"/>
        <w:rPr>
          <w:rFonts w:ascii="Cambria" w:hAnsi="Cambria"/>
          <w:lang w:val="en-US"/>
        </w:rPr>
      </w:pPr>
    </w:p>
    <w:p w14:paraId="7AE42268" w14:textId="77777777" w:rsidR="003F2BAB" w:rsidRDefault="003F2BAB" w:rsidP="003F2B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Dilute 1 µl of sample DNA in 199 µl of Qubit Working Solution.</w:t>
      </w:r>
    </w:p>
    <w:p w14:paraId="1D08DEE7" w14:textId="77777777" w:rsidR="003F2BAB" w:rsidRDefault="003F2BAB" w:rsidP="003F2BAB">
      <w:pPr>
        <w:pStyle w:val="ListParagraph"/>
        <w:spacing w:after="0" w:line="240" w:lineRule="auto"/>
        <w:ind w:left="648"/>
        <w:jc w:val="both"/>
        <w:rPr>
          <w:rFonts w:ascii="Cambria" w:hAnsi="Cambria"/>
          <w:lang w:val="en-US"/>
        </w:rPr>
      </w:pPr>
    </w:p>
    <w:p w14:paraId="785C05C7" w14:textId="77777777" w:rsidR="003F2BAB" w:rsidRPr="00D662C9" w:rsidRDefault="003F2BAB" w:rsidP="003F2B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Mix by vortexing for 5 seconds without creating bubbles</w:t>
      </w:r>
    </w:p>
    <w:p w14:paraId="7D569687" w14:textId="77777777" w:rsidR="003F2BAB" w:rsidRPr="00FA5792" w:rsidRDefault="003F2BAB" w:rsidP="003F2BAB">
      <w:pPr>
        <w:pStyle w:val="ListParagraph"/>
        <w:spacing w:after="0" w:line="240" w:lineRule="auto"/>
        <w:ind w:left="648"/>
        <w:jc w:val="both"/>
        <w:rPr>
          <w:rFonts w:ascii="Cambria" w:hAnsi="Cambria"/>
          <w:lang w:val="en-US"/>
        </w:rPr>
      </w:pPr>
    </w:p>
    <w:p w14:paraId="7DD9C754" w14:textId="77777777" w:rsidR="003F2BAB" w:rsidRDefault="003F2BAB" w:rsidP="003F2B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Incubate for 2 minutes at room temperature.</w:t>
      </w:r>
    </w:p>
    <w:p w14:paraId="26C0DF52" w14:textId="77777777" w:rsidR="003F2BAB" w:rsidRPr="00757ED4" w:rsidRDefault="003F2BAB" w:rsidP="003F2BAB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504425BA" w14:textId="77777777" w:rsidR="003F2BAB" w:rsidRDefault="003F2BAB" w:rsidP="003F2B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Select the dsDNA High sensitivity assay type on the home screen.</w:t>
      </w:r>
    </w:p>
    <w:p w14:paraId="616841B6" w14:textId="77777777" w:rsidR="003F2BAB" w:rsidRPr="00664A90" w:rsidRDefault="003F2BAB" w:rsidP="003F2BAB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77ADC798" w14:textId="77777777" w:rsidR="003F2BAB" w:rsidRPr="00FE30BD" w:rsidRDefault="003F2BAB" w:rsidP="003F2B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Calibrate by reading Standards 1 and 2 successively.</w:t>
      </w:r>
    </w:p>
    <w:p w14:paraId="60CF024F" w14:textId="77777777" w:rsidR="003F2BAB" w:rsidRPr="00090CBC" w:rsidRDefault="003F2BAB" w:rsidP="003F2BAB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009886B7" w14:textId="77777777" w:rsidR="003F2BAB" w:rsidRDefault="003F2BAB" w:rsidP="003F2B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Read the sample and set sample volume to 1 µl.</w:t>
      </w:r>
    </w:p>
    <w:p w14:paraId="7674D12D" w14:textId="77777777" w:rsidR="003F2BAB" w:rsidRDefault="003F2BAB" w:rsidP="003F2BAB">
      <w:pPr>
        <w:rPr>
          <w:lang w:val="en-US"/>
        </w:rPr>
      </w:pPr>
    </w:p>
    <w:p w14:paraId="7A899C1D" w14:textId="77777777" w:rsidR="003F2BAB" w:rsidRDefault="003F2BAB" w:rsidP="003F2BAB">
      <w:pPr>
        <w:rPr>
          <w:lang w:val="en-US"/>
        </w:rPr>
      </w:pPr>
    </w:p>
    <w:p w14:paraId="0C36F827" w14:textId="77777777" w:rsidR="003F2BAB" w:rsidRPr="00784BF0" w:rsidRDefault="003F2BAB" w:rsidP="003F2BAB">
      <w:pPr>
        <w:rPr>
          <w:b/>
          <w:bCs/>
          <w:lang w:val="en-US"/>
        </w:rPr>
      </w:pPr>
      <w:r>
        <w:rPr>
          <w:b/>
          <w:bCs/>
          <w:lang w:val="en-US"/>
        </w:rPr>
        <w:t>Original protocol:</w:t>
      </w:r>
    </w:p>
    <w:p w14:paraId="33DAAE22" w14:textId="77777777" w:rsidR="003F2BAB" w:rsidRPr="000347D9" w:rsidRDefault="003F2BAB" w:rsidP="003F2BAB">
      <w:pPr>
        <w:rPr>
          <w:lang w:val="en-US"/>
        </w:rPr>
      </w:pPr>
      <w:r w:rsidRPr="005970DB">
        <w:rPr>
          <w:lang w:val="en-US"/>
        </w:rPr>
        <w:t>https://documents.thermofisher.com/TFS-Assets/LSG/manuals/Qubit_dsDNA_HS_Assay_UG.pdf</w:t>
      </w:r>
    </w:p>
    <w:p w14:paraId="17079B9A" w14:textId="77777777" w:rsidR="00FF268A" w:rsidRPr="003F2BAB" w:rsidRDefault="00FF268A">
      <w:pPr>
        <w:rPr>
          <w:lang w:val="en-US"/>
        </w:rPr>
      </w:pPr>
    </w:p>
    <w:sectPr w:rsidR="00FF268A" w:rsidRPr="003F2B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D404E"/>
    <w:multiLevelType w:val="hybridMultilevel"/>
    <w:tmpl w:val="DF5C6D76"/>
    <w:lvl w:ilvl="0" w:tplc="FFFFFFFF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83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AB"/>
    <w:rsid w:val="003F2BAB"/>
    <w:rsid w:val="00687121"/>
    <w:rsid w:val="00B629CB"/>
    <w:rsid w:val="00CB7E91"/>
    <w:rsid w:val="00E2035B"/>
    <w:rsid w:val="00E37B71"/>
    <w:rsid w:val="00F71EFF"/>
    <w:rsid w:val="00FF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3A0CC"/>
  <w15:chartTrackingRefBased/>
  <w15:docId w15:val="{DBCE7037-7763-49F9-9C7C-3AC5D93D9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BAB"/>
    <w:rPr>
      <w:rFonts w:ascii="Arial" w:hAnsi="Arial" w:cs="Arial"/>
      <w:szCs w:val="28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Table of Figures (custom)"/>
    <w:next w:val="Normal"/>
    <w:uiPriority w:val="99"/>
    <w:unhideWhenUsed/>
    <w:rsid w:val="00E37B71"/>
    <w:pPr>
      <w:spacing w:after="0" w:line="240" w:lineRule="auto"/>
      <w:ind w:left="440" w:hanging="440"/>
    </w:pPr>
    <w:rPr>
      <w:rFonts w:ascii="Cambria" w:hAnsi="Cambria" w:cs="Arial"/>
      <w:iCs/>
      <w:color w:val="0E2841" w:themeColor="text2"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3F2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700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Niclas Mach</dc:creator>
  <cp:keywords/>
  <dc:description/>
  <cp:lastModifiedBy>Niclas Mach</cp:lastModifiedBy>
  <cp:revision>1</cp:revision>
  <dcterms:created xsi:type="dcterms:W3CDTF">2025-12-23T15:45:00Z</dcterms:created>
  <dcterms:modified xsi:type="dcterms:W3CDTF">2025-12-23T15:50:00Z</dcterms:modified>
</cp:coreProperties>
</file>