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71568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0670739C" w14:textId="72F6B004" w:rsidR="002C36DE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25936" w:history="1">
            <w:r w:rsidR="002C36DE" w:rsidRPr="002961AF">
              <w:rPr>
                <w:rStyle w:val="Hyperlink"/>
                <w:noProof/>
              </w:rPr>
              <w:t>Overview</w:t>
            </w:r>
            <w:r w:rsidR="002C36DE">
              <w:rPr>
                <w:noProof/>
                <w:webHidden/>
              </w:rPr>
              <w:tab/>
            </w:r>
            <w:r w:rsidR="002C36DE">
              <w:rPr>
                <w:noProof/>
                <w:webHidden/>
              </w:rPr>
              <w:fldChar w:fldCharType="begin"/>
            </w:r>
            <w:r w:rsidR="002C36DE">
              <w:rPr>
                <w:noProof/>
                <w:webHidden/>
              </w:rPr>
              <w:instrText xml:space="preserve"> PAGEREF _Toc175925936 \h </w:instrText>
            </w:r>
            <w:r w:rsidR="002C36DE">
              <w:rPr>
                <w:noProof/>
                <w:webHidden/>
              </w:rPr>
            </w:r>
            <w:r w:rsidR="002C36DE">
              <w:rPr>
                <w:noProof/>
                <w:webHidden/>
              </w:rPr>
              <w:fldChar w:fldCharType="separate"/>
            </w:r>
            <w:r w:rsidR="002C36DE">
              <w:rPr>
                <w:noProof/>
                <w:webHidden/>
              </w:rPr>
              <w:t>2</w:t>
            </w:r>
            <w:r w:rsidR="002C36DE">
              <w:rPr>
                <w:noProof/>
                <w:webHidden/>
              </w:rPr>
              <w:fldChar w:fldCharType="end"/>
            </w:r>
          </w:hyperlink>
        </w:p>
        <w:p w14:paraId="230FDB3A" w14:textId="4680F986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37" w:history="1">
            <w:r w:rsidRPr="002961AF">
              <w:rPr>
                <w:rStyle w:val="Hyperlink"/>
                <w:noProof/>
              </w:rPr>
              <w:t>Related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F259" w14:textId="2F97CB2A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38" w:history="1">
            <w:r w:rsidRPr="002961AF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159A" w14:textId="7BA7C5E5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39" w:history="1">
            <w:r w:rsidRPr="002961A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838B" w14:textId="58F596D9" w:rsidR="002C36DE" w:rsidRDefault="002C36DE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0" w:history="1">
            <w:r w:rsidRPr="002961AF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5A17" w14:textId="2C12AFEF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1" w:history="1">
            <w:r w:rsidRPr="002961AF">
              <w:rPr>
                <w:rStyle w:val="Hyperlink"/>
                <w:noProof/>
              </w:rPr>
              <w:t>Supported 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0217" w14:textId="6AE97849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2" w:history="1">
            <w:r w:rsidRPr="002961AF">
              <w:rPr>
                <w:rStyle w:val="Hyperlink"/>
                <w:noProof/>
              </w:rPr>
              <w:t>Supported Instrument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0F1D" w14:textId="1B2358B7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3" w:history="1">
            <w:r w:rsidRPr="002961AF">
              <w:rPr>
                <w:rStyle w:val="Hyperlink"/>
                <w:noProof/>
                <w:lang w:val="en-IN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D8E73" w14:textId="4E42E4CD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4" w:history="1">
            <w:r w:rsidRPr="002961AF">
              <w:rPr>
                <w:rStyle w:val="Hyperlink"/>
                <w:noProof/>
              </w:rPr>
              <w:t>Post Conversion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8D1F" w14:textId="0C528457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5" w:history="1">
            <w:r w:rsidRPr="002961AF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B2B5" w14:textId="52C6679A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6" w:history="1">
            <w:r w:rsidRPr="002961AF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986E" w14:textId="4F1E53D4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7" w:history="1">
            <w:r w:rsidRPr="002961AF">
              <w:rPr>
                <w:rStyle w:val="Hyperlink"/>
                <w:noProof/>
              </w:rPr>
              <w:t>How to convert measurements using NI Measurement Plug-In Converter?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832A" w14:textId="16F27C67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8" w:history="1">
            <w:r w:rsidRPr="002961AF">
              <w:rPr>
                <w:rStyle w:val="Hyperlink"/>
                <w:noProof/>
              </w:rPr>
              <w:t>Additional Steps for NI-Switch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9583" w14:textId="6E34A085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49" w:history="1">
            <w:r w:rsidRPr="002961AF">
              <w:rPr>
                <w:rStyle w:val="Hyperlink"/>
                <w:noProof/>
              </w:rPr>
              <w:t>Additional Steps for VISA 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7F5B" w14:textId="03E0F349" w:rsidR="002C36DE" w:rsidRDefault="002C36DE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5950" w:history="1">
            <w:r w:rsidRPr="002961AF">
              <w:rPr>
                <w:rStyle w:val="Hyperlink"/>
                <w:noProof/>
                <w:lang w:val="en-IN"/>
              </w:rPr>
              <w:t>Event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A1E" w14:textId="14BAABD0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15660826" w14:textId="77777777" w:rsidR="00B4261D" w:rsidRDefault="00B4261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81136BA" w14:textId="11F5951C" w:rsidR="00062B7F" w:rsidRDefault="00062B7F" w:rsidP="00553E9C">
      <w:pPr>
        <w:pStyle w:val="Heading1"/>
      </w:pPr>
      <w:bookmarkStart w:id="0" w:name="_Toc175925936"/>
      <w:r>
        <w:lastRenderedPageBreak/>
        <w:t>Overview</w:t>
      </w:r>
      <w:bookmarkEnd w:id="0"/>
    </w:p>
    <w:p w14:paraId="6A6536AB" w14:textId="77777777" w:rsidR="00BF40F5" w:rsidRPr="00BF40F5" w:rsidRDefault="00BF40F5" w:rsidP="00BF40F5"/>
    <w:p w14:paraId="2BBFEA89" w14:textId="00E24CEF" w:rsidR="0026330E" w:rsidRDefault="00062B7F" w:rsidP="005B7B5D">
      <w:r>
        <w:t>NI Measurement Plug-In Converter converts Python measurements to measurement plug-ins.</w:t>
      </w:r>
    </w:p>
    <w:p w14:paraId="2528B205" w14:textId="77777777" w:rsidR="005B7B5D" w:rsidRDefault="005B7B5D" w:rsidP="005B7B5D"/>
    <w:p w14:paraId="2FC62D94" w14:textId="6C163A1A" w:rsidR="00E05576" w:rsidRDefault="00E05576" w:rsidP="00553E9C">
      <w:pPr>
        <w:pStyle w:val="Heading1"/>
      </w:pPr>
      <w:bookmarkStart w:id="1" w:name="_Toc175925937"/>
      <w:r>
        <w:t>Related Links</w:t>
      </w:r>
      <w:bookmarkEnd w:id="1"/>
    </w:p>
    <w:p w14:paraId="5B34C265" w14:textId="77777777" w:rsidR="00637DCB" w:rsidRPr="00637DCB" w:rsidRDefault="00637DCB" w:rsidP="00637DCB"/>
    <w:p w14:paraId="7A105711" w14:textId="49E065B7" w:rsidR="00637DCB" w:rsidRPr="00637DCB" w:rsidRDefault="00000000" w:rsidP="00637DCB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hyperlink r:id="rId11" w:history="1">
        <w:r w:rsidR="00637DCB" w:rsidRPr="00AE6DDA">
          <w:rPr>
            <w:rStyle w:val="Hyperlink"/>
          </w:rPr>
          <w:t>Measurement Plug-In Overview - NI</w:t>
        </w:r>
      </w:hyperlink>
      <w:r w:rsidR="00637DCB">
        <w:fldChar w:fldCharType="begin"/>
      </w:r>
      <w:r w:rsidR="00637DCB">
        <w:instrText>HYPERLINK "https://www.ni.com/docs/en-US/bundle/measurementplugins/page/measurement-plugins.html" \o "Measurement Plug-In"</w:instrText>
      </w:r>
      <w:r w:rsidR="00637DCB">
        <w:fldChar w:fldCharType="separate"/>
      </w:r>
    </w:p>
    <w:p w14:paraId="22781BA0" w14:textId="51910274" w:rsidR="005B7B5D" w:rsidRPr="00637DCB" w:rsidRDefault="00637DCB" w:rsidP="0028287F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>
        <w:fldChar w:fldCharType="end"/>
      </w:r>
      <w:hyperlink r:id="rId12" w:history="1">
        <w:r w:rsidRPr="00E05576">
          <w:rPr>
            <w:rStyle w:val="Hyperlink"/>
          </w:rPr>
          <w:t>TestStand Manual</w:t>
        </w:r>
      </w:hyperlink>
    </w:p>
    <w:p w14:paraId="07A6827B" w14:textId="77777777" w:rsidR="00637DCB" w:rsidRDefault="00637DCB" w:rsidP="00637DCB"/>
    <w:p w14:paraId="622468BF" w14:textId="1F3B3EE9" w:rsidR="00062B7F" w:rsidRDefault="00B85980" w:rsidP="00553E9C">
      <w:pPr>
        <w:pStyle w:val="Heading1"/>
      </w:pPr>
      <w:bookmarkStart w:id="2" w:name="_Toc175925938"/>
      <w:r>
        <w:t xml:space="preserve">Software </w:t>
      </w:r>
      <w:r w:rsidR="00062B7F">
        <w:t>Requirement</w:t>
      </w:r>
      <w:r>
        <w:t>s</w:t>
      </w:r>
      <w:bookmarkEnd w:id="2"/>
    </w:p>
    <w:p w14:paraId="720CE8DA" w14:textId="77777777" w:rsidR="001E1678" w:rsidRDefault="001E1678" w:rsidP="001E1678"/>
    <w:p w14:paraId="10EE6718" w14:textId="1933C4AD" w:rsidR="001E1678" w:rsidRDefault="00000000" w:rsidP="001E1678">
      <w:hyperlink r:id="rId13" w:history="1">
        <w:r w:rsidR="001E1678" w:rsidRPr="001E1678">
          <w:rPr>
            <w:rStyle w:val="Hyperlink"/>
          </w:rPr>
          <w:t>Python 3.8.5</w:t>
        </w:r>
      </w:hyperlink>
    </w:p>
    <w:p w14:paraId="222EDD7D" w14:textId="77777777" w:rsidR="001E1678" w:rsidRDefault="001E1678" w:rsidP="001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63694" w14:paraId="2F98A12B" w14:textId="77777777" w:rsidTr="00A63694">
        <w:tc>
          <w:tcPr>
            <w:tcW w:w="5035" w:type="dxa"/>
            <w:shd w:val="clear" w:color="auto" w:fill="196B24"/>
          </w:tcPr>
          <w:p w14:paraId="3EF21144" w14:textId="4CE34E13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Python Packages</w:t>
            </w:r>
          </w:p>
        </w:tc>
        <w:tc>
          <w:tcPr>
            <w:tcW w:w="5035" w:type="dxa"/>
            <w:shd w:val="clear" w:color="auto" w:fill="196B24"/>
          </w:tcPr>
          <w:p w14:paraId="678D378A" w14:textId="6A5385E5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Version Required</w:t>
            </w:r>
          </w:p>
        </w:tc>
      </w:tr>
      <w:tr w:rsidR="00A63694" w14:paraId="3AD7942E" w14:textId="77777777" w:rsidTr="00A63694">
        <w:tc>
          <w:tcPr>
            <w:tcW w:w="5035" w:type="dxa"/>
            <w:shd w:val="clear" w:color="auto" w:fill="D1D1D1"/>
          </w:tcPr>
          <w:p w14:paraId="0D6BC804" w14:textId="040329BE" w:rsidR="00A63694" w:rsidRDefault="00A63694" w:rsidP="001E1678">
            <w:r>
              <w:t>Mako</w:t>
            </w:r>
          </w:p>
        </w:tc>
        <w:tc>
          <w:tcPr>
            <w:tcW w:w="5035" w:type="dxa"/>
            <w:shd w:val="clear" w:color="auto" w:fill="D1D1D1"/>
          </w:tcPr>
          <w:p w14:paraId="7AE4E950" w14:textId="26979CE5" w:rsidR="00A63694" w:rsidRDefault="00A63694" w:rsidP="001E1678">
            <w:r>
              <w:t>1.2.1 or above</w:t>
            </w:r>
          </w:p>
        </w:tc>
      </w:tr>
      <w:tr w:rsidR="00A63694" w14:paraId="63700AD9" w14:textId="77777777" w:rsidTr="00A63694">
        <w:tc>
          <w:tcPr>
            <w:tcW w:w="5035" w:type="dxa"/>
            <w:shd w:val="clear" w:color="auto" w:fill="FFFFFF" w:themeFill="background1"/>
          </w:tcPr>
          <w:p w14:paraId="7B5C74C3" w14:textId="1E6A869D" w:rsidR="00A63694" w:rsidRDefault="00A63694" w:rsidP="001E1678">
            <w:r>
              <w:t>click</w:t>
            </w:r>
          </w:p>
        </w:tc>
        <w:tc>
          <w:tcPr>
            <w:tcW w:w="5035" w:type="dxa"/>
            <w:shd w:val="clear" w:color="auto" w:fill="FFFFFF" w:themeFill="background1"/>
          </w:tcPr>
          <w:p w14:paraId="24F844B1" w14:textId="7AE839AD" w:rsidR="00A63694" w:rsidRDefault="00A63694" w:rsidP="001E1678">
            <w:r>
              <w:t>8.1.3 or above</w:t>
            </w:r>
          </w:p>
        </w:tc>
      </w:tr>
      <w:tr w:rsidR="00A63694" w14:paraId="07CEE72A" w14:textId="77777777" w:rsidTr="00A63694">
        <w:tc>
          <w:tcPr>
            <w:tcW w:w="5035" w:type="dxa"/>
            <w:shd w:val="clear" w:color="auto" w:fill="D1D1D1"/>
          </w:tcPr>
          <w:p w14:paraId="5C5D0AC9" w14:textId="7FF1ABBC" w:rsidR="00A63694" w:rsidRDefault="00A63694" w:rsidP="001E1678">
            <w:proofErr w:type="spellStart"/>
            <w:r>
              <w:t>astor</w:t>
            </w:r>
            <w:proofErr w:type="spellEnd"/>
          </w:p>
        </w:tc>
        <w:tc>
          <w:tcPr>
            <w:tcW w:w="5035" w:type="dxa"/>
            <w:shd w:val="clear" w:color="auto" w:fill="D1D1D1"/>
          </w:tcPr>
          <w:p w14:paraId="7873A6B2" w14:textId="502B7A6A" w:rsidR="00A63694" w:rsidRDefault="00A63694" w:rsidP="001E1678">
            <w:r>
              <w:t>0.8.1 or above</w:t>
            </w:r>
          </w:p>
        </w:tc>
      </w:tr>
      <w:tr w:rsidR="00A63694" w14:paraId="7AC92C9B" w14:textId="77777777" w:rsidTr="00A63694">
        <w:tc>
          <w:tcPr>
            <w:tcW w:w="5035" w:type="dxa"/>
            <w:shd w:val="clear" w:color="auto" w:fill="FFFFFF" w:themeFill="background1"/>
          </w:tcPr>
          <w:p w14:paraId="2786EA56" w14:textId="16D65B87" w:rsidR="00A63694" w:rsidRDefault="00A63694" w:rsidP="001E1678">
            <w:proofErr w:type="spellStart"/>
            <w:r>
              <w:t>pydantic</w:t>
            </w:r>
            <w:proofErr w:type="spellEnd"/>
          </w:p>
        </w:tc>
        <w:tc>
          <w:tcPr>
            <w:tcW w:w="5035" w:type="dxa"/>
            <w:shd w:val="clear" w:color="auto" w:fill="FFFFFF" w:themeFill="background1"/>
          </w:tcPr>
          <w:p w14:paraId="7DD8A1EE" w14:textId="1230A1FA" w:rsidR="00A63694" w:rsidRDefault="00A63694" w:rsidP="001E1678">
            <w:r>
              <w:t>2.8.2 or above</w:t>
            </w:r>
          </w:p>
        </w:tc>
      </w:tr>
      <w:tr w:rsidR="00A63694" w14:paraId="542BC910" w14:textId="77777777" w:rsidTr="00A63694">
        <w:tc>
          <w:tcPr>
            <w:tcW w:w="5035" w:type="dxa"/>
            <w:shd w:val="clear" w:color="auto" w:fill="D1D1D1"/>
          </w:tcPr>
          <w:p w14:paraId="12C12DF9" w14:textId="36852335" w:rsidR="00A63694" w:rsidRDefault="009A1BE3" w:rsidP="00A63694">
            <w:proofErr w:type="spellStart"/>
            <w:r>
              <w:t>n</w:t>
            </w:r>
            <w:r w:rsidR="00A63694">
              <w:t>i</w:t>
            </w:r>
            <w:proofErr w:type="spellEnd"/>
            <w:r>
              <w:t>-</w:t>
            </w:r>
            <w:r w:rsidR="00A63694">
              <w:t>measurement</w:t>
            </w:r>
            <w:r>
              <w:t>-</w:t>
            </w:r>
            <w:proofErr w:type="spellStart"/>
            <w:r w:rsidR="00A63694">
              <w:t>ui</w:t>
            </w:r>
            <w:proofErr w:type="spellEnd"/>
            <w:r>
              <w:t>-</w:t>
            </w:r>
            <w:r w:rsidR="00A63694">
              <w:t>creator</w:t>
            </w:r>
          </w:p>
        </w:tc>
        <w:tc>
          <w:tcPr>
            <w:tcW w:w="5035" w:type="dxa"/>
            <w:shd w:val="clear" w:color="auto" w:fill="D1D1D1"/>
          </w:tcPr>
          <w:p w14:paraId="180D6015" w14:textId="120FFE8F" w:rsidR="00402097" w:rsidRDefault="00A63694" w:rsidP="001E1678">
            <w:r>
              <w:t>1.0.0.dev</w:t>
            </w:r>
            <w:r w:rsidR="00340873">
              <w:t>7</w:t>
            </w:r>
            <w:r>
              <w:t xml:space="preserve"> or above</w:t>
            </w:r>
          </w:p>
        </w:tc>
      </w:tr>
      <w:tr w:rsidR="00402097" w14:paraId="0FE32C37" w14:textId="77777777" w:rsidTr="00402097">
        <w:tc>
          <w:tcPr>
            <w:tcW w:w="5035" w:type="dxa"/>
            <w:shd w:val="clear" w:color="auto" w:fill="auto"/>
          </w:tcPr>
          <w:p w14:paraId="5FF6EDBD" w14:textId="1AF8F571" w:rsidR="00402097" w:rsidRDefault="00402097" w:rsidP="00A63694">
            <w:r>
              <w:t>black</w:t>
            </w:r>
          </w:p>
        </w:tc>
        <w:tc>
          <w:tcPr>
            <w:tcW w:w="5035" w:type="dxa"/>
            <w:shd w:val="clear" w:color="auto" w:fill="auto"/>
          </w:tcPr>
          <w:p w14:paraId="1F0B4F05" w14:textId="4E9A03D6" w:rsidR="00402097" w:rsidRDefault="00402097" w:rsidP="001E1678">
            <w:r>
              <w:t>24.8.0 or above</w:t>
            </w:r>
          </w:p>
        </w:tc>
      </w:tr>
    </w:tbl>
    <w:p w14:paraId="76186C26" w14:textId="77777777" w:rsidR="001E1678" w:rsidRPr="001E1678" w:rsidRDefault="001E1678" w:rsidP="001E1678"/>
    <w:p w14:paraId="5779E743" w14:textId="77777777" w:rsidR="00062B7F" w:rsidRDefault="00062B7F" w:rsidP="00BF4710"/>
    <w:tbl>
      <w:tblPr>
        <w:tblStyle w:val="GridTable4-Accent3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1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09C25197" w14:textId="2605D9E6" w:rsidR="00062B7F" w:rsidRDefault="001E1678" w:rsidP="00BF4710">
            <w:r>
              <w:t xml:space="preserve">NI </w:t>
            </w:r>
            <w:r w:rsidR="00E05576">
              <w:t>Package</w:t>
            </w:r>
            <w:r>
              <w:t>s</w:t>
            </w:r>
          </w:p>
        </w:tc>
        <w:tc>
          <w:tcPr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7EC0CDC4" w14:textId="0D8223BA" w:rsidR="00062B7F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  <w:r w:rsidR="00E05576">
              <w:t xml:space="preserve"> Required</w:t>
            </w:r>
          </w:p>
        </w:tc>
      </w:tr>
      <w:tr w:rsidR="00062B7F" w14:paraId="20BBB078" w14:textId="77777777" w:rsidTr="001E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1D1D1"/>
          </w:tcPr>
          <w:p w14:paraId="3BC6EB8D" w14:textId="6C560F4B" w:rsidR="00062B7F" w:rsidRPr="00A63694" w:rsidRDefault="001E1678" w:rsidP="001E1678">
            <w:pPr>
              <w:tabs>
                <w:tab w:val="center" w:pos="2409"/>
              </w:tabs>
              <w:rPr>
                <w:b w:val="0"/>
              </w:rPr>
            </w:pPr>
            <w:r w:rsidRPr="00A63694">
              <w:rPr>
                <w:b w:val="0"/>
              </w:rPr>
              <w:t>NI InstrumentStudio Pro</w:t>
            </w:r>
          </w:p>
        </w:tc>
        <w:tc>
          <w:tcPr>
            <w:tcW w:w="5035" w:type="dxa"/>
            <w:shd w:val="clear" w:color="auto" w:fill="D1D1D1"/>
          </w:tcPr>
          <w:p w14:paraId="59475604" w14:textId="1E143552" w:rsidR="00062B7F" w:rsidRPr="00A63694" w:rsidRDefault="001E1678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2024 Q3 or above (Optional)</w:t>
            </w:r>
          </w:p>
        </w:tc>
      </w:tr>
      <w:tr w:rsidR="00956C28" w14:paraId="69AF0263" w14:textId="77777777" w:rsidTr="00402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auto"/>
          </w:tcPr>
          <w:p w14:paraId="25F18791" w14:textId="1D10DB99" w:rsidR="00956C28" w:rsidRPr="00A63694" w:rsidRDefault="001E1678" w:rsidP="00BF4710">
            <w:pPr>
              <w:rPr>
                <w:b w:val="0"/>
              </w:rPr>
            </w:pPr>
            <w:r w:rsidRPr="00A63694">
              <w:rPr>
                <w:b w:val="0"/>
              </w:rPr>
              <w:t>NI TestStand</w:t>
            </w:r>
          </w:p>
        </w:tc>
        <w:tc>
          <w:tcPr>
            <w:tcW w:w="5035" w:type="dxa"/>
            <w:shd w:val="clear" w:color="auto" w:fill="FFFFFF" w:themeFill="background1"/>
          </w:tcPr>
          <w:p w14:paraId="3DEA89A3" w14:textId="1E922CEF" w:rsidR="00956C28" w:rsidRPr="00A63694" w:rsidRDefault="001E1678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2023 Q4 or above (Optional)</w:t>
            </w:r>
          </w:p>
        </w:tc>
      </w:tr>
    </w:tbl>
    <w:p w14:paraId="5F80C940" w14:textId="77777777" w:rsidR="00062B7F" w:rsidRDefault="00062B7F" w:rsidP="00BF4710"/>
    <w:p w14:paraId="2D03109C" w14:textId="053D6F39" w:rsidR="00E8522A" w:rsidRDefault="00686EAD" w:rsidP="00E8522A">
      <w:pPr>
        <w:pStyle w:val="Heading1"/>
      </w:pPr>
      <w:bookmarkStart w:id="3" w:name="_Installation"/>
      <w:bookmarkStart w:id="4" w:name="_Toc175925939"/>
      <w:bookmarkEnd w:id="3"/>
      <w:r>
        <w:t>Installation</w:t>
      </w:r>
      <w:bookmarkEnd w:id="4"/>
    </w:p>
    <w:p w14:paraId="5C24B031" w14:textId="77777777" w:rsidR="00B06743" w:rsidRPr="00B06743" w:rsidRDefault="00B06743" w:rsidP="00B06743"/>
    <w:p w14:paraId="77C189EB" w14:textId="15BEB5F4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5" w:name="_Toc175925940"/>
      <w:r w:rsidRPr="00E8522A">
        <w:t>Note:</w:t>
      </w:r>
      <w:bookmarkEnd w:id="5"/>
    </w:p>
    <w:p w14:paraId="78C4C6C4" w14:textId="40BC8B50" w:rsidR="00A63694" w:rsidRDefault="00553E9C" w:rsidP="00A63694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Internet access to install the external dependencies of </w:t>
      </w:r>
      <w:r>
        <w:t>NI Measurement Plug-In Converter.</w:t>
      </w:r>
    </w:p>
    <w:p w14:paraId="1494D6CD" w14:textId="5E242BD0" w:rsidR="00B85980" w:rsidRDefault="00B85980" w:rsidP="00B85980">
      <w:pPr>
        <w:pStyle w:val="Heading1"/>
      </w:pPr>
      <w:bookmarkStart w:id="6" w:name="_Toc175925941"/>
      <w:r>
        <w:lastRenderedPageBreak/>
        <w:t>Supported Datatypes</w:t>
      </w:r>
      <w:bookmarkEnd w:id="6"/>
    </w:p>
    <w:p w14:paraId="0D3CAD73" w14:textId="77777777" w:rsidR="00B06743" w:rsidRPr="00B06743" w:rsidRDefault="00B06743" w:rsidP="00B06743"/>
    <w:p w14:paraId="738C959E" w14:textId="62E4D31B" w:rsidR="00B85980" w:rsidRDefault="00B85980" w:rsidP="00B85980">
      <w:pPr>
        <w:pStyle w:val="ListParagraph"/>
        <w:numPr>
          <w:ilvl w:val="0"/>
          <w:numId w:val="4"/>
        </w:numPr>
      </w:pPr>
      <w:r>
        <w:t>int</w:t>
      </w:r>
    </w:p>
    <w:p w14:paraId="2A6272A5" w14:textId="46FAFE70" w:rsidR="00B85980" w:rsidRPr="00B85980" w:rsidRDefault="00B85980" w:rsidP="00B85980">
      <w:pPr>
        <w:pStyle w:val="ListParagraph"/>
        <w:numPr>
          <w:ilvl w:val="0"/>
          <w:numId w:val="4"/>
        </w:numPr>
      </w:pPr>
      <w:r>
        <w:t>float</w:t>
      </w:r>
    </w:p>
    <w:p w14:paraId="29F180A0" w14:textId="4560381D" w:rsidR="00B85980" w:rsidRDefault="00B85980" w:rsidP="00B85980">
      <w:pPr>
        <w:pStyle w:val="ListParagraph"/>
        <w:numPr>
          <w:ilvl w:val="0"/>
          <w:numId w:val="4"/>
        </w:numPr>
      </w:pPr>
      <w:r>
        <w:t>str</w:t>
      </w:r>
    </w:p>
    <w:p w14:paraId="47A8E692" w14:textId="3EA01D3F" w:rsidR="00B85980" w:rsidRDefault="00B85980" w:rsidP="00B85980">
      <w:pPr>
        <w:pStyle w:val="ListParagraph"/>
        <w:numPr>
          <w:ilvl w:val="0"/>
          <w:numId w:val="4"/>
        </w:numPr>
      </w:pPr>
      <w:r>
        <w:t>bool</w:t>
      </w:r>
    </w:p>
    <w:p w14:paraId="2747122C" w14:textId="420616C9" w:rsidR="00B85980" w:rsidRDefault="00B85980" w:rsidP="00B85980">
      <w:pPr>
        <w:pStyle w:val="ListParagraph"/>
        <w:numPr>
          <w:ilvl w:val="0"/>
          <w:numId w:val="4"/>
        </w:numPr>
      </w:pPr>
      <w:r>
        <w:t>List[int]</w:t>
      </w:r>
    </w:p>
    <w:p w14:paraId="1A6B3E6A" w14:textId="711A0347" w:rsidR="00B85980" w:rsidRDefault="00B85980" w:rsidP="00B85980">
      <w:pPr>
        <w:pStyle w:val="ListParagraph"/>
        <w:numPr>
          <w:ilvl w:val="0"/>
          <w:numId w:val="4"/>
        </w:numPr>
      </w:pPr>
      <w:r>
        <w:t>List[float]</w:t>
      </w:r>
    </w:p>
    <w:p w14:paraId="33765C32" w14:textId="4E40F8D1" w:rsidR="00B85980" w:rsidRDefault="00B85980" w:rsidP="00B85980">
      <w:pPr>
        <w:pStyle w:val="ListParagraph"/>
        <w:numPr>
          <w:ilvl w:val="0"/>
          <w:numId w:val="4"/>
        </w:numPr>
      </w:pPr>
      <w:r>
        <w:t>List[str]</w:t>
      </w:r>
    </w:p>
    <w:p w14:paraId="77CC9238" w14:textId="6D751404" w:rsidR="00B85980" w:rsidRDefault="00B85980" w:rsidP="00B85980">
      <w:pPr>
        <w:pStyle w:val="ListParagraph"/>
        <w:numPr>
          <w:ilvl w:val="0"/>
          <w:numId w:val="4"/>
        </w:numPr>
      </w:pPr>
      <w:r>
        <w:t>List[bool]</w:t>
      </w:r>
    </w:p>
    <w:p w14:paraId="025EA22E" w14:textId="7DCA3AF4" w:rsidR="00553E9C" w:rsidRDefault="00553E9C" w:rsidP="00553E9C">
      <w:pPr>
        <w:pStyle w:val="Heading1"/>
      </w:pPr>
      <w:bookmarkStart w:id="7" w:name="_Toc175925942"/>
      <w:r>
        <w:t>Supported Instrument Drivers</w:t>
      </w:r>
      <w:bookmarkEnd w:id="7"/>
    </w:p>
    <w:p w14:paraId="2AE9CA7C" w14:textId="77777777" w:rsidR="00B06743" w:rsidRPr="00B06743" w:rsidRDefault="00B06743" w:rsidP="00B06743"/>
    <w:p w14:paraId="020BC41F" w14:textId="46984469" w:rsidR="00553E9C" w:rsidRDefault="00553E9C" w:rsidP="00553E9C">
      <w:pPr>
        <w:pStyle w:val="ListParagraph"/>
        <w:numPr>
          <w:ilvl w:val="0"/>
          <w:numId w:val="6"/>
        </w:numPr>
      </w:pPr>
      <w:r>
        <w:t>NI-DCPower</w:t>
      </w:r>
    </w:p>
    <w:p w14:paraId="4845C545" w14:textId="429F709F" w:rsidR="00553E9C" w:rsidRDefault="00553E9C" w:rsidP="00553E9C">
      <w:pPr>
        <w:pStyle w:val="ListParagraph"/>
        <w:numPr>
          <w:ilvl w:val="0"/>
          <w:numId w:val="6"/>
        </w:numPr>
      </w:pPr>
      <w:r>
        <w:t>NI-DMM</w:t>
      </w:r>
    </w:p>
    <w:p w14:paraId="0BE3FB17" w14:textId="36EB10D1" w:rsidR="00553E9C" w:rsidRDefault="00553E9C" w:rsidP="00553E9C">
      <w:pPr>
        <w:pStyle w:val="ListParagraph"/>
        <w:numPr>
          <w:ilvl w:val="0"/>
          <w:numId w:val="6"/>
        </w:numPr>
      </w:pPr>
      <w:r>
        <w:t>NI-Digital</w:t>
      </w:r>
    </w:p>
    <w:p w14:paraId="7D12397A" w14:textId="358DEE79" w:rsidR="00553E9C" w:rsidRDefault="00553E9C" w:rsidP="00553E9C">
      <w:pPr>
        <w:pStyle w:val="ListParagraph"/>
        <w:numPr>
          <w:ilvl w:val="0"/>
          <w:numId w:val="6"/>
        </w:numPr>
      </w:pPr>
      <w:r>
        <w:t>NI-FGEN</w:t>
      </w:r>
    </w:p>
    <w:p w14:paraId="77332100" w14:textId="20E64C2A" w:rsidR="00553E9C" w:rsidRDefault="00553E9C" w:rsidP="00553E9C">
      <w:pPr>
        <w:pStyle w:val="ListParagraph"/>
        <w:numPr>
          <w:ilvl w:val="0"/>
          <w:numId w:val="6"/>
        </w:numPr>
      </w:pPr>
      <w:r>
        <w:t>NI-Scope</w:t>
      </w:r>
    </w:p>
    <w:p w14:paraId="52D06309" w14:textId="5726F318" w:rsidR="00553E9C" w:rsidRDefault="00553E9C" w:rsidP="00553E9C">
      <w:pPr>
        <w:pStyle w:val="ListParagraph"/>
        <w:numPr>
          <w:ilvl w:val="0"/>
          <w:numId w:val="6"/>
        </w:numPr>
      </w:pPr>
      <w:r>
        <w:t>NI-Switch</w:t>
      </w:r>
    </w:p>
    <w:p w14:paraId="7D5D07F8" w14:textId="0C86A3D2" w:rsidR="0026330E" w:rsidRPr="00541B17" w:rsidRDefault="00553E9C" w:rsidP="0026330E">
      <w:pPr>
        <w:pStyle w:val="ListParagraph"/>
        <w:numPr>
          <w:ilvl w:val="0"/>
          <w:numId w:val="6"/>
        </w:numPr>
      </w:pPr>
      <w:r>
        <w:t>VISA</w:t>
      </w:r>
    </w:p>
    <w:p w14:paraId="4A0484D8" w14:textId="46DBE7EB" w:rsidR="0026330E" w:rsidRDefault="0026330E" w:rsidP="0026330E">
      <w:pPr>
        <w:pStyle w:val="Heading1"/>
        <w:rPr>
          <w:lang w:val="en-IN"/>
        </w:rPr>
      </w:pPr>
      <w:bookmarkStart w:id="8" w:name="_Toc175925943"/>
      <w:r>
        <w:rPr>
          <w:lang w:val="en-IN"/>
        </w:rPr>
        <w:t>Prerequisites</w:t>
      </w:r>
      <w:bookmarkEnd w:id="8"/>
    </w:p>
    <w:p w14:paraId="2A692E7B" w14:textId="77777777" w:rsidR="0026330E" w:rsidRPr="0026330E" w:rsidRDefault="0026330E" w:rsidP="0026330E">
      <w:pPr>
        <w:rPr>
          <w:lang w:val="en-IN"/>
        </w:rPr>
      </w:pPr>
    </w:p>
    <w:p w14:paraId="50E9F7EE" w14:textId="77777777" w:rsidR="00745055" w:rsidRPr="0026330E" w:rsidRDefault="00745055" w:rsidP="00745055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</w:p>
    <w:p w14:paraId="3AD948F7" w14:textId="77777777" w:rsidR="00745055" w:rsidRPr="002405B1" w:rsidRDefault="00745055" w:rsidP="00745055">
      <w:pPr>
        <w:pStyle w:val="ListParagraph"/>
        <w:numPr>
          <w:ilvl w:val="0"/>
          <w:numId w:val="12"/>
        </w:numPr>
        <w:rPr>
          <w:lang w:val="en-IN"/>
        </w:rPr>
      </w:pPr>
      <w:r w:rsidRPr="002405B1">
        <w:rPr>
          <w:lang w:val="en-IN"/>
        </w:rPr>
        <w:t>Contain a measurement function which should</w:t>
      </w:r>
    </w:p>
    <w:p w14:paraId="3CD10DF6" w14:textId="77777777" w:rsidR="00745055" w:rsidRPr="002405B1" w:rsidRDefault="00745055" w:rsidP="00745055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Contain a return value.</w:t>
      </w:r>
      <w:r>
        <w:rPr>
          <w:lang w:val="en-IN"/>
        </w:rPr>
        <w:t xml:space="preserve"> The return value should be a variable and not a direct function call or constant value.</w:t>
      </w:r>
    </w:p>
    <w:p w14:paraId="3B11753A" w14:textId="77777777" w:rsidR="00745055" w:rsidRPr="002405B1" w:rsidRDefault="00745055" w:rsidP="00745055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Have properly type hinted inputs and outputs.</w:t>
      </w:r>
    </w:p>
    <w:p w14:paraId="27CB0A43" w14:textId="77777777" w:rsidR="00745055" w:rsidRPr="006C2F9D" w:rsidRDefault="00745055" w:rsidP="00745055">
      <w:pPr>
        <w:pStyle w:val="ListParagraph"/>
        <w:numPr>
          <w:ilvl w:val="1"/>
          <w:numId w:val="12"/>
        </w:numPr>
        <w:rPr>
          <w:lang w:val="en-IN"/>
        </w:rPr>
      </w:pPr>
      <w:r w:rsidRPr="006C2F9D">
        <w:rPr>
          <w:lang w:val="en-IN"/>
        </w:rPr>
        <w:t>Use one of the supported drivers.</w:t>
      </w:r>
    </w:p>
    <w:p w14:paraId="33557E2A" w14:textId="77777777" w:rsidR="00745055" w:rsidRPr="006C2F9D" w:rsidRDefault="00745055" w:rsidP="00745055">
      <w:pPr>
        <w:pStyle w:val="ListParagraph"/>
        <w:numPr>
          <w:ilvl w:val="0"/>
          <w:numId w:val="12"/>
        </w:numPr>
        <w:rPr>
          <w:lang w:val="en-IN"/>
        </w:rPr>
      </w:pPr>
      <w:r w:rsidRPr="006C2F9D">
        <w:rPr>
          <w:lang w:val="en-IN"/>
        </w:rPr>
        <w:t>Initialize the instrument driver's session inside the measurement function</w:t>
      </w:r>
      <w:r>
        <w:rPr>
          <w:lang w:val="en-IN"/>
        </w:rPr>
        <w:t xml:space="preserve"> and within the next level of indentation</w:t>
      </w:r>
      <w:r w:rsidRPr="006C2F9D">
        <w:rPr>
          <w:lang w:val="en-IN"/>
        </w:rPr>
        <w:t>.</w:t>
      </w:r>
    </w:p>
    <w:p w14:paraId="71D5D238" w14:textId="77777777" w:rsidR="00745055" w:rsidRPr="00A044A8" w:rsidRDefault="00745055" w:rsidP="00745055">
      <w:pPr>
        <w:pStyle w:val="ListParagraph"/>
        <w:numPr>
          <w:ilvl w:val="0"/>
          <w:numId w:val="8"/>
        </w:numPr>
      </w:pPr>
      <w:r>
        <w:t>All the driver’s session must be initialized at a single point using context manager `with` in Python.</w:t>
      </w:r>
    </w:p>
    <w:p w14:paraId="4B88B4EA" w14:textId="77777777" w:rsidR="00B06743" w:rsidRDefault="00B06743" w:rsidP="00B06743"/>
    <w:p w14:paraId="4FFF54CC" w14:textId="77777777" w:rsidR="00745055" w:rsidRDefault="00745055" w:rsidP="00B06743"/>
    <w:p w14:paraId="5E5C53B1" w14:textId="77777777" w:rsidR="00B4261D" w:rsidRDefault="00B4261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305B1D0" w14:textId="1C39541B" w:rsidR="00340873" w:rsidRDefault="00340873" w:rsidP="00DF1254">
      <w:pPr>
        <w:pStyle w:val="Heading1"/>
      </w:pPr>
      <w:bookmarkStart w:id="9" w:name="_Toc175925944"/>
      <w:r>
        <w:lastRenderedPageBreak/>
        <w:t>Post Conversion Steps</w:t>
      </w:r>
      <w:bookmarkEnd w:id="9"/>
    </w:p>
    <w:p w14:paraId="2BD91788" w14:textId="77777777" w:rsidR="00340873" w:rsidRDefault="00340873" w:rsidP="00340873"/>
    <w:p w14:paraId="3CE953A5" w14:textId="79D0A22C" w:rsidR="00340873" w:rsidRDefault="00340873" w:rsidP="00340873">
      <w:r>
        <w:t xml:space="preserve">For all the instrument drivers, the </w:t>
      </w:r>
      <w:proofErr w:type="spellStart"/>
      <w:r>
        <w:t>session</w:t>
      </w:r>
      <w:r w:rsidR="00AC620C">
        <w:t>s</w:t>
      </w:r>
      <w:r>
        <w:t>_</w:t>
      </w:r>
      <w:r w:rsidR="00AC620C">
        <w:t>and_</w:t>
      </w:r>
      <w:r>
        <w:t>resources</w:t>
      </w:r>
      <w:proofErr w:type="spellEnd"/>
      <w:r>
        <w:t xml:space="preserve"> must be updated with the </w:t>
      </w:r>
      <w:r w:rsidR="00AC620C">
        <w:t xml:space="preserve">             </w:t>
      </w:r>
      <w:r>
        <w:t>session variables and resource names used.</w:t>
      </w:r>
    </w:p>
    <w:p w14:paraId="541B1F90" w14:textId="77777777" w:rsidR="00340873" w:rsidRDefault="00340873" w:rsidP="00340873"/>
    <w:p w14:paraId="2789612E" w14:textId="6E825E0A" w:rsidR="00340873" w:rsidRPr="00340873" w:rsidRDefault="00340873" w:rsidP="00340873">
      <w:r>
        <w:rPr>
          <w:noProof/>
        </w:rPr>
        <w:drawing>
          <wp:inline distT="0" distB="0" distL="0" distR="0" wp14:anchorId="1A5EA8FC" wp14:editId="3A6EB89A">
            <wp:extent cx="6400800" cy="2171700"/>
            <wp:effectExtent l="0" t="0" r="0" b="0"/>
            <wp:docPr id="126688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86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458B" w14:textId="77777777" w:rsidR="00340873" w:rsidRPr="00340873" w:rsidRDefault="00340873" w:rsidP="00340873"/>
    <w:p w14:paraId="312775EA" w14:textId="4DBBA715" w:rsidR="00686EAD" w:rsidRDefault="00686EAD" w:rsidP="00DF1254">
      <w:pPr>
        <w:pStyle w:val="Heading1"/>
      </w:pPr>
      <w:bookmarkStart w:id="10" w:name="_Toc175925945"/>
      <w:r>
        <w:t>Limitations</w:t>
      </w:r>
      <w:bookmarkEnd w:id="10"/>
    </w:p>
    <w:p w14:paraId="2DFBFD39" w14:textId="77777777" w:rsidR="004B1380" w:rsidRPr="004B1380" w:rsidRDefault="004B1380" w:rsidP="004B1380"/>
    <w:p w14:paraId="58A70973" w14:textId="6AC7376A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r w:rsidR="003F77B4">
        <w:t>m</w:t>
      </w:r>
      <w:r w:rsidR="00891C45">
        <w:t>easurement class is not supported.</w:t>
      </w:r>
    </w:p>
    <w:p w14:paraId="720CCE32" w14:textId="46421D73" w:rsidR="001E1678" w:rsidRDefault="001E1678" w:rsidP="004B1380">
      <w:pPr>
        <w:pStyle w:val="ListParagraph"/>
        <w:numPr>
          <w:ilvl w:val="0"/>
          <w:numId w:val="9"/>
        </w:numPr>
      </w:pPr>
      <w:r>
        <w:t xml:space="preserve">Measurement UI created by the tool doesn’t support List of strings and List of </w:t>
      </w:r>
      <w:proofErr w:type="spellStart"/>
      <w:r>
        <w:t>booleans</w:t>
      </w:r>
      <w:proofErr w:type="spellEnd"/>
      <w:r>
        <w:t>.</w:t>
      </w:r>
    </w:p>
    <w:p w14:paraId="063BD0EA" w14:textId="5233B366" w:rsidR="004B1380" w:rsidRDefault="00686EAD" w:rsidP="004B1380">
      <w:pPr>
        <w:pStyle w:val="Heading1"/>
      </w:pPr>
      <w:bookmarkStart w:id="11" w:name="_Toc175925946"/>
      <w:r>
        <w:t>Known Issues</w:t>
      </w:r>
      <w:bookmarkEnd w:id="11"/>
    </w:p>
    <w:p w14:paraId="34A83632" w14:textId="77777777" w:rsidR="0053074B" w:rsidRPr="0053074B" w:rsidRDefault="0053074B" w:rsidP="0053074B"/>
    <w:p w14:paraId="3F365746" w14:textId="316FFA00" w:rsidR="0048193A" w:rsidRDefault="00D92FEA" w:rsidP="00B41883">
      <w:pPr>
        <w:pStyle w:val="ListParagraph"/>
        <w:numPr>
          <w:ilvl w:val="0"/>
          <w:numId w:val="10"/>
        </w:numPr>
      </w:pPr>
      <w:r>
        <w:t xml:space="preserve">Measurements which </w:t>
      </w:r>
      <w:r w:rsidR="00B41883">
        <w:t>d</w:t>
      </w:r>
      <w:r w:rsidR="0053074B">
        <w:t>id</w:t>
      </w:r>
      <w:r w:rsidR="00B41883">
        <w:t>n’t</w:t>
      </w:r>
      <w:r>
        <w:t xml:space="preserve"> follow the prerequisite</w:t>
      </w:r>
      <w:r w:rsidR="00B41883">
        <w:t>s will not be converted correctly.</w:t>
      </w:r>
    </w:p>
    <w:p w14:paraId="5DEC978D" w14:textId="7CCEAB0A" w:rsidR="00112403" w:rsidRDefault="00112403" w:rsidP="00B41883">
      <w:pPr>
        <w:pStyle w:val="ListParagraph"/>
        <w:numPr>
          <w:ilvl w:val="0"/>
          <w:numId w:val="10"/>
        </w:numPr>
      </w:pPr>
      <w:r>
        <w:t xml:space="preserve">For NI-Switch a few more additional steps must be followed. Refer </w:t>
      </w:r>
      <w:hyperlink w:anchor="_Additional_Steps_for_1" w:history="1">
        <w:r w:rsidRPr="00112403">
          <w:rPr>
            <w:rStyle w:val="Hyperlink"/>
          </w:rPr>
          <w:t>Additional Steps for NI-Switch</w:t>
        </w:r>
      </w:hyperlink>
    </w:p>
    <w:p w14:paraId="56B3E97F" w14:textId="33EA611C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 NI-VISA 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  <w:r w:rsidR="00E349E6">
        <w:t xml:space="preserve"> Refer </w:t>
      </w:r>
      <w:hyperlink w:anchor="_Additional_Steps_for" w:history="1">
        <w:r w:rsidR="00E349E6" w:rsidRPr="00E349E6">
          <w:rPr>
            <w:rStyle w:val="Hyperlink"/>
          </w:rPr>
          <w:t>Additional Steps for VISA instruments</w:t>
        </w:r>
      </w:hyperlink>
    </w:p>
    <w:p w14:paraId="00A5DC40" w14:textId="77777777" w:rsidR="00B4261D" w:rsidRDefault="00B4261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E6818BB" w14:textId="17039CDF" w:rsidR="00686EAD" w:rsidRDefault="00686EAD" w:rsidP="00686EAD">
      <w:pPr>
        <w:pStyle w:val="Heading1"/>
      </w:pPr>
      <w:bookmarkStart w:id="12" w:name="_Toc175925947"/>
      <w:r>
        <w:lastRenderedPageBreak/>
        <w:t xml:space="preserve">How to </w:t>
      </w:r>
      <w:r w:rsidR="00541B17">
        <w:t>convert</w:t>
      </w:r>
      <w:r w:rsidR="003F77B4">
        <w:t xml:space="preserve"> measurements</w:t>
      </w:r>
      <w:r w:rsidR="00541B17">
        <w:t xml:space="preserve"> using</w:t>
      </w:r>
      <w:r>
        <w:t xml:space="preserve"> NI Measurement Plug-In Converter?</w:t>
      </w:r>
      <w:bookmarkEnd w:id="12"/>
    </w:p>
    <w:p w14:paraId="3D024C25" w14:textId="77777777" w:rsidR="00686EAD" w:rsidRDefault="00686EAD" w:rsidP="00686EAD"/>
    <w:p w14:paraId="5E7E5F1F" w14:textId="40FC2EF3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hyperlink w:anchor="_Installation" w:history="1">
        <w:r w:rsidR="00BF40F5" w:rsidRPr="00E52AA1">
          <w:rPr>
            <w:rStyle w:val="Hyperlink"/>
          </w:rPr>
          <w:t>Installation</w:t>
        </w:r>
      </w:hyperlink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1B738670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</w:t>
      </w:r>
      <w:r w:rsidR="00DB2FA0">
        <w:t>,</w:t>
      </w:r>
    </w:p>
    <w:p w14:paraId="0CEAC792" w14:textId="6E0E844A" w:rsidR="00A42C2F" w:rsidRDefault="009A1BE3" w:rsidP="007A098F">
      <w:pPr>
        <w:pStyle w:val="ListParagraph"/>
        <w:numPr>
          <w:ilvl w:val="1"/>
          <w:numId w:val="5"/>
        </w:numPr>
      </w:pPr>
      <w:proofErr w:type="spellStart"/>
      <w:r>
        <w:t>n</w:t>
      </w:r>
      <w:r w:rsidR="008006C1">
        <w:t>i</w:t>
      </w:r>
      <w:proofErr w:type="spellEnd"/>
      <w:r>
        <w:t>-</w:t>
      </w:r>
      <w:r w:rsidR="008006C1">
        <w:t>measurement</w:t>
      </w:r>
      <w:r>
        <w:t>-</w:t>
      </w:r>
      <w:r w:rsidR="008006C1">
        <w:t>plugin</w:t>
      </w:r>
      <w:r>
        <w:t>-</w:t>
      </w:r>
      <w:r w:rsidR="008006C1">
        <w:t>converter --display-name &lt;Display Name&gt; --measurement-file-</w:t>
      </w:r>
      <w:proofErr w:type="spellStart"/>
      <w:r w:rsidR="008006C1">
        <w:t>dir</w:t>
      </w:r>
      <w:proofErr w:type="spellEnd"/>
      <w:r w:rsidR="008006C1">
        <w:t xml:space="preserve"> &lt;Measurement file directory&gt; --function &lt;Measurement function name&gt; </w:t>
      </w:r>
      <w:r w:rsidR="00553E9C">
        <w:t>--output-</w:t>
      </w:r>
      <w:proofErr w:type="spellStart"/>
      <w:r w:rsidR="00553E9C">
        <w:t>dir</w:t>
      </w:r>
      <w:proofErr w:type="spellEnd"/>
      <w:r w:rsidR="00553E9C">
        <w:t xml:space="preserve">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776314E4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 with appropriate values.</w:t>
      </w:r>
    </w:p>
    <w:p w14:paraId="1262F7CD" w14:textId="608AE100" w:rsidR="000C6B34" w:rsidRDefault="000C6B34" w:rsidP="000C6B34">
      <w:pPr>
        <w:pStyle w:val="ListParagraph"/>
        <w:numPr>
          <w:ilvl w:val="0"/>
          <w:numId w:val="5"/>
        </w:numPr>
      </w:pPr>
      <w:r>
        <w:t>Measurement plug-in will be created at the Output directory.</w:t>
      </w:r>
    </w:p>
    <w:p w14:paraId="1AAB17A4" w14:textId="77777777" w:rsidR="00802EAC" w:rsidRPr="00802EAC" w:rsidRDefault="00802EAC" w:rsidP="00405DD5">
      <w:pPr>
        <w:pStyle w:val="ListParagraph"/>
      </w:pPr>
    </w:p>
    <w:p w14:paraId="2350C312" w14:textId="1C006EC9" w:rsidR="00802EAC" w:rsidRDefault="0055219C" w:rsidP="00802EAC">
      <w:r>
        <w:t xml:space="preserve">         </w:t>
      </w:r>
      <w:r w:rsidR="00802EAC">
        <w:rPr>
          <w:noProof/>
        </w:rPr>
        <w:drawing>
          <wp:inline distT="0" distB="0" distL="0" distR="0" wp14:anchorId="1A33C1F0" wp14:editId="475F41F7">
            <wp:extent cx="6393180" cy="845820"/>
            <wp:effectExtent l="0" t="0" r="7620" b="0"/>
            <wp:docPr id="1696412382" name="Picture 3" descr="A black screen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colorful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7DA8" w14:textId="2098396A" w:rsidR="00802EAC" w:rsidRDefault="00802EAC" w:rsidP="00802EAC">
      <w:pPr>
        <w:pStyle w:val="ListParagraph"/>
      </w:pPr>
    </w:p>
    <w:p w14:paraId="51645ADC" w14:textId="77777777" w:rsidR="00E23E93" w:rsidRDefault="00E23E93" w:rsidP="001A77C3"/>
    <w:p w14:paraId="635996B3" w14:textId="77777777" w:rsidR="00AC620C" w:rsidRDefault="00AC620C" w:rsidP="001A77C3"/>
    <w:p w14:paraId="6C50EB84" w14:textId="77777777" w:rsidR="00AC620C" w:rsidRDefault="00AC620C" w:rsidP="001A77C3"/>
    <w:p w14:paraId="235D588D" w14:textId="77777777" w:rsidR="00AC620C" w:rsidRDefault="00AC620C" w:rsidP="001A77C3"/>
    <w:p w14:paraId="6D1CF132" w14:textId="77777777" w:rsidR="00AC620C" w:rsidRDefault="00AC620C" w:rsidP="001A77C3"/>
    <w:p w14:paraId="3A2867C7" w14:textId="77777777" w:rsidR="00AC620C" w:rsidRDefault="00AC620C" w:rsidP="001A77C3"/>
    <w:p w14:paraId="4B872403" w14:textId="77777777" w:rsidR="00AC620C" w:rsidRDefault="00AC620C" w:rsidP="001A77C3"/>
    <w:p w14:paraId="7068C8A5" w14:textId="77777777" w:rsidR="00AC620C" w:rsidRDefault="00AC620C" w:rsidP="001A77C3"/>
    <w:p w14:paraId="406EB33A" w14:textId="77777777" w:rsidR="00AC620C" w:rsidRDefault="00AC620C" w:rsidP="001A77C3"/>
    <w:p w14:paraId="59F1DA1B" w14:textId="77777777" w:rsidR="00B4261D" w:rsidRDefault="00B4261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13" w:name="_Additional_Steps_for_1"/>
      <w:bookmarkEnd w:id="13"/>
      <w:r>
        <w:br w:type="page"/>
      </w:r>
    </w:p>
    <w:p w14:paraId="536CE688" w14:textId="75FF306E" w:rsidR="00AD0ACE" w:rsidRDefault="00745055" w:rsidP="00447579">
      <w:pPr>
        <w:pStyle w:val="Heading1"/>
      </w:pPr>
      <w:bookmarkStart w:id="14" w:name="_Toc175925948"/>
      <w:r>
        <w:lastRenderedPageBreak/>
        <w:t>Additional Steps for NI-Switch</w:t>
      </w:r>
      <w:bookmarkEnd w:id="14"/>
    </w:p>
    <w:p w14:paraId="015F75DE" w14:textId="3DCB62F3" w:rsidR="00745055" w:rsidRDefault="00745055" w:rsidP="00745055"/>
    <w:p w14:paraId="166972F4" w14:textId="40E5772F" w:rsidR="00745055" w:rsidRDefault="00745055" w:rsidP="00745055">
      <w:r>
        <w:t>For NI-Switch, the following additional steps must be taken.</w:t>
      </w:r>
    </w:p>
    <w:p w14:paraId="0B7DC33A" w14:textId="77777777" w:rsidR="00745055" w:rsidRDefault="00745055" w:rsidP="00745055"/>
    <w:p w14:paraId="7B351DFA" w14:textId="50B3FF6F" w:rsidR="00745055" w:rsidRDefault="00745055" w:rsidP="00745055">
      <w:r>
        <w:t xml:space="preserve">If the measurement uses </w:t>
      </w:r>
      <w:r w:rsidRPr="00340873">
        <w:rPr>
          <w:b/>
          <w:bCs/>
        </w:rPr>
        <w:t>NI-Switch alone,</w:t>
      </w:r>
    </w:p>
    <w:p w14:paraId="4BD5A160" w14:textId="77777777" w:rsidR="00745055" w:rsidRDefault="00745055" w:rsidP="00745055"/>
    <w:p w14:paraId="0E204EAF" w14:textId="64868744" w:rsidR="00745055" w:rsidRDefault="00745055" w:rsidP="00745055">
      <w:pPr>
        <w:pStyle w:val="ListParagraph"/>
        <w:numPr>
          <w:ilvl w:val="0"/>
          <w:numId w:val="21"/>
        </w:numPr>
      </w:pPr>
      <w:r>
        <w:t xml:space="preserve">The </w:t>
      </w:r>
      <w:proofErr w:type="spellStart"/>
      <w:r>
        <w:t>pin_names</w:t>
      </w:r>
      <w:proofErr w:type="spellEnd"/>
      <w:r>
        <w:t xml:space="preserve"> data type must be updated to `StringArray1D`</w:t>
      </w:r>
      <w:r w:rsidR="00A16AB0">
        <w:t xml:space="preserve"> in measurement.py</w:t>
      </w:r>
    </w:p>
    <w:p w14:paraId="5DC4FFAC" w14:textId="68B63DF5" w:rsidR="00745055" w:rsidRDefault="00745055" w:rsidP="00745055">
      <w:pPr>
        <w:pStyle w:val="ListParagraph"/>
        <w:numPr>
          <w:ilvl w:val="0"/>
          <w:numId w:val="21"/>
        </w:numPr>
      </w:pPr>
      <w:r>
        <w:t>Open the `</w:t>
      </w:r>
      <w:proofErr w:type="spellStart"/>
      <w:r>
        <w:t>measui</w:t>
      </w:r>
      <w:proofErr w:type="spellEnd"/>
      <w:r>
        <w:t>`</w:t>
      </w:r>
      <w:r w:rsidR="00832410">
        <w:t xml:space="preserve"> file</w:t>
      </w:r>
      <w:r>
        <w:t xml:space="preserve"> in Measurement Plug-In Editor</w:t>
      </w:r>
    </w:p>
    <w:p w14:paraId="1EF77C02" w14:textId="47B79404" w:rsidR="00745055" w:rsidRDefault="00745055" w:rsidP="00745055">
      <w:pPr>
        <w:pStyle w:val="ListParagraph"/>
        <w:numPr>
          <w:ilvl w:val="1"/>
          <w:numId w:val="21"/>
        </w:numPr>
      </w:pPr>
      <w:r>
        <w:t>Remove the I/O Resource Array</w:t>
      </w:r>
      <w:r w:rsidR="00637DCB">
        <w:t>.</w:t>
      </w:r>
    </w:p>
    <w:p w14:paraId="4CDF4C1F" w14:textId="6547E640" w:rsidR="00745055" w:rsidRDefault="00745055" w:rsidP="00745055">
      <w:pPr>
        <w:pStyle w:val="ListParagraph"/>
        <w:numPr>
          <w:ilvl w:val="1"/>
          <w:numId w:val="21"/>
        </w:numPr>
      </w:pPr>
      <w:r>
        <w:t xml:space="preserve">Add a string array. Link it with </w:t>
      </w:r>
      <w:proofErr w:type="spellStart"/>
      <w:r>
        <w:t>pin_names</w:t>
      </w:r>
      <w:proofErr w:type="spellEnd"/>
      <w:r>
        <w:t xml:space="preserve">. </w:t>
      </w:r>
      <w:r w:rsidR="002D1F49">
        <w:t xml:space="preserve">Enter the relay names </w:t>
      </w:r>
      <w:r w:rsidR="007773E1">
        <w:t xml:space="preserve">in </w:t>
      </w:r>
      <w:r w:rsidR="002D1F49">
        <w:t>the string array.</w:t>
      </w:r>
    </w:p>
    <w:p w14:paraId="4D0CDF3B" w14:textId="77777777" w:rsidR="00A16AB0" w:rsidRDefault="00A16AB0" w:rsidP="00A16AB0"/>
    <w:p w14:paraId="46B260F2" w14:textId="18002428" w:rsidR="00A16AB0" w:rsidRDefault="00A16AB0" w:rsidP="00A16AB0"/>
    <w:p w14:paraId="4191FDA4" w14:textId="571457F7" w:rsidR="00A16AB0" w:rsidRDefault="00A16AB0" w:rsidP="00A16AB0">
      <w:r>
        <w:rPr>
          <w:noProof/>
        </w:rPr>
        <w:drawing>
          <wp:inline distT="0" distB="0" distL="0" distR="0" wp14:anchorId="427F732D" wp14:editId="311C75C9">
            <wp:extent cx="6400800" cy="2291080"/>
            <wp:effectExtent l="0" t="0" r="0" b="0"/>
            <wp:docPr id="343979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988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5A75" w14:textId="77777777" w:rsidR="00A16AB0" w:rsidRDefault="00A16AB0" w:rsidP="00A16AB0"/>
    <w:p w14:paraId="006961C4" w14:textId="65D85B71" w:rsidR="00A16AB0" w:rsidRDefault="00A16AB0" w:rsidP="00A16AB0">
      <w:r>
        <w:rPr>
          <w:noProof/>
        </w:rPr>
        <w:lastRenderedPageBreak/>
        <w:drawing>
          <wp:inline distT="0" distB="0" distL="0" distR="0" wp14:anchorId="3838E395" wp14:editId="797F91B5">
            <wp:extent cx="6305550" cy="4914900"/>
            <wp:effectExtent l="0" t="0" r="0" b="0"/>
            <wp:docPr id="229653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30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098" w14:textId="77777777" w:rsidR="00A16AB0" w:rsidRDefault="00A16AB0" w:rsidP="00A16AB0"/>
    <w:p w14:paraId="1E3CAA89" w14:textId="77777777" w:rsidR="002D1F49" w:rsidRDefault="002D1F49" w:rsidP="002D1F49"/>
    <w:p w14:paraId="2CD570E8" w14:textId="77777777" w:rsidR="00A16AB0" w:rsidRDefault="00A16AB0" w:rsidP="002D1F49"/>
    <w:p w14:paraId="6150CCE0" w14:textId="77777777" w:rsidR="00A16AB0" w:rsidRDefault="00A16AB0" w:rsidP="002D1F49"/>
    <w:p w14:paraId="24DF9820" w14:textId="77777777" w:rsidR="00A16AB0" w:rsidRDefault="00A16AB0" w:rsidP="002D1F49"/>
    <w:p w14:paraId="79D25DAE" w14:textId="77777777" w:rsidR="00A16AB0" w:rsidRDefault="00A16AB0" w:rsidP="002D1F49"/>
    <w:p w14:paraId="1D0B9F39" w14:textId="77777777" w:rsidR="00A16AB0" w:rsidRDefault="00A16AB0" w:rsidP="002D1F49"/>
    <w:p w14:paraId="1E4B4530" w14:textId="77777777" w:rsidR="00A16AB0" w:rsidRDefault="00A16AB0" w:rsidP="002D1F49"/>
    <w:p w14:paraId="3AC4C9C2" w14:textId="77777777" w:rsidR="00A16AB0" w:rsidRDefault="00A16AB0" w:rsidP="002D1F49"/>
    <w:p w14:paraId="16791FA5" w14:textId="77777777" w:rsidR="00A16AB0" w:rsidRDefault="00A16AB0" w:rsidP="002D1F49"/>
    <w:p w14:paraId="37922E09" w14:textId="77777777" w:rsidR="00A16AB0" w:rsidRDefault="00A16AB0" w:rsidP="002D1F49"/>
    <w:p w14:paraId="69E3D037" w14:textId="77777777" w:rsidR="00A16AB0" w:rsidRDefault="00A16AB0" w:rsidP="002D1F49"/>
    <w:p w14:paraId="1854AD76" w14:textId="77777777" w:rsidR="00A16AB0" w:rsidRDefault="00A16AB0" w:rsidP="002D1F49"/>
    <w:p w14:paraId="708CC70B" w14:textId="63B7AC2A" w:rsidR="002D1F49" w:rsidRDefault="002D1F49" w:rsidP="002D1F49">
      <w:r>
        <w:lastRenderedPageBreak/>
        <w:t xml:space="preserve">If the measurement uses </w:t>
      </w:r>
      <w:r w:rsidRPr="00340873">
        <w:rPr>
          <w:b/>
          <w:bCs/>
        </w:rPr>
        <w:t>NI-Switch and other instrument drivers.</w:t>
      </w:r>
    </w:p>
    <w:p w14:paraId="3EB16EC5" w14:textId="4DA9B699" w:rsidR="00AE06C0" w:rsidRDefault="00832410" w:rsidP="00AE06C0">
      <w:pPr>
        <w:pStyle w:val="ListParagraph"/>
        <w:numPr>
          <w:ilvl w:val="0"/>
          <w:numId w:val="22"/>
        </w:numPr>
      </w:pPr>
      <w:r>
        <w:t xml:space="preserve">Add the </w:t>
      </w:r>
      <w:r w:rsidR="00637DCB">
        <w:t xml:space="preserve">marked </w:t>
      </w:r>
      <w:r>
        <w:t>line</w:t>
      </w:r>
      <w:r w:rsidR="00637DCB">
        <w:t>s</w:t>
      </w:r>
      <w:r>
        <w:t xml:space="preserve"> of code</w:t>
      </w:r>
      <w:r w:rsidR="007773E1">
        <w:t>.</w:t>
      </w:r>
    </w:p>
    <w:p w14:paraId="02D4E026" w14:textId="02CEF29D" w:rsidR="00832410" w:rsidRDefault="00832410" w:rsidP="007773E1">
      <w:pPr>
        <w:pStyle w:val="ListParagraph"/>
        <w:numPr>
          <w:ilvl w:val="0"/>
          <w:numId w:val="22"/>
        </w:numPr>
      </w:pPr>
      <w:r>
        <w:t>Open the `</w:t>
      </w:r>
      <w:proofErr w:type="spellStart"/>
      <w:r>
        <w:t>measui</w:t>
      </w:r>
      <w:proofErr w:type="spellEnd"/>
      <w:r>
        <w:t>` file in Measurement Plug-In Editor</w:t>
      </w:r>
    </w:p>
    <w:p w14:paraId="3C3DB143" w14:textId="583E1B25" w:rsidR="00832410" w:rsidRDefault="00832410" w:rsidP="007773E1">
      <w:pPr>
        <w:pStyle w:val="ListParagraph"/>
        <w:numPr>
          <w:ilvl w:val="1"/>
          <w:numId w:val="22"/>
        </w:numPr>
      </w:pPr>
      <w:r>
        <w:t xml:space="preserve">Add a string array. Link it with </w:t>
      </w:r>
      <w:proofErr w:type="spellStart"/>
      <w:r>
        <w:t>relay_names</w:t>
      </w:r>
      <w:proofErr w:type="spellEnd"/>
      <w:r>
        <w:t xml:space="preserve">. Enter the relay names </w:t>
      </w:r>
      <w:r w:rsidR="007773E1">
        <w:t>in the string array</w:t>
      </w:r>
      <w:r w:rsidR="00637DCB">
        <w:t>.</w:t>
      </w:r>
    </w:p>
    <w:p w14:paraId="202C7BD8" w14:textId="3F12991C" w:rsidR="009B2559" w:rsidRDefault="009B2559" w:rsidP="007773E1">
      <w:pPr>
        <w:pStyle w:val="ListParagraph"/>
        <w:numPr>
          <w:ilvl w:val="1"/>
          <w:numId w:val="22"/>
        </w:numPr>
      </w:pPr>
      <w:r>
        <w:t>Use I</w:t>
      </w:r>
      <w:r w:rsidR="00637DCB">
        <w:t>/</w:t>
      </w:r>
      <w:r>
        <w:t>O</w:t>
      </w:r>
      <w:r w:rsidR="00637DCB">
        <w:t xml:space="preserve"> </w:t>
      </w:r>
      <w:r>
        <w:t>Resource</w:t>
      </w:r>
      <w:r w:rsidR="00637DCB">
        <w:t xml:space="preserve"> </w:t>
      </w:r>
      <w:r>
        <w:t>Array for selecting other instrument’s pins.</w:t>
      </w:r>
    </w:p>
    <w:p w14:paraId="07287782" w14:textId="17CBC7AA" w:rsidR="007773E1" w:rsidRDefault="007773E1" w:rsidP="007773E1"/>
    <w:p w14:paraId="25C7C11F" w14:textId="2ED67EA2" w:rsidR="002D1F49" w:rsidRDefault="002D1F49" w:rsidP="002D1F49"/>
    <w:p w14:paraId="6549EDA8" w14:textId="0BF4E05F" w:rsidR="00745055" w:rsidRDefault="00745055" w:rsidP="002D1F49"/>
    <w:p w14:paraId="79451C7B" w14:textId="77777777" w:rsidR="00745055" w:rsidRDefault="00745055" w:rsidP="00745055"/>
    <w:p w14:paraId="27BA6DBF" w14:textId="207E5628" w:rsidR="00A87D23" w:rsidRDefault="009B2559" w:rsidP="00A87D23">
      <w:r>
        <w:rPr>
          <w:noProof/>
        </w:rPr>
        <w:drawing>
          <wp:inline distT="0" distB="0" distL="0" distR="0" wp14:anchorId="29BC007E" wp14:editId="40378DB9">
            <wp:extent cx="6400800" cy="4507230"/>
            <wp:effectExtent l="0" t="0" r="0" b="7620"/>
            <wp:docPr id="80126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84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1158" w14:textId="77777777" w:rsidR="0018776E" w:rsidRDefault="0018776E" w:rsidP="00A87D23"/>
    <w:p w14:paraId="3739F18E" w14:textId="77777777" w:rsidR="0018776E" w:rsidRDefault="0018776E" w:rsidP="00A87D23"/>
    <w:p w14:paraId="7814CE86" w14:textId="77777777" w:rsidR="0018776E" w:rsidRDefault="0018776E" w:rsidP="00A87D23"/>
    <w:p w14:paraId="33E78540" w14:textId="77777777" w:rsidR="0018776E" w:rsidRDefault="0018776E" w:rsidP="00A87D23"/>
    <w:p w14:paraId="1CE39DA3" w14:textId="77777777" w:rsidR="0018776E" w:rsidRDefault="0018776E" w:rsidP="00A87D23"/>
    <w:p w14:paraId="58874B83" w14:textId="77777777" w:rsidR="0018776E" w:rsidRDefault="0018776E" w:rsidP="00A87D23"/>
    <w:p w14:paraId="0D271B58" w14:textId="44F5BD1A" w:rsidR="0018776E" w:rsidRDefault="007869A3" w:rsidP="0018776E">
      <w:pPr>
        <w:rPr>
          <w:lang w:val="en-IN"/>
        </w:rPr>
      </w:pPr>
      <w:r>
        <w:rPr>
          <w:noProof/>
        </w:rPr>
        <w:drawing>
          <wp:inline distT="0" distB="0" distL="0" distR="0" wp14:anchorId="22645781" wp14:editId="4F5A760D">
            <wp:extent cx="6400800" cy="5343525"/>
            <wp:effectExtent l="0" t="0" r="0" b="9525"/>
            <wp:docPr id="107289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85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FDE3" w14:textId="77777777" w:rsidR="0018776E" w:rsidRDefault="0018776E" w:rsidP="0018776E">
      <w:pPr>
        <w:rPr>
          <w:lang w:val="en-IN"/>
        </w:rPr>
      </w:pPr>
    </w:p>
    <w:p w14:paraId="1263502C" w14:textId="77777777" w:rsidR="00B4261D" w:rsidRDefault="00B4261D">
      <w:bookmarkStart w:id="15" w:name="_Additional_Steps_for"/>
      <w:bookmarkEnd w:id="15"/>
      <w:r>
        <w:br w:type="page"/>
      </w:r>
    </w:p>
    <w:p w14:paraId="30D0FB36" w14:textId="5D2292B7" w:rsidR="00062B7F" w:rsidRPr="00B4261D" w:rsidRDefault="00B4261D" w:rsidP="00B4261D">
      <w:pPr>
        <w:pStyle w:val="Heading1"/>
      </w:pPr>
      <w:bookmarkStart w:id="16" w:name="_Toc175925949"/>
      <w:r>
        <w:lastRenderedPageBreak/>
        <w:t>A</w:t>
      </w:r>
      <w:r w:rsidR="00447579">
        <w:t>dditional Steps for VISA instruments</w:t>
      </w:r>
      <w:bookmarkEnd w:id="16"/>
    </w:p>
    <w:p w14:paraId="34B47F89" w14:textId="77777777" w:rsidR="00447579" w:rsidRDefault="00447579" w:rsidP="00447579"/>
    <w:p w14:paraId="3BD99E66" w14:textId="4B89E66E" w:rsidR="004A586E" w:rsidRDefault="00447579" w:rsidP="00447579">
      <w:r>
        <w:t xml:space="preserve">For VISA instruments, the session_constructor and </w:t>
      </w:r>
      <w:proofErr w:type="spellStart"/>
      <w:r w:rsidR="009F3E7E">
        <w:t>instrument_types</w:t>
      </w:r>
      <w:proofErr w:type="spellEnd"/>
      <w:r>
        <w:t xml:space="preserve"> must be updated</w:t>
      </w:r>
      <w:r w:rsidR="004A586E">
        <w:t xml:space="preserve"> with appropriate values</w:t>
      </w:r>
      <w:r>
        <w:t>.</w:t>
      </w:r>
    </w:p>
    <w:p w14:paraId="35A248DF" w14:textId="77777777" w:rsidR="004A586E" w:rsidRDefault="004A586E" w:rsidP="00447579"/>
    <w:p w14:paraId="60C1FE7C" w14:textId="52846F6F" w:rsidR="00447579" w:rsidRPr="00447579" w:rsidRDefault="00156115" w:rsidP="00447579">
      <w:r>
        <w:rPr>
          <w:noProof/>
        </w:rPr>
        <w:drawing>
          <wp:inline distT="0" distB="0" distL="0" distR="0" wp14:anchorId="3DB3D6A8" wp14:editId="6A556A8E">
            <wp:extent cx="6400800" cy="3627120"/>
            <wp:effectExtent l="0" t="0" r="0" b="0"/>
            <wp:docPr id="97653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33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1FA05A9E" w14:textId="51771EBE" w:rsidR="00943EEC" w:rsidRDefault="004A586E" w:rsidP="00677FAE">
      <w:pPr>
        <w:pStyle w:val="ListParagraph"/>
        <w:numPr>
          <w:ilvl w:val="0"/>
          <w:numId w:val="13"/>
        </w:numPr>
      </w:pPr>
      <w:r>
        <w:t xml:space="preserve">For session_constructor, </w:t>
      </w:r>
      <w:r w:rsidR="0026330E">
        <w:t>c</w:t>
      </w:r>
      <w:r>
        <w:t xml:space="preserve">reate </w:t>
      </w:r>
      <w:r w:rsidR="00550933">
        <w:t>SessionConstructor</w:t>
      </w:r>
      <w:r>
        <w:t xml:space="preserve"> </w:t>
      </w:r>
      <w:r w:rsidR="00943EEC">
        <w:t xml:space="preserve">object </w:t>
      </w:r>
      <w:r>
        <w:t xml:space="preserve">of the instrument </w:t>
      </w:r>
      <w:r w:rsidR="005160E1">
        <w:t xml:space="preserve">driver </w:t>
      </w:r>
      <w:r>
        <w:t>used.</w:t>
      </w:r>
    </w:p>
    <w:p w14:paraId="4557DE57" w14:textId="6E6BFE22" w:rsidR="00156115" w:rsidRDefault="004A586E" w:rsidP="00156115">
      <w:pPr>
        <w:pStyle w:val="ListParagraph"/>
        <w:numPr>
          <w:ilvl w:val="0"/>
          <w:numId w:val="13"/>
        </w:numPr>
      </w:pPr>
      <w:r>
        <w:t>For</w:t>
      </w:r>
      <w:r w:rsidR="009B2559">
        <w:t xml:space="preserve"> </w:t>
      </w:r>
      <w:proofErr w:type="spellStart"/>
      <w:r w:rsidR="009B2559">
        <w:t>instrument_types</w:t>
      </w:r>
      <w:proofErr w:type="spellEnd"/>
      <w:r>
        <w:t xml:space="preserve">, assign with </w:t>
      </w:r>
      <w:r w:rsidR="00550933">
        <w:t>pin</w:t>
      </w:r>
      <w:r w:rsidR="003F77B4">
        <w:t xml:space="preserve"> </w:t>
      </w:r>
      <w:r w:rsidR="00550933">
        <w:t>map</w:t>
      </w:r>
      <w:r>
        <w:t xml:space="preserve"> constant string.</w:t>
      </w:r>
      <w:r w:rsidR="00D02C52">
        <w:t xml:space="preserve"> This string must be the same defined in pin</w:t>
      </w:r>
      <w:r w:rsidR="003F77B4">
        <w:t xml:space="preserve"> </w:t>
      </w:r>
      <w:r w:rsidR="00D02C52">
        <w:t>map.</w:t>
      </w:r>
    </w:p>
    <w:p w14:paraId="0F53223C" w14:textId="77777777" w:rsidR="00156115" w:rsidRDefault="00156115" w:rsidP="00156115"/>
    <w:p w14:paraId="332AF4E3" w14:textId="77777777" w:rsidR="00156115" w:rsidRDefault="00156115" w:rsidP="00156115"/>
    <w:p w14:paraId="5C64395D" w14:textId="77777777" w:rsidR="00156115" w:rsidRDefault="00156115" w:rsidP="00156115"/>
    <w:p w14:paraId="7FA09918" w14:textId="77777777" w:rsidR="00156115" w:rsidRDefault="00156115" w:rsidP="00156115"/>
    <w:p w14:paraId="50C98B74" w14:textId="77777777" w:rsidR="00156115" w:rsidRDefault="00156115" w:rsidP="00156115"/>
    <w:p w14:paraId="615F9A42" w14:textId="77777777" w:rsidR="00156115" w:rsidRDefault="00156115" w:rsidP="00156115"/>
    <w:p w14:paraId="442CF4D8" w14:textId="77777777" w:rsidR="00156115" w:rsidRDefault="00156115" w:rsidP="00156115"/>
    <w:p w14:paraId="73FDB79A" w14:textId="77777777" w:rsidR="00156115" w:rsidRDefault="00156115" w:rsidP="00156115"/>
    <w:p w14:paraId="3B956C13" w14:textId="77777777" w:rsidR="00156115" w:rsidRDefault="00156115" w:rsidP="00156115"/>
    <w:p w14:paraId="6B92E252" w14:textId="77777777" w:rsidR="00B4261D" w:rsidRDefault="00B4261D">
      <w:r>
        <w:br w:type="page"/>
      </w:r>
    </w:p>
    <w:p w14:paraId="1F0D3C56" w14:textId="2C9858C9" w:rsidR="00156115" w:rsidRDefault="00156115" w:rsidP="00156115">
      <w:r>
        <w:lastRenderedPageBreak/>
        <w:t>For example,</w:t>
      </w:r>
    </w:p>
    <w:p w14:paraId="4A0F42C9" w14:textId="77777777" w:rsidR="007C5476" w:rsidRDefault="007C5476" w:rsidP="00156115"/>
    <w:p w14:paraId="7724CF32" w14:textId="77777777" w:rsidR="007C5476" w:rsidRDefault="007C5476" w:rsidP="007C5476">
      <w:pPr>
        <w:pStyle w:val="ListParagraph"/>
        <w:numPr>
          <w:ilvl w:val="0"/>
          <w:numId w:val="24"/>
        </w:numPr>
      </w:pPr>
      <w:r>
        <w:t xml:space="preserve">Define the </w:t>
      </w:r>
      <w:proofErr w:type="spellStart"/>
      <w:r>
        <w:t>grpc</w:t>
      </w:r>
      <w:proofErr w:type="spellEnd"/>
      <w:r>
        <w:t xml:space="preserve"> support.</w:t>
      </w:r>
    </w:p>
    <w:p w14:paraId="5A2DA467" w14:textId="77777777" w:rsidR="007C5476" w:rsidRDefault="007C5476" w:rsidP="007C5476">
      <w:pPr>
        <w:pStyle w:val="ListParagraph"/>
        <w:numPr>
          <w:ilvl w:val="0"/>
          <w:numId w:val="24"/>
        </w:numPr>
      </w:pPr>
      <w:r>
        <w:t>Define the Session class for the instrument type.</w:t>
      </w:r>
    </w:p>
    <w:p w14:paraId="2408F6BC" w14:textId="77777777" w:rsidR="007C5476" w:rsidRDefault="007C5476" w:rsidP="007C5476">
      <w:pPr>
        <w:pStyle w:val="ListParagraph"/>
        <w:numPr>
          <w:ilvl w:val="0"/>
          <w:numId w:val="24"/>
        </w:numPr>
      </w:pPr>
      <w:r>
        <w:t>Define the session constructor the instrument type.</w:t>
      </w:r>
    </w:p>
    <w:p w14:paraId="011E014E" w14:textId="55F26FE8" w:rsidR="007C5476" w:rsidRDefault="007C5476" w:rsidP="00156115">
      <w:pPr>
        <w:pStyle w:val="ListParagraph"/>
        <w:numPr>
          <w:ilvl w:val="0"/>
          <w:numId w:val="24"/>
        </w:numPr>
      </w:pPr>
      <w:r>
        <w:t>Update the session constructor object and instrument type.</w:t>
      </w:r>
    </w:p>
    <w:p w14:paraId="74956DD1" w14:textId="420801E5" w:rsidR="00156115" w:rsidRDefault="00156115" w:rsidP="00156115"/>
    <w:p w14:paraId="3551C6DA" w14:textId="77777777" w:rsidR="00156115" w:rsidRDefault="00156115" w:rsidP="00156115"/>
    <w:p w14:paraId="72BF2436" w14:textId="02580EC9" w:rsidR="00156115" w:rsidRDefault="00156115" w:rsidP="00156115">
      <w:r>
        <w:rPr>
          <w:noProof/>
        </w:rPr>
        <w:drawing>
          <wp:inline distT="0" distB="0" distL="0" distR="0" wp14:anchorId="073BE308" wp14:editId="69B0D85F">
            <wp:extent cx="6400800" cy="4802505"/>
            <wp:effectExtent l="0" t="0" r="0" b="0"/>
            <wp:docPr id="17158673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67357" name="Picture 1" descr="A computer screen shot of a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AF1F" w14:textId="77777777" w:rsidR="00156115" w:rsidRDefault="00156115" w:rsidP="00156115"/>
    <w:p w14:paraId="34365E16" w14:textId="77777777" w:rsidR="00156115" w:rsidRDefault="00156115" w:rsidP="00156115"/>
    <w:p w14:paraId="19E8B8B1" w14:textId="77777777" w:rsidR="00156115" w:rsidRDefault="00156115" w:rsidP="00156115"/>
    <w:p w14:paraId="3B904408" w14:textId="77777777" w:rsidR="00156115" w:rsidRDefault="00156115" w:rsidP="00156115"/>
    <w:p w14:paraId="08EF60C4" w14:textId="77777777" w:rsidR="00156115" w:rsidRDefault="00156115" w:rsidP="00156115"/>
    <w:p w14:paraId="1888B0E2" w14:textId="77777777" w:rsidR="00156115" w:rsidRDefault="00156115" w:rsidP="00156115"/>
    <w:p w14:paraId="508FBF29" w14:textId="77777777" w:rsidR="007C5476" w:rsidRDefault="007C5476" w:rsidP="00156115"/>
    <w:p w14:paraId="6237980A" w14:textId="77777777" w:rsidR="00156115" w:rsidRDefault="00156115" w:rsidP="00156115"/>
    <w:p w14:paraId="23580A63" w14:textId="77777777" w:rsidR="00156115" w:rsidRDefault="00156115" w:rsidP="00156115"/>
    <w:p w14:paraId="433E7B2E" w14:textId="77777777" w:rsidR="00156115" w:rsidRDefault="00156115" w:rsidP="00156115"/>
    <w:p w14:paraId="38A85142" w14:textId="2E2ABD70" w:rsidR="00156115" w:rsidRDefault="00156115" w:rsidP="007C5476">
      <w:r>
        <w:t xml:space="preserve">For details, refer </w:t>
      </w:r>
      <w:hyperlink r:id="rId23" w:history="1">
        <w:r>
          <w:rPr>
            <w:rStyle w:val="Hyperlink"/>
          </w:rPr>
          <w:t>Example VISA</w:t>
        </w:r>
      </w:hyperlink>
    </w:p>
    <w:p w14:paraId="7D6E9174" w14:textId="77777777" w:rsidR="00156115" w:rsidRDefault="00156115" w:rsidP="00156115">
      <w:pPr>
        <w:ind w:left="360"/>
      </w:pPr>
    </w:p>
    <w:p w14:paraId="5F7C7A07" w14:textId="27749973" w:rsidR="00156115" w:rsidRDefault="00156115" w:rsidP="00156115">
      <w:pPr>
        <w:ind w:left="360"/>
      </w:pPr>
      <w:r>
        <w:rPr>
          <w:noProof/>
        </w:rPr>
        <w:drawing>
          <wp:inline distT="0" distB="0" distL="0" distR="0" wp14:anchorId="5B6F9B06" wp14:editId="774E962F">
            <wp:extent cx="4647619" cy="2009524"/>
            <wp:effectExtent l="0" t="0" r="635" b="0"/>
            <wp:docPr id="209169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977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04F6" w14:textId="77777777" w:rsidR="00156115" w:rsidRDefault="00156115" w:rsidP="00156115"/>
    <w:p w14:paraId="2C55F558" w14:textId="6F2100EC" w:rsidR="0026330E" w:rsidRDefault="0026330E" w:rsidP="000C6B34">
      <w:pPr>
        <w:pStyle w:val="Heading1"/>
        <w:rPr>
          <w:lang w:val="en-IN"/>
        </w:rPr>
      </w:pPr>
      <w:bookmarkStart w:id="17" w:name="_Toc175925950"/>
      <w:r w:rsidRPr="0026330E">
        <w:rPr>
          <w:lang w:val="en-IN"/>
        </w:rPr>
        <w:t>Event Logger</w:t>
      </w:r>
      <w:bookmarkEnd w:id="17"/>
    </w:p>
    <w:p w14:paraId="52C19BB7" w14:textId="77777777" w:rsidR="000C6B34" w:rsidRDefault="000C6B34" w:rsidP="000C6B34">
      <w:pPr>
        <w:rPr>
          <w:lang w:val="en-IN"/>
        </w:rPr>
      </w:pPr>
    </w:p>
    <w:p w14:paraId="76C0F2CD" w14:textId="638C7EE1" w:rsidR="005D5D43" w:rsidRPr="003F77B4" w:rsidRDefault="000C6B34" w:rsidP="003F77B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 xml:space="preserve">The tool will generate a log once the conversion process is started, documenting all the actions performed by the tool throughout the </w:t>
      </w:r>
      <w:r w:rsidR="003F77B4">
        <w:rPr>
          <w:lang w:val="en-IN"/>
        </w:rPr>
        <w:t>conversion</w:t>
      </w:r>
      <w:r w:rsidRPr="005D5D43">
        <w:rPr>
          <w:lang w:val="en-IN"/>
        </w:rPr>
        <w:t xml:space="preserve"> process.</w:t>
      </w:r>
    </w:p>
    <w:p w14:paraId="36EAC84D" w14:textId="30D022B6" w:rsidR="005D5D43" w:rsidRPr="003F77B4" w:rsidRDefault="000C6B34" w:rsidP="005D5D43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sectPr w:rsidR="000C6B34" w:rsidRPr="00983935" w:rsidSect="001E1678">
      <w:headerReference w:type="default" r:id="rId25"/>
      <w:footerReference w:type="even" r:id="rId26"/>
      <w:footerReference w:type="default" r:id="rId27"/>
      <w:footerReference w:type="first" r:id="rId28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2EA14" w14:textId="77777777" w:rsidR="00450AAA" w:rsidRDefault="00450AAA" w:rsidP="009B45F4">
      <w:r>
        <w:separator/>
      </w:r>
    </w:p>
  </w:endnote>
  <w:endnote w:type="continuationSeparator" w:id="0">
    <w:p w14:paraId="16B7F258" w14:textId="77777777" w:rsidR="00450AAA" w:rsidRDefault="00450AAA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7256E" w14:textId="77777777" w:rsidR="00450AAA" w:rsidRDefault="00450AAA" w:rsidP="009B45F4">
      <w:r>
        <w:separator/>
      </w:r>
    </w:p>
  </w:footnote>
  <w:footnote w:type="continuationSeparator" w:id="0">
    <w:p w14:paraId="2940CB16" w14:textId="77777777" w:rsidR="00450AAA" w:rsidRDefault="00450AAA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45321"/>
    <w:multiLevelType w:val="hybridMultilevel"/>
    <w:tmpl w:val="AF4A1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3964ED"/>
    <w:multiLevelType w:val="hybridMultilevel"/>
    <w:tmpl w:val="91AA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80AE3"/>
    <w:multiLevelType w:val="hybridMultilevel"/>
    <w:tmpl w:val="C98A5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312AA"/>
    <w:multiLevelType w:val="hybridMultilevel"/>
    <w:tmpl w:val="5ADE8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2020A"/>
    <w:multiLevelType w:val="hybridMultilevel"/>
    <w:tmpl w:val="74C0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535AF"/>
    <w:multiLevelType w:val="hybridMultilevel"/>
    <w:tmpl w:val="58041B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3"/>
  </w:num>
  <w:num w:numId="2" w16cid:durableId="1716081169">
    <w:abstractNumId w:val="17"/>
  </w:num>
  <w:num w:numId="3" w16cid:durableId="623734538">
    <w:abstractNumId w:val="8"/>
  </w:num>
  <w:num w:numId="4" w16cid:durableId="482477170">
    <w:abstractNumId w:val="12"/>
  </w:num>
  <w:num w:numId="5" w16cid:durableId="463544632">
    <w:abstractNumId w:val="7"/>
  </w:num>
  <w:num w:numId="6" w16cid:durableId="1622152852">
    <w:abstractNumId w:val="18"/>
  </w:num>
  <w:num w:numId="7" w16cid:durableId="1483547695">
    <w:abstractNumId w:val="20"/>
  </w:num>
  <w:num w:numId="8" w16cid:durableId="586810522">
    <w:abstractNumId w:val="11"/>
  </w:num>
  <w:num w:numId="9" w16cid:durableId="398289095">
    <w:abstractNumId w:val="22"/>
  </w:num>
  <w:num w:numId="10" w16cid:durableId="529998045">
    <w:abstractNumId w:val="23"/>
  </w:num>
  <w:num w:numId="11" w16cid:durableId="1601374673">
    <w:abstractNumId w:val="15"/>
  </w:num>
  <w:num w:numId="12" w16cid:durableId="840195071">
    <w:abstractNumId w:val="5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19"/>
  </w:num>
  <w:num w:numId="16" w16cid:durableId="1647321606">
    <w:abstractNumId w:val="4"/>
  </w:num>
  <w:num w:numId="17" w16cid:durableId="842665200">
    <w:abstractNumId w:val="1"/>
  </w:num>
  <w:num w:numId="18" w16cid:durableId="722170102">
    <w:abstractNumId w:val="16"/>
  </w:num>
  <w:num w:numId="19" w16cid:durableId="1316492365">
    <w:abstractNumId w:val="6"/>
  </w:num>
  <w:num w:numId="20" w16cid:durableId="234751727">
    <w:abstractNumId w:val="14"/>
  </w:num>
  <w:num w:numId="21" w16cid:durableId="1141464738">
    <w:abstractNumId w:val="10"/>
  </w:num>
  <w:num w:numId="22" w16cid:durableId="777021763">
    <w:abstractNumId w:val="3"/>
  </w:num>
  <w:num w:numId="23" w16cid:durableId="671875100">
    <w:abstractNumId w:val="21"/>
  </w:num>
  <w:num w:numId="24" w16cid:durableId="1698701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01F7B"/>
    <w:rsid w:val="00041ADE"/>
    <w:rsid w:val="00062B7F"/>
    <w:rsid w:val="0007581E"/>
    <w:rsid w:val="000964B7"/>
    <w:rsid w:val="000C6B34"/>
    <w:rsid w:val="00112403"/>
    <w:rsid w:val="0014737A"/>
    <w:rsid w:val="00150E4E"/>
    <w:rsid w:val="00156115"/>
    <w:rsid w:val="0017508C"/>
    <w:rsid w:val="00184C18"/>
    <w:rsid w:val="0018776E"/>
    <w:rsid w:val="001943AF"/>
    <w:rsid w:val="001A77C3"/>
    <w:rsid w:val="001C3685"/>
    <w:rsid w:val="001E1678"/>
    <w:rsid w:val="002405B1"/>
    <w:rsid w:val="0026330E"/>
    <w:rsid w:val="00276CAD"/>
    <w:rsid w:val="00290B38"/>
    <w:rsid w:val="0029642C"/>
    <w:rsid w:val="002B49E5"/>
    <w:rsid w:val="002C36DE"/>
    <w:rsid w:val="002D1F49"/>
    <w:rsid w:val="00313794"/>
    <w:rsid w:val="003248C8"/>
    <w:rsid w:val="00340873"/>
    <w:rsid w:val="0039194F"/>
    <w:rsid w:val="003A77A5"/>
    <w:rsid w:val="003D3EB7"/>
    <w:rsid w:val="003F61FC"/>
    <w:rsid w:val="003F77B4"/>
    <w:rsid w:val="00402097"/>
    <w:rsid w:val="00405DD5"/>
    <w:rsid w:val="00421D85"/>
    <w:rsid w:val="00447579"/>
    <w:rsid w:val="00447D0B"/>
    <w:rsid w:val="00450AAA"/>
    <w:rsid w:val="0048193A"/>
    <w:rsid w:val="004A586E"/>
    <w:rsid w:val="004B1380"/>
    <w:rsid w:val="004B2BA0"/>
    <w:rsid w:val="004F327E"/>
    <w:rsid w:val="005160E1"/>
    <w:rsid w:val="0053074B"/>
    <w:rsid w:val="00541B17"/>
    <w:rsid w:val="00550933"/>
    <w:rsid w:val="0055219C"/>
    <w:rsid w:val="00553E9C"/>
    <w:rsid w:val="00584893"/>
    <w:rsid w:val="00591812"/>
    <w:rsid w:val="005B7B5D"/>
    <w:rsid w:val="005D5D43"/>
    <w:rsid w:val="005E0E3C"/>
    <w:rsid w:val="005E4F95"/>
    <w:rsid w:val="00637DCB"/>
    <w:rsid w:val="00645BF2"/>
    <w:rsid w:val="00652A23"/>
    <w:rsid w:val="0066411D"/>
    <w:rsid w:val="00677FAE"/>
    <w:rsid w:val="00686EAD"/>
    <w:rsid w:val="00695414"/>
    <w:rsid w:val="00697CA0"/>
    <w:rsid w:val="006C2F9D"/>
    <w:rsid w:val="00725456"/>
    <w:rsid w:val="00727BA0"/>
    <w:rsid w:val="00745055"/>
    <w:rsid w:val="00755EDD"/>
    <w:rsid w:val="00775A0F"/>
    <w:rsid w:val="007773E1"/>
    <w:rsid w:val="007869A3"/>
    <w:rsid w:val="00787738"/>
    <w:rsid w:val="007A098F"/>
    <w:rsid w:val="007A425B"/>
    <w:rsid w:val="007B3CA9"/>
    <w:rsid w:val="007C5476"/>
    <w:rsid w:val="007D4889"/>
    <w:rsid w:val="007F1BF6"/>
    <w:rsid w:val="008006C1"/>
    <w:rsid w:val="00802EAC"/>
    <w:rsid w:val="00825FE0"/>
    <w:rsid w:val="00832410"/>
    <w:rsid w:val="00854F93"/>
    <w:rsid w:val="00870986"/>
    <w:rsid w:val="00891C45"/>
    <w:rsid w:val="008B38DA"/>
    <w:rsid w:val="00943EEC"/>
    <w:rsid w:val="00956C28"/>
    <w:rsid w:val="00966CD1"/>
    <w:rsid w:val="00983935"/>
    <w:rsid w:val="009A1BE3"/>
    <w:rsid w:val="009A4832"/>
    <w:rsid w:val="009B2559"/>
    <w:rsid w:val="009B45F4"/>
    <w:rsid w:val="009E572B"/>
    <w:rsid w:val="009F3E7E"/>
    <w:rsid w:val="00A03D5D"/>
    <w:rsid w:val="00A044A8"/>
    <w:rsid w:val="00A16AB0"/>
    <w:rsid w:val="00A42C2F"/>
    <w:rsid w:val="00A42EF8"/>
    <w:rsid w:val="00A523CA"/>
    <w:rsid w:val="00A52E83"/>
    <w:rsid w:val="00A63694"/>
    <w:rsid w:val="00A6471C"/>
    <w:rsid w:val="00A87D23"/>
    <w:rsid w:val="00A97090"/>
    <w:rsid w:val="00AA249B"/>
    <w:rsid w:val="00AC620C"/>
    <w:rsid w:val="00AD0ACE"/>
    <w:rsid w:val="00AE06C0"/>
    <w:rsid w:val="00AE092E"/>
    <w:rsid w:val="00AE6DDA"/>
    <w:rsid w:val="00AF5AE4"/>
    <w:rsid w:val="00B06743"/>
    <w:rsid w:val="00B41883"/>
    <w:rsid w:val="00B4261D"/>
    <w:rsid w:val="00B66D96"/>
    <w:rsid w:val="00B75581"/>
    <w:rsid w:val="00B85980"/>
    <w:rsid w:val="00BD343A"/>
    <w:rsid w:val="00BE1A66"/>
    <w:rsid w:val="00BF40F5"/>
    <w:rsid w:val="00BF4710"/>
    <w:rsid w:val="00C3606C"/>
    <w:rsid w:val="00C56384"/>
    <w:rsid w:val="00C636E7"/>
    <w:rsid w:val="00C76DEB"/>
    <w:rsid w:val="00CB0470"/>
    <w:rsid w:val="00CF47AC"/>
    <w:rsid w:val="00D02C52"/>
    <w:rsid w:val="00D16133"/>
    <w:rsid w:val="00D303FF"/>
    <w:rsid w:val="00D71318"/>
    <w:rsid w:val="00D92FEA"/>
    <w:rsid w:val="00D94B73"/>
    <w:rsid w:val="00DA04AC"/>
    <w:rsid w:val="00DA3141"/>
    <w:rsid w:val="00DB2FA0"/>
    <w:rsid w:val="00DF1254"/>
    <w:rsid w:val="00E05576"/>
    <w:rsid w:val="00E167CD"/>
    <w:rsid w:val="00E23E93"/>
    <w:rsid w:val="00E259A3"/>
    <w:rsid w:val="00E349E6"/>
    <w:rsid w:val="00E36054"/>
    <w:rsid w:val="00E52AA1"/>
    <w:rsid w:val="00E55BC9"/>
    <w:rsid w:val="00E81D42"/>
    <w:rsid w:val="00E8522A"/>
    <w:rsid w:val="00E96D71"/>
    <w:rsid w:val="00ED1BA1"/>
    <w:rsid w:val="00F07F1C"/>
    <w:rsid w:val="00F12C7B"/>
    <w:rsid w:val="00F21B08"/>
    <w:rsid w:val="00F24789"/>
    <w:rsid w:val="00F41B8F"/>
    <w:rsid w:val="00F7687F"/>
    <w:rsid w:val="00F773F3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52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release/python-385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github.com/ni/measurement-plugin-python/tree/releases/2.0/examples/nivisa_dmm_measurement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D62E8-F960-4895-BC5B-B21A0A21FE96}">
  <ds:schemaRefs>
    <ds:schemaRef ds:uri="http://schemas.microsoft.com/office/2006/metadata/properties"/>
    <ds:schemaRef ds:uri="http://schemas.microsoft.com/office/infopath/2007/PartnerControls"/>
    <ds:schemaRef ds:uri="b7851671-50f3-43cc-85b9-be68a1dd3c85"/>
  </ds:schemaRefs>
</ds:datastoreItem>
</file>

<file path=customXml/itemProps4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12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114</cp:revision>
  <cp:lastPrinted>2023-10-25T13:25:00Z</cp:lastPrinted>
  <dcterms:created xsi:type="dcterms:W3CDTF">2024-08-13T12:35:00Z</dcterms:created>
  <dcterms:modified xsi:type="dcterms:W3CDTF">2024-08-30T10:28:00Z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