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C47" w:rsidRPr="00A50C47" w:rsidRDefault="00A50C47" w:rsidP="00A50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0C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 Process</w:t>
      </w:r>
    </w:p>
    <w:p w:rsidR="00B87BC8" w:rsidRPr="00B87BC8" w:rsidRDefault="00B87BC8" w:rsidP="00B87BC8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eastAsia="en-IN"/>
        </w:rPr>
      </w:pPr>
      <w:r w:rsidRPr="00B87BC8">
        <w:rPr>
          <w:sz w:val="24"/>
          <w:szCs w:val="24"/>
          <w:lang w:eastAsia="en-IN"/>
        </w:rPr>
        <w:t>Start the Docker containers using</w:t>
      </w:r>
    </w:p>
    <w:p w:rsidR="00B87BC8" w:rsidRPr="00B87BC8" w:rsidRDefault="00B87BC8" w:rsidP="00B87BC8">
      <w:pPr>
        <w:spacing w:after="0" w:line="240" w:lineRule="auto"/>
        <w:ind w:left="1080"/>
        <w:rPr>
          <w:sz w:val="24"/>
          <w:szCs w:val="24"/>
          <w:highlight w:val="yellow"/>
          <w:lang w:eastAsia="en-IN"/>
        </w:rPr>
      </w:pPr>
      <w:r w:rsidRPr="00B87BC8">
        <w:rPr>
          <w:sz w:val="24"/>
          <w:szCs w:val="24"/>
          <w:highlight w:val="yellow"/>
          <w:lang w:eastAsia="en-IN"/>
        </w:rPr>
        <w:t>Docker compose build (alredy done before demo).</w:t>
      </w:r>
    </w:p>
    <w:p w:rsidR="00B87BC8" w:rsidRPr="00B87BC8" w:rsidRDefault="00B87BC8" w:rsidP="00B87BC8">
      <w:pPr>
        <w:spacing w:after="0" w:line="240" w:lineRule="auto"/>
        <w:ind w:left="1080"/>
        <w:rPr>
          <w:sz w:val="24"/>
          <w:szCs w:val="24"/>
          <w:lang w:eastAsia="en-IN"/>
        </w:rPr>
      </w:pPr>
      <w:r w:rsidRPr="00B87BC8">
        <w:rPr>
          <w:sz w:val="24"/>
          <w:szCs w:val="24"/>
          <w:highlight w:val="yellow"/>
          <w:lang w:eastAsia="en-IN"/>
        </w:rPr>
        <w:t>Doc</w:t>
      </w:r>
      <w:r>
        <w:rPr>
          <w:sz w:val="24"/>
          <w:szCs w:val="24"/>
          <w:highlight w:val="yellow"/>
          <w:lang w:eastAsia="en-IN"/>
        </w:rPr>
        <w:t>ker compose up</w:t>
      </w:r>
      <w:bookmarkStart w:id="0" w:name="_GoBack"/>
      <w:bookmarkEnd w:id="0"/>
    </w:p>
    <w:p w:rsidR="00B87BC8" w:rsidRPr="00B87BC8" w:rsidRDefault="00B87BC8" w:rsidP="00B87BC8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eastAsia="en-IN"/>
        </w:rPr>
      </w:pPr>
      <w:r w:rsidRPr="00B87BC8">
        <w:rPr>
          <w:sz w:val="24"/>
          <w:szCs w:val="24"/>
          <w:lang w:eastAsia="en-IN"/>
        </w:rPr>
        <w:t>This brings up the client container automatically.</w:t>
      </w:r>
    </w:p>
    <w:p w:rsidR="00B87BC8" w:rsidRPr="00B87BC8" w:rsidRDefault="00B87BC8" w:rsidP="00B87BC8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  <w:lang w:eastAsia="en-IN"/>
        </w:rPr>
      </w:pPr>
      <w:r w:rsidRPr="00B87BC8">
        <w:rPr>
          <w:sz w:val="24"/>
          <w:szCs w:val="24"/>
          <w:lang w:eastAsia="en-IN"/>
        </w:rPr>
        <w:t>Start the service manually in a separate terminal to mimic real usage:</w:t>
      </w:r>
    </w:p>
    <w:p w:rsidR="00B87BC8" w:rsidRPr="00B87BC8" w:rsidRDefault="00B87BC8" w:rsidP="00B87BC8">
      <w:pPr>
        <w:spacing w:after="0" w:line="240" w:lineRule="auto"/>
        <w:ind w:left="1080"/>
        <w:rPr>
          <w:sz w:val="24"/>
          <w:szCs w:val="24"/>
          <w:highlight w:val="yellow"/>
          <w:lang w:eastAsia="en-IN"/>
        </w:rPr>
      </w:pPr>
      <w:r w:rsidRPr="00B87BC8">
        <w:rPr>
          <w:sz w:val="24"/>
          <w:szCs w:val="24"/>
          <w:highlight w:val="yellow"/>
          <w:lang w:eastAsia="en-IN"/>
        </w:rPr>
        <w:t>docker exec -it devicehubmini-service sh</w:t>
      </w:r>
    </w:p>
    <w:p w:rsidR="00A50C47" w:rsidRPr="00B87BC8" w:rsidRDefault="00B87BC8" w:rsidP="00B87BC8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BC8">
        <w:rPr>
          <w:sz w:val="24"/>
          <w:szCs w:val="24"/>
          <w:highlight w:val="yellow"/>
          <w:lang w:eastAsia="en-IN"/>
        </w:rPr>
        <w:t>dotnet DeviceHubMini.Service.dll prod-key-123</w:t>
      </w:r>
    </w:p>
    <w:p w:rsidR="00A50C47" w:rsidRPr="00A50C47" w:rsidRDefault="00A50C47" w:rsidP="00A50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1 – File Processing Test</w:t>
      </w:r>
    </w:p>
    <w:p w:rsidR="00A50C47" w:rsidRPr="00A50C47" w:rsidRDefault="00A50C47" w:rsidP="00A5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C47">
        <w:rPr>
          <w:rFonts w:ascii="Times New Roman" w:eastAsia="Times New Roman" w:hAnsi="Times New Roman" w:cs="Times New Roman"/>
          <w:sz w:val="24"/>
          <w:szCs w:val="24"/>
          <w:lang w:eastAsia="en-IN"/>
        </w:rPr>
        <w:t>Move a file into the watcher folder to test normal processing:</w:t>
      </w:r>
    </w:p>
    <w:p w:rsidR="00A50C47" w:rsidRPr="00A50C47" w:rsidRDefault="00A50C47" w:rsidP="00A50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</w:pPr>
      <w:r w:rsidRPr="00A50C4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docker exec -it devicehubmini-service sh</w:t>
      </w:r>
    </w:p>
    <w:p w:rsidR="00A50C47" w:rsidRPr="00A50C47" w:rsidRDefault="00A50C47" w:rsidP="00A50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0C4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cp sample/sample01.txt DeviceHubMini/input/</w:t>
      </w:r>
    </w:p>
    <w:p w:rsidR="00A50C47" w:rsidRPr="00A50C47" w:rsidRDefault="001C1FA7" w:rsidP="00A5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50C47" w:rsidRPr="00A50C47" w:rsidRDefault="00A50C47" w:rsidP="00A50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0C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2 – Network Block + Resume Test</w:t>
      </w:r>
    </w:p>
    <w:p w:rsidR="00A50C47" w:rsidRPr="00A50C47" w:rsidRDefault="00A50C47" w:rsidP="00A5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C4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service manually:</w:t>
      </w:r>
    </w:p>
    <w:p w:rsidR="00A50C47" w:rsidRPr="00A50C47" w:rsidRDefault="00A50C47" w:rsidP="00A50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</w:pPr>
      <w:r w:rsidRPr="00A50C4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docker exec -it devicehubmini-service sh</w:t>
      </w:r>
    </w:p>
    <w:p w:rsidR="00A50C47" w:rsidRPr="00A50C47" w:rsidRDefault="00A50C47" w:rsidP="00A50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0C4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dotnet DeviceHubMini.Service.dll prod-key-123</w:t>
      </w:r>
    </w:p>
    <w:p w:rsidR="00A50C47" w:rsidRPr="00A50C47" w:rsidRDefault="00A50C47" w:rsidP="00A5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C47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internet for the service container:</w:t>
      </w:r>
    </w:p>
    <w:p w:rsidR="00A50C47" w:rsidRPr="00A50C47" w:rsidRDefault="00A50C47" w:rsidP="00A50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0C4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docker exec -u root devicehubmini-service iptables -A OUTPUT -d 0.0.0.0/0 -j DROP</w:t>
      </w:r>
    </w:p>
    <w:p w:rsidR="00A50C47" w:rsidRPr="00A50C47" w:rsidRDefault="00A50C47" w:rsidP="00A5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C47">
        <w:rPr>
          <w:rFonts w:ascii="Times New Roman" w:eastAsia="Times New Roman" w:hAnsi="Times New Roman" w:cs="Times New Roman"/>
          <w:sz w:val="24"/>
          <w:szCs w:val="24"/>
          <w:lang w:eastAsia="en-IN"/>
        </w:rPr>
        <w:t>Move a file into the watcher folder (offline mode):</w:t>
      </w:r>
    </w:p>
    <w:p w:rsidR="00A50C47" w:rsidRPr="00A50C47" w:rsidRDefault="00A50C47" w:rsidP="00A50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0C4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cp sample/sample01.txt DeviceHubMini/input/</w:t>
      </w:r>
    </w:p>
    <w:p w:rsidR="00A50C47" w:rsidRPr="00A50C47" w:rsidRDefault="00A50C47" w:rsidP="00A5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0C47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network to test sync after connectivity returns:</w:t>
      </w:r>
    </w:p>
    <w:p w:rsidR="00A50C47" w:rsidRPr="00A50C47" w:rsidRDefault="00A50C47" w:rsidP="00A50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0C47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docker exec -u root devicehubmini-service iptables -F OUTPUT</w:t>
      </w:r>
    </w:p>
    <w:p w:rsidR="007C388B" w:rsidRPr="00A50C47" w:rsidRDefault="007C388B">
      <w:pPr>
        <w:rPr>
          <w:rFonts w:ascii="Times New Roman" w:hAnsi="Times New Roman" w:cs="Times New Roman"/>
        </w:rPr>
      </w:pPr>
    </w:p>
    <w:p w:rsidR="00A50C47" w:rsidRPr="00A50C47" w:rsidRDefault="00A50C47" w:rsidP="00A50C47">
      <w:pPr>
        <w:pStyle w:val="Heading3"/>
      </w:pPr>
      <w:r w:rsidRPr="00A50C47">
        <w:rPr>
          <w:rStyle w:val="Strong"/>
          <w:b/>
          <w:bCs/>
        </w:rPr>
        <w:t>Case 3 — Scanner Mode Change Test</w:t>
      </w:r>
    </w:p>
    <w:p w:rsidR="00A50C47" w:rsidRPr="00A50C47" w:rsidRDefault="00A50C47" w:rsidP="00A50C47">
      <w:pPr>
        <w:pStyle w:val="ListParagraph"/>
        <w:numPr>
          <w:ilvl w:val="0"/>
          <w:numId w:val="5"/>
        </w:numPr>
      </w:pPr>
      <w:r w:rsidRPr="00A50C47">
        <w:t xml:space="preserve">Update </w:t>
      </w:r>
      <w:r w:rsidRPr="00A50C47">
        <w:rPr>
          <w:rStyle w:val="HTMLCode"/>
          <w:rFonts w:ascii="Times New Roman" w:eastAsiaTheme="minorHAnsi" w:hAnsi="Times New Roman" w:cs="Times New Roman"/>
        </w:rPr>
        <w:t>appsettings</w:t>
      </w:r>
      <w:r w:rsidRPr="00A50C47">
        <w:t xml:space="preserve"> to switch watcher mode from </w:t>
      </w:r>
      <w:r w:rsidRPr="00A50C47">
        <w:rPr>
          <w:rStyle w:val="Strong"/>
          <w:rFonts w:ascii="Times New Roman" w:hAnsi="Times New Roman" w:cs="Times New Roman"/>
        </w:rPr>
        <w:t>File</w:t>
      </w:r>
      <w:r w:rsidRPr="00A50C47">
        <w:t xml:space="preserve"> to </w:t>
      </w:r>
      <w:r w:rsidRPr="00A50C47">
        <w:rPr>
          <w:rStyle w:val="Strong"/>
          <w:rFonts w:ascii="Times New Roman" w:hAnsi="Times New Roman" w:cs="Times New Roman"/>
        </w:rPr>
        <w:t>Bluetooth</w:t>
      </w:r>
      <w:r w:rsidRPr="00A50C47">
        <w:t>:</w:t>
      </w:r>
    </w:p>
    <w:p w:rsidR="00A50C47" w:rsidRPr="00A50C47" w:rsidRDefault="00A50C47" w:rsidP="00A50C47">
      <w:pPr>
        <w:pStyle w:val="HTMLPreformatted"/>
        <w:ind w:left="1080"/>
        <w:rPr>
          <w:rStyle w:val="HTMLCode"/>
          <w:rFonts w:ascii="Times New Roman" w:hAnsi="Times New Roman" w:cs="Times New Roman"/>
        </w:rPr>
      </w:pPr>
      <w:r w:rsidRPr="00A50C47">
        <w:rPr>
          <w:rStyle w:val="HTMLCode"/>
          <w:rFonts w:ascii="Times New Roman" w:hAnsi="Times New Roman" w:cs="Times New Roman"/>
          <w:highlight w:val="yellow"/>
        </w:rPr>
        <w:t>ScannerType</w:t>
      </w:r>
      <w:r w:rsidRPr="00A50C47">
        <w:rPr>
          <w:rStyle w:val="hljs-punctuation"/>
          <w:rFonts w:ascii="Times New Roman" w:hAnsi="Times New Roman" w:cs="Times New Roman"/>
          <w:highlight w:val="yellow"/>
        </w:rPr>
        <w:t>:</w:t>
      </w:r>
      <w:r w:rsidRPr="00A50C47">
        <w:rPr>
          <w:rStyle w:val="HTMLCode"/>
          <w:rFonts w:ascii="Times New Roman" w:hAnsi="Times New Roman" w:cs="Times New Roman"/>
          <w:highlight w:val="yellow"/>
        </w:rPr>
        <w:t xml:space="preserve"> </w:t>
      </w:r>
      <w:r w:rsidRPr="00A50C47">
        <w:rPr>
          <w:rStyle w:val="hljs-string"/>
          <w:rFonts w:ascii="Times New Roman" w:hAnsi="Times New Roman" w:cs="Times New Roman"/>
          <w:highlight w:val="yellow"/>
        </w:rPr>
        <w:t>"Bluetooth"</w:t>
      </w:r>
    </w:p>
    <w:p w:rsidR="00A50C47" w:rsidRPr="00A50C47" w:rsidRDefault="00A50C47" w:rsidP="00A50C47">
      <w:pPr>
        <w:pStyle w:val="NormalWeb"/>
        <w:ind w:left="720"/>
      </w:pPr>
      <w:r w:rsidRPr="00A50C47">
        <w:t>Validate that the watcher still behaves correctly with the new scanner type.</w:t>
      </w:r>
    </w:p>
    <w:p w:rsidR="00A50C47" w:rsidRPr="00A50C47" w:rsidRDefault="00A50C47">
      <w:pPr>
        <w:rPr>
          <w:rFonts w:ascii="Times New Roman" w:hAnsi="Times New Roman" w:cs="Times New Roman"/>
        </w:rPr>
      </w:pPr>
    </w:p>
    <w:sectPr w:rsidR="00A50C47" w:rsidRPr="00A50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454D7"/>
    <w:multiLevelType w:val="hybridMultilevel"/>
    <w:tmpl w:val="F8DCB9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B017F"/>
    <w:multiLevelType w:val="hybridMultilevel"/>
    <w:tmpl w:val="0CE049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95C58"/>
    <w:multiLevelType w:val="multilevel"/>
    <w:tmpl w:val="EB5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5642"/>
    <w:multiLevelType w:val="hybridMultilevel"/>
    <w:tmpl w:val="F9EA2F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FA7C51"/>
    <w:multiLevelType w:val="multilevel"/>
    <w:tmpl w:val="0BD6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C22F04"/>
    <w:multiLevelType w:val="hybridMultilevel"/>
    <w:tmpl w:val="C928A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2209A0"/>
    <w:multiLevelType w:val="hybridMultilevel"/>
    <w:tmpl w:val="28824D24"/>
    <w:lvl w:ilvl="0" w:tplc="4E5A5C5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32C3A"/>
    <w:multiLevelType w:val="multilevel"/>
    <w:tmpl w:val="C90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C47"/>
    <w:rsid w:val="00005F0F"/>
    <w:rsid w:val="00195ACA"/>
    <w:rsid w:val="001C1FA7"/>
    <w:rsid w:val="007C388B"/>
    <w:rsid w:val="00A50C47"/>
    <w:rsid w:val="00B8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E1DB0-CE84-4927-809A-2C7D77EDB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0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0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0C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0C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0C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C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C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0C4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50C47"/>
  </w:style>
  <w:style w:type="character" w:customStyle="1" w:styleId="hljs-keyword">
    <w:name w:val="hljs-keyword"/>
    <w:basedOn w:val="DefaultParagraphFont"/>
    <w:rsid w:val="00A50C47"/>
  </w:style>
  <w:style w:type="character" w:customStyle="1" w:styleId="hljs-operator">
    <w:name w:val="hljs-operator"/>
    <w:basedOn w:val="DefaultParagraphFont"/>
    <w:rsid w:val="00A50C47"/>
  </w:style>
  <w:style w:type="character" w:customStyle="1" w:styleId="hljs-number">
    <w:name w:val="hljs-number"/>
    <w:basedOn w:val="DefaultParagraphFont"/>
    <w:rsid w:val="00A50C47"/>
  </w:style>
  <w:style w:type="character" w:customStyle="1" w:styleId="hljs-literal">
    <w:name w:val="hljs-literal"/>
    <w:basedOn w:val="DefaultParagraphFont"/>
    <w:rsid w:val="00A50C47"/>
  </w:style>
  <w:style w:type="character" w:customStyle="1" w:styleId="hljs-punctuation">
    <w:name w:val="hljs-punctuation"/>
    <w:basedOn w:val="DefaultParagraphFont"/>
    <w:rsid w:val="00A50C47"/>
  </w:style>
  <w:style w:type="character" w:customStyle="1" w:styleId="hljs-string">
    <w:name w:val="hljs-string"/>
    <w:basedOn w:val="DefaultParagraphFont"/>
    <w:rsid w:val="00A50C47"/>
  </w:style>
  <w:style w:type="paragraph" w:styleId="ListParagraph">
    <w:name w:val="List Paragraph"/>
    <w:basedOn w:val="Normal"/>
    <w:uiPriority w:val="34"/>
    <w:qFormat/>
    <w:rsid w:val="00A50C47"/>
    <w:pPr>
      <w:ind w:left="720"/>
      <w:contextualSpacing/>
    </w:pPr>
  </w:style>
  <w:style w:type="paragraph" w:styleId="NoSpacing">
    <w:name w:val="No Spacing"/>
    <w:uiPriority w:val="1"/>
    <w:qFormat/>
    <w:rsid w:val="00B87B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0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2025-11-14T05:53:00Z</dcterms:created>
  <dcterms:modified xsi:type="dcterms:W3CDTF">2025-11-14T06:14:00Z</dcterms:modified>
</cp:coreProperties>
</file>